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60C55" w:rsidRDefault="001F750B">
      <w:bookmarkStart w:id="0" w:name="_GoBack"/>
      <w:bookmarkEnd w:id="0"/>
      <w:r>
        <w:t xml:space="preserve"> </w:t>
      </w:r>
    </w:p>
    <w:p w:rsidR="00660C55" w:rsidRDefault="001F750B">
      <w:r>
        <w:t xml:space="preserve"> </w:t>
      </w:r>
    </w:p>
    <w:tbl>
      <w:tblPr>
        <w:tblStyle w:val="a"/>
        <w:tblW w:w="14205" w:type="dxa"/>
        <w:tblBorders>
          <w:top w:val="nil"/>
          <w:left w:val="nil"/>
          <w:bottom w:val="nil"/>
          <w:right w:val="nil"/>
          <w:insideH w:val="nil"/>
          <w:insideV w:val="nil"/>
        </w:tblBorders>
        <w:tblLayout w:type="fixed"/>
        <w:tblLook w:val="0600" w:firstRow="0" w:lastRow="0" w:firstColumn="0" w:lastColumn="0" w:noHBand="1" w:noVBand="1"/>
      </w:tblPr>
      <w:tblGrid>
        <w:gridCol w:w="1665"/>
        <w:gridCol w:w="3345"/>
        <w:gridCol w:w="375"/>
        <w:gridCol w:w="1245"/>
        <w:gridCol w:w="435"/>
        <w:gridCol w:w="7140"/>
      </w:tblGrid>
      <w:tr w:rsidR="00660C55">
        <w:trPr>
          <w:trHeight w:val="680"/>
        </w:trPr>
        <w:tc>
          <w:tcPr>
            <w:tcW w:w="5010" w:type="dxa"/>
            <w:gridSpan w:val="2"/>
            <w:tcBorders>
              <w:top w:val="nil"/>
              <w:left w:val="nil"/>
              <w:bottom w:val="nil"/>
              <w:right w:val="nil"/>
            </w:tcBorders>
            <w:tcMar>
              <w:top w:w="100" w:type="dxa"/>
              <w:left w:w="100" w:type="dxa"/>
              <w:bottom w:w="100" w:type="dxa"/>
              <w:right w:w="100" w:type="dxa"/>
            </w:tcMar>
          </w:tcPr>
          <w:p w:rsidR="00660C55" w:rsidRDefault="001F750B">
            <w:pPr>
              <w:spacing w:after="120"/>
              <w:ind w:left="-100"/>
              <w:rPr>
                <w:sz w:val="18"/>
                <w:szCs w:val="18"/>
              </w:rPr>
            </w:pPr>
            <w:r>
              <w:rPr>
                <w:sz w:val="18"/>
                <w:szCs w:val="18"/>
              </w:rPr>
              <w:t xml:space="preserve"> </w:t>
            </w:r>
          </w:p>
        </w:tc>
        <w:tc>
          <w:tcPr>
            <w:tcW w:w="2055" w:type="dxa"/>
            <w:gridSpan w:val="3"/>
            <w:tcBorders>
              <w:top w:val="nil"/>
              <w:left w:val="nil"/>
              <w:bottom w:val="nil"/>
              <w:right w:val="nil"/>
            </w:tcBorders>
            <w:tcMar>
              <w:top w:w="100" w:type="dxa"/>
              <w:left w:w="100" w:type="dxa"/>
              <w:bottom w:w="100" w:type="dxa"/>
              <w:right w:w="100" w:type="dxa"/>
            </w:tcMar>
          </w:tcPr>
          <w:p w:rsidR="00660C55" w:rsidRDefault="001F750B">
            <w:pPr>
              <w:spacing w:before="120" w:after="120"/>
              <w:ind w:left="-100"/>
              <w:jc w:val="right"/>
              <w:rPr>
                <w:b/>
                <w:sz w:val="18"/>
                <w:szCs w:val="18"/>
              </w:rPr>
            </w:pPr>
            <w:r>
              <w:rPr>
                <w:b/>
                <w:sz w:val="18"/>
                <w:szCs w:val="18"/>
              </w:rPr>
              <w:t>LCAP Year</w:t>
            </w:r>
          </w:p>
        </w:tc>
        <w:tc>
          <w:tcPr>
            <w:tcW w:w="7140" w:type="dxa"/>
            <w:tcBorders>
              <w:top w:val="nil"/>
              <w:left w:val="nil"/>
              <w:bottom w:val="nil"/>
              <w:right w:val="nil"/>
            </w:tcBorders>
            <w:tcMar>
              <w:top w:w="100" w:type="dxa"/>
              <w:left w:w="100" w:type="dxa"/>
              <w:bottom w:w="100" w:type="dxa"/>
              <w:right w:w="100" w:type="dxa"/>
            </w:tcMar>
          </w:tcPr>
          <w:p w:rsidR="00660C55" w:rsidRDefault="001F750B">
            <w:pPr>
              <w:spacing w:before="120" w:after="120"/>
              <w:ind w:left="-100"/>
              <w:rPr>
                <w:sz w:val="18"/>
                <w:szCs w:val="18"/>
              </w:rPr>
            </w:pPr>
            <w:r>
              <w:rPr>
                <w:sz w:val="18"/>
                <w:szCs w:val="18"/>
              </w:rPr>
              <w:t>☒ 2017–18   ☐ 2018–19   ☐ 2019–20</w:t>
            </w:r>
          </w:p>
        </w:tc>
      </w:tr>
      <w:tr w:rsidR="00660C55">
        <w:trPr>
          <w:trHeight w:val="2080"/>
        </w:trPr>
        <w:tc>
          <w:tcPr>
            <w:tcW w:w="5010" w:type="dxa"/>
            <w:gridSpan w:val="2"/>
            <w:tcBorders>
              <w:top w:val="nil"/>
              <w:left w:val="nil"/>
              <w:bottom w:val="nil"/>
              <w:right w:val="nil"/>
            </w:tcBorders>
            <w:tcMar>
              <w:top w:w="100" w:type="dxa"/>
              <w:left w:w="100" w:type="dxa"/>
              <w:bottom w:w="100" w:type="dxa"/>
              <w:right w:w="100" w:type="dxa"/>
            </w:tcMar>
          </w:tcPr>
          <w:p w:rsidR="00660C55" w:rsidRDefault="001F750B">
            <w:pPr>
              <w:spacing w:before="120" w:after="120"/>
              <w:ind w:left="-100"/>
              <w:rPr>
                <w:b/>
                <w:sz w:val="48"/>
                <w:szCs w:val="48"/>
              </w:rPr>
            </w:pPr>
            <w:r>
              <w:rPr>
                <w:b/>
                <w:sz w:val="48"/>
                <w:szCs w:val="48"/>
              </w:rPr>
              <w:t>Local Control Accountabilit</w:t>
            </w:r>
            <w:r w:rsidR="00AB431D">
              <w:rPr>
                <w:b/>
                <w:sz w:val="48"/>
                <w:szCs w:val="48"/>
              </w:rPr>
              <w:t>y Plan and Annual Update (LCAP)</w:t>
            </w:r>
          </w:p>
        </w:tc>
        <w:tc>
          <w:tcPr>
            <w:tcW w:w="9195" w:type="dxa"/>
            <w:gridSpan w:val="4"/>
            <w:tcBorders>
              <w:top w:val="nil"/>
              <w:left w:val="nil"/>
              <w:bottom w:val="nil"/>
              <w:right w:val="nil"/>
            </w:tcBorders>
            <w:tcMar>
              <w:top w:w="100" w:type="dxa"/>
              <w:left w:w="100" w:type="dxa"/>
              <w:bottom w:w="100" w:type="dxa"/>
              <w:right w:w="100" w:type="dxa"/>
            </w:tcMar>
          </w:tcPr>
          <w:p w:rsidR="00660C55" w:rsidRDefault="001F750B">
            <w:pPr>
              <w:spacing w:before="120" w:after="120"/>
              <w:ind w:left="-100"/>
              <w:rPr>
                <w:sz w:val="18"/>
                <w:szCs w:val="18"/>
              </w:rPr>
            </w:pPr>
            <w:r>
              <w:rPr>
                <w:color w:val="0000FF"/>
                <w:sz w:val="18"/>
                <w:szCs w:val="18"/>
                <w:u w:val="single"/>
              </w:rPr>
              <w:t>Addendum:</w:t>
            </w:r>
            <w:r>
              <w:rPr>
                <w:color w:val="4472C4"/>
                <w:sz w:val="18"/>
                <w:szCs w:val="18"/>
              </w:rPr>
              <w:t xml:space="preserve"> </w:t>
            </w:r>
            <w:r>
              <w:rPr>
                <w:sz w:val="18"/>
                <w:szCs w:val="18"/>
              </w:rPr>
              <w:t>General instructions &amp; regulatory requirements.</w:t>
            </w:r>
          </w:p>
          <w:p w:rsidR="00660C55" w:rsidRDefault="001F750B">
            <w:pPr>
              <w:spacing w:before="120" w:after="120"/>
              <w:ind w:left="-100"/>
              <w:rPr>
                <w:sz w:val="18"/>
                <w:szCs w:val="18"/>
              </w:rPr>
            </w:pPr>
            <w:r>
              <w:rPr>
                <w:color w:val="0000FF"/>
                <w:sz w:val="18"/>
                <w:szCs w:val="18"/>
                <w:u w:val="single"/>
              </w:rPr>
              <w:t>Appendix A</w:t>
            </w:r>
            <w:r>
              <w:rPr>
                <w:sz w:val="18"/>
                <w:szCs w:val="18"/>
              </w:rPr>
              <w:t>: Priorities 5 and 6 Rate Calculations</w:t>
            </w:r>
          </w:p>
          <w:p w:rsidR="00660C55" w:rsidRDefault="001F750B">
            <w:pPr>
              <w:spacing w:before="120" w:after="120"/>
              <w:ind w:left="-100"/>
              <w:rPr>
                <w:sz w:val="18"/>
                <w:szCs w:val="18"/>
              </w:rPr>
            </w:pPr>
            <w:r>
              <w:rPr>
                <w:color w:val="0000FF"/>
                <w:sz w:val="18"/>
                <w:szCs w:val="18"/>
                <w:u w:val="single"/>
              </w:rPr>
              <w:t>Appendix B:</w:t>
            </w:r>
            <w:r>
              <w:rPr>
                <w:sz w:val="18"/>
                <w:szCs w:val="18"/>
              </w:rPr>
              <w:t xml:space="preserve"> Guiding Questions: Use as prompts (not limits)</w:t>
            </w:r>
          </w:p>
          <w:p w:rsidR="00660C55" w:rsidRDefault="001F750B">
            <w:pPr>
              <w:spacing w:before="120" w:after="120"/>
              <w:ind w:left="-100"/>
              <w:rPr>
                <w:sz w:val="18"/>
                <w:szCs w:val="18"/>
              </w:rPr>
            </w:pPr>
            <w:r>
              <w:rPr>
                <w:color w:val="4472C4"/>
                <w:sz w:val="18"/>
                <w:szCs w:val="18"/>
              </w:rPr>
              <w:t xml:space="preserve">LCFF Evaluation Rubrics </w:t>
            </w:r>
            <w:r>
              <w:rPr>
                <w:sz w:val="18"/>
                <w:szCs w:val="18"/>
              </w:rPr>
              <w:t>[Note: this text will be hyperlinked to the LCFF Evaluation Rubric web page when it becomes available.]</w:t>
            </w:r>
            <w:r>
              <w:rPr>
                <w:color w:val="4472C4"/>
                <w:sz w:val="18"/>
                <w:szCs w:val="18"/>
              </w:rPr>
              <w:t xml:space="preserve">: </w:t>
            </w:r>
            <w:r>
              <w:rPr>
                <w:sz w:val="18"/>
                <w:szCs w:val="18"/>
              </w:rPr>
              <w:t>Essential data to support completion of this LCAP. Please analyze the LEA’s full data set; specific links to the rubrics are also provided within the template.</w:t>
            </w:r>
          </w:p>
        </w:tc>
      </w:tr>
      <w:tr w:rsidR="00660C55">
        <w:trPr>
          <w:trHeight w:val="620"/>
        </w:trPr>
        <w:tc>
          <w:tcPr>
            <w:tcW w:w="1665" w:type="dxa"/>
            <w:tcBorders>
              <w:top w:val="nil"/>
              <w:left w:val="nil"/>
              <w:bottom w:val="nil"/>
              <w:right w:val="nil"/>
            </w:tcBorders>
            <w:shd w:val="clear" w:color="auto" w:fill="FFFFFF"/>
            <w:tcMar>
              <w:top w:w="100" w:type="dxa"/>
              <w:left w:w="100" w:type="dxa"/>
              <w:bottom w:w="100" w:type="dxa"/>
              <w:right w:w="100" w:type="dxa"/>
            </w:tcMar>
          </w:tcPr>
          <w:p w:rsidR="00660C55" w:rsidRDefault="001F750B">
            <w:pPr>
              <w:ind w:left="-100"/>
              <w:rPr>
                <w:sz w:val="20"/>
                <w:szCs w:val="20"/>
                <w:highlight w:val="white"/>
              </w:rPr>
            </w:pPr>
            <w:r>
              <w:rPr>
                <w:sz w:val="20"/>
                <w:szCs w:val="20"/>
                <w:highlight w:val="white"/>
              </w:rPr>
              <w:t>LEA Name</w:t>
            </w:r>
          </w:p>
        </w:tc>
        <w:tc>
          <w:tcPr>
            <w:tcW w:w="12540" w:type="dxa"/>
            <w:gridSpan w:val="5"/>
            <w:tcBorders>
              <w:top w:val="nil"/>
              <w:left w:val="nil"/>
              <w:bottom w:val="nil"/>
              <w:right w:val="nil"/>
            </w:tcBorders>
            <w:shd w:val="clear" w:color="auto" w:fill="D9E2F3"/>
            <w:tcMar>
              <w:top w:w="100" w:type="dxa"/>
              <w:left w:w="100" w:type="dxa"/>
              <w:bottom w:w="100" w:type="dxa"/>
              <w:right w:w="100" w:type="dxa"/>
            </w:tcMar>
          </w:tcPr>
          <w:p w:rsidR="00660C55" w:rsidRDefault="001F750B">
            <w:pPr>
              <w:spacing w:before="60" w:after="60"/>
              <w:ind w:left="-100"/>
              <w:rPr>
                <w:sz w:val="20"/>
                <w:szCs w:val="20"/>
                <w:shd w:val="clear" w:color="auto" w:fill="D9E2F3"/>
              </w:rPr>
            </w:pPr>
            <w:r>
              <w:rPr>
                <w:sz w:val="20"/>
                <w:szCs w:val="20"/>
                <w:shd w:val="clear" w:color="auto" w:fill="D9E2F3"/>
              </w:rPr>
              <w:t>Eureka City Schools</w:t>
            </w:r>
          </w:p>
        </w:tc>
      </w:tr>
      <w:tr w:rsidR="00660C55">
        <w:trPr>
          <w:trHeight w:val="780"/>
        </w:trPr>
        <w:tc>
          <w:tcPr>
            <w:tcW w:w="1665" w:type="dxa"/>
            <w:tcBorders>
              <w:top w:val="nil"/>
              <w:left w:val="nil"/>
              <w:bottom w:val="nil"/>
              <w:right w:val="nil"/>
            </w:tcBorders>
            <w:shd w:val="clear" w:color="auto" w:fill="FFFFFF"/>
            <w:tcMar>
              <w:top w:w="100" w:type="dxa"/>
              <w:left w:w="100" w:type="dxa"/>
              <w:bottom w:w="100" w:type="dxa"/>
              <w:right w:w="100" w:type="dxa"/>
            </w:tcMar>
          </w:tcPr>
          <w:p w:rsidR="00660C55" w:rsidRDefault="001F750B">
            <w:pPr>
              <w:ind w:left="-100"/>
              <w:rPr>
                <w:sz w:val="20"/>
                <w:szCs w:val="20"/>
                <w:highlight w:val="white"/>
              </w:rPr>
            </w:pPr>
            <w:r>
              <w:rPr>
                <w:sz w:val="20"/>
                <w:szCs w:val="20"/>
                <w:highlight w:val="white"/>
              </w:rPr>
              <w:t>Contact Name and Title</w:t>
            </w:r>
          </w:p>
        </w:tc>
        <w:tc>
          <w:tcPr>
            <w:tcW w:w="3720" w:type="dxa"/>
            <w:gridSpan w:val="2"/>
            <w:tcBorders>
              <w:top w:val="nil"/>
              <w:left w:val="nil"/>
              <w:bottom w:val="nil"/>
              <w:right w:val="nil"/>
            </w:tcBorders>
            <w:shd w:val="clear" w:color="auto" w:fill="D9E2F3"/>
            <w:tcMar>
              <w:top w:w="100" w:type="dxa"/>
              <w:left w:w="100" w:type="dxa"/>
              <w:bottom w:w="100" w:type="dxa"/>
              <w:right w:w="100" w:type="dxa"/>
            </w:tcMar>
          </w:tcPr>
          <w:p w:rsidR="00660C55" w:rsidRDefault="001F750B">
            <w:pPr>
              <w:spacing w:before="60" w:after="60"/>
              <w:ind w:left="-100"/>
              <w:rPr>
                <w:sz w:val="20"/>
                <w:szCs w:val="20"/>
                <w:shd w:val="clear" w:color="auto" w:fill="D9E2F3"/>
              </w:rPr>
            </w:pPr>
            <w:r>
              <w:rPr>
                <w:sz w:val="20"/>
                <w:szCs w:val="20"/>
                <w:shd w:val="clear" w:color="auto" w:fill="D9E2F3"/>
              </w:rPr>
              <w:t>Michael Davies-Hughes, Assistant Superintendent of Educational Services</w:t>
            </w:r>
          </w:p>
        </w:tc>
        <w:tc>
          <w:tcPr>
            <w:tcW w:w="1245" w:type="dxa"/>
            <w:tcBorders>
              <w:top w:val="nil"/>
              <w:left w:val="nil"/>
              <w:bottom w:val="nil"/>
              <w:right w:val="nil"/>
            </w:tcBorders>
            <w:shd w:val="clear" w:color="auto" w:fill="FFFFFF"/>
            <w:tcMar>
              <w:top w:w="100" w:type="dxa"/>
              <w:left w:w="100" w:type="dxa"/>
              <w:bottom w:w="100" w:type="dxa"/>
              <w:right w:w="100" w:type="dxa"/>
            </w:tcMar>
          </w:tcPr>
          <w:p w:rsidR="00660C55" w:rsidRDefault="001F750B">
            <w:pPr>
              <w:ind w:left="-100"/>
              <w:rPr>
                <w:sz w:val="20"/>
                <w:szCs w:val="20"/>
                <w:highlight w:val="white"/>
              </w:rPr>
            </w:pPr>
            <w:r>
              <w:rPr>
                <w:sz w:val="20"/>
                <w:szCs w:val="20"/>
                <w:highlight w:val="white"/>
              </w:rPr>
              <w:t>Email and Phone</w:t>
            </w:r>
          </w:p>
        </w:tc>
        <w:tc>
          <w:tcPr>
            <w:tcW w:w="7575" w:type="dxa"/>
            <w:gridSpan w:val="2"/>
            <w:tcBorders>
              <w:top w:val="nil"/>
              <w:left w:val="nil"/>
              <w:bottom w:val="nil"/>
              <w:right w:val="nil"/>
            </w:tcBorders>
            <w:shd w:val="clear" w:color="auto" w:fill="D9E2F3"/>
            <w:tcMar>
              <w:top w:w="100" w:type="dxa"/>
              <w:left w:w="100" w:type="dxa"/>
              <w:bottom w:w="100" w:type="dxa"/>
              <w:right w:w="100" w:type="dxa"/>
            </w:tcMar>
          </w:tcPr>
          <w:p w:rsidR="00660C55" w:rsidRDefault="001F750B">
            <w:pPr>
              <w:spacing w:before="60" w:after="60"/>
              <w:ind w:left="-100"/>
              <w:rPr>
                <w:sz w:val="20"/>
                <w:szCs w:val="20"/>
                <w:shd w:val="clear" w:color="auto" w:fill="D9E2F3"/>
              </w:rPr>
            </w:pPr>
            <w:r>
              <w:rPr>
                <w:sz w:val="20"/>
                <w:szCs w:val="20"/>
                <w:shd w:val="clear" w:color="auto" w:fill="D9E2F3"/>
              </w:rPr>
              <w:t>davieshughesm@eurekacityschools.org  (707) 441-3363</w:t>
            </w:r>
          </w:p>
        </w:tc>
      </w:tr>
      <w:tr w:rsidR="00660C55">
        <w:trPr>
          <w:trHeight w:val="200"/>
        </w:trPr>
        <w:tc>
          <w:tcPr>
            <w:tcW w:w="1665" w:type="dxa"/>
            <w:tcBorders>
              <w:top w:val="nil"/>
              <w:left w:val="nil"/>
              <w:bottom w:val="nil"/>
              <w:right w:val="nil"/>
            </w:tcBorders>
            <w:tcMar>
              <w:top w:w="100" w:type="dxa"/>
              <w:left w:w="100" w:type="dxa"/>
              <w:bottom w:w="100" w:type="dxa"/>
              <w:right w:w="100" w:type="dxa"/>
            </w:tcMar>
          </w:tcPr>
          <w:p w:rsidR="00660C55" w:rsidRDefault="00660C55">
            <w:pPr>
              <w:ind w:left="-100"/>
            </w:pPr>
          </w:p>
        </w:tc>
        <w:tc>
          <w:tcPr>
            <w:tcW w:w="3345" w:type="dxa"/>
            <w:tcBorders>
              <w:top w:val="nil"/>
              <w:left w:val="nil"/>
              <w:bottom w:val="nil"/>
              <w:right w:val="nil"/>
            </w:tcBorders>
            <w:tcMar>
              <w:top w:w="100" w:type="dxa"/>
              <w:left w:w="100" w:type="dxa"/>
              <w:bottom w:w="100" w:type="dxa"/>
              <w:right w:w="100" w:type="dxa"/>
            </w:tcMar>
          </w:tcPr>
          <w:p w:rsidR="00660C55" w:rsidRDefault="00660C55">
            <w:pPr>
              <w:ind w:left="-100"/>
            </w:pPr>
          </w:p>
        </w:tc>
        <w:tc>
          <w:tcPr>
            <w:tcW w:w="375" w:type="dxa"/>
            <w:tcBorders>
              <w:top w:val="nil"/>
              <w:left w:val="nil"/>
              <w:bottom w:val="nil"/>
              <w:right w:val="nil"/>
            </w:tcBorders>
            <w:tcMar>
              <w:top w:w="100" w:type="dxa"/>
              <w:left w:w="100" w:type="dxa"/>
              <w:bottom w:w="100" w:type="dxa"/>
              <w:right w:w="100" w:type="dxa"/>
            </w:tcMar>
          </w:tcPr>
          <w:p w:rsidR="00660C55" w:rsidRDefault="00660C55">
            <w:pPr>
              <w:ind w:left="-100"/>
            </w:pPr>
          </w:p>
        </w:tc>
        <w:tc>
          <w:tcPr>
            <w:tcW w:w="1245" w:type="dxa"/>
            <w:tcBorders>
              <w:top w:val="nil"/>
              <w:left w:val="nil"/>
              <w:bottom w:val="nil"/>
              <w:right w:val="nil"/>
            </w:tcBorders>
            <w:tcMar>
              <w:top w:w="100" w:type="dxa"/>
              <w:left w:w="100" w:type="dxa"/>
              <w:bottom w:w="100" w:type="dxa"/>
              <w:right w:w="100" w:type="dxa"/>
            </w:tcMar>
          </w:tcPr>
          <w:p w:rsidR="00660C55" w:rsidRDefault="00660C55">
            <w:pPr>
              <w:ind w:left="-100"/>
            </w:pPr>
          </w:p>
        </w:tc>
        <w:tc>
          <w:tcPr>
            <w:tcW w:w="435" w:type="dxa"/>
            <w:tcBorders>
              <w:top w:val="nil"/>
              <w:left w:val="nil"/>
              <w:bottom w:val="nil"/>
              <w:right w:val="nil"/>
            </w:tcBorders>
            <w:tcMar>
              <w:top w:w="100" w:type="dxa"/>
              <w:left w:w="100" w:type="dxa"/>
              <w:bottom w:w="100" w:type="dxa"/>
              <w:right w:w="100" w:type="dxa"/>
            </w:tcMar>
          </w:tcPr>
          <w:p w:rsidR="00660C55" w:rsidRDefault="00660C55">
            <w:pPr>
              <w:ind w:left="-100"/>
            </w:pPr>
          </w:p>
        </w:tc>
        <w:tc>
          <w:tcPr>
            <w:tcW w:w="7140" w:type="dxa"/>
            <w:tcBorders>
              <w:top w:val="nil"/>
              <w:left w:val="nil"/>
              <w:bottom w:val="nil"/>
              <w:right w:val="nil"/>
            </w:tcBorders>
            <w:tcMar>
              <w:top w:w="100" w:type="dxa"/>
              <w:left w:w="100" w:type="dxa"/>
              <w:bottom w:w="100" w:type="dxa"/>
              <w:right w:w="100" w:type="dxa"/>
            </w:tcMar>
          </w:tcPr>
          <w:p w:rsidR="00660C55" w:rsidRDefault="00660C55">
            <w:pPr>
              <w:ind w:left="-100"/>
            </w:pPr>
          </w:p>
        </w:tc>
      </w:tr>
    </w:tbl>
    <w:p w:rsidR="00660C55" w:rsidRDefault="001F750B">
      <w:pPr>
        <w:rPr>
          <w:sz w:val="20"/>
          <w:szCs w:val="20"/>
        </w:rPr>
      </w:pPr>
      <w:r>
        <w:rPr>
          <w:sz w:val="20"/>
          <w:szCs w:val="20"/>
        </w:rPr>
        <w:t xml:space="preserve"> </w:t>
      </w:r>
    </w:p>
    <w:p w:rsidR="00660C55" w:rsidRDefault="001F750B">
      <w:pPr>
        <w:rPr>
          <w:sz w:val="20"/>
          <w:szCs w:val="20"/>
        </w:rPr>
      </w:pPr>
      <w:r>
        <w:rPr>
          <w:sz w:val="20"/>
          <w:szCs w:val="20"/>
        </w:rPr>
        <w:t xml:space="preserve"> </w:t>
      </w:r>
    </w:p>
    <w:tbl>
      <w:tblPr>
        <w:tblStyle w:val="a0"/>
        <w:tblW w:w="13950" w:type="dxa"/>
        <w:tblBorders>
          <w:top w:val="nil"/>
          <w:left w:val="nil"/>
          <w:bottom w:val="nil"/>
          <w:right w:val="nil"/>
          <w:insideH w:val="nil"/>
          <w:insideV w:val="nil"/>
        </w:tblBorders>
        <w:tblLayout w:type="fixed"/>
        <w:tblLook w:val="0600" w:firstRow="0" w:lastRow="0" w:firstColumn="0" w:lastColumn="0" w:noHBand="1" w:noVBand="1"/>
      </w:tblPr>
      <w:tblGrid>
        <w:gridCol w:w="13950"/>
      </w:tblGrid>
      <w:tr w:rsidR="00660C55">
        <w:trPr>
          <w:trHeight w:val="2520"/>
        </w:trPr>
        <w:tc>
          <w:tcPr>
            <w:tcW w:w="13950" w:type="dxa"/>
            <w:tcBorders>
              <w:top w:val="nil"/>
              <w:left w:val="nil"/>
              <w:bottom w:val="nil"/>
              <w:right w:val="nil"/>
            </w:tcBorders>
            <w:tcMar>
              <w:top w:w="100" w:type="dxa"/>
              <w:left w:w="100" w:type="dxa"/>
              <w:bottom w:w="100" w:type="dxa"/>
              <w:right w:w="100" w:type="dxa"/>
            </w:tcMar>
          </w:tcPr>
          <w:p w:rsidR="00660C55" w:rsidRDefault="001F750B">
            <w:pPr>
              <w:spacing w:before="60" w:after="60"/>
              <w:ind w:left="-120"/>
              <w:rPr>
                <w:b/>
                <w:color w:val="0000FF"/>
                <w:sz w:val="48"/>
                <w:szCs w:val="48"/>
                <w:u w:val="single"/>
              </w:rPr>
            </w:pPr>
            <w:r>
              <w:rPr>
                <w:b/>
                <w:color w:val="0000FF"/>
                <w:sz w:val="48"/>
                <w:szCs w:val="48"/>
                <w:u w:val="single"/>
              </w:rPr>
              <w:t>2017-20 Plan Summary</w:t>
            </w:r>
          </w:p>
          <w:p w:rsidR="00660C55" w:rsidRDefault="00660C55">
            <w:pPr>
              <w:spacing w:before="60" w:after="60"/>
              <w:ind w:left="-120"/>
              <w:rPr>
                <w:b/>
                <w:color w:val="0000FF"/>
                <w:sz w:val="48"/>
                <w:szCs w:val="48"/>
                <w:u w:val="single"/>
              </w:rPr>
            </w:pPr>
          </w:p>
          <w:p w:rsidR="00660C55" w:rsidRDefault="001F750B">
            <w:pPr>
              <w:spacing w:before="60" w:after="60"/>
              <w:ind w:left="-120"/>
              <w:rPr>
                <w:b/>
              </w:rPr>
            </w:pPr>
            <w:r>
              <w:rPr>
                <w:b/>
              </w:rPr>
              <w:t>THE STORY</w:t>
            </w:r>
          </w:p>
          <w:p w:rsidR="00660C55" w:rsidRDefault="001F750B">
            <w:pPr>
              <w:spacing w:before="60" w:after="60"/>
              <w:ind w:left="-120"/>
              <w:rPr>
                <w:sz w:val="19"/>
                <w:szCs w:val="19"/>
                <w:highlight w:val="white"/>
              </w:rPr>
            </w:pPr>
            <w:r>
              <w:rPr>
                <w:sz w:val="20"/>
                <w:szCs w:val="20"/>
              </w:rPr>
              <w:t xml:space="preserve">Briefly describe the students and community and how the LEA serves them. </w:t>
            </w:r>
          </w:p>
          <w:p w:rsidR="00660C55" w:rsidRDefault="001F750B">
            <w:pPr>
              <w:spacing w:before="60" w:after="60"/>
              <w:ind w:left="-120"/>
              <w:rPr>
                <w:sz w:val="20"/>
                <w:szCs w:val="20"/>
                <w:highlight w:val="white"/>
              </w:rPr>
            </w:pPr>
            <w:r>
              <w:rPr>
                <w:sz w:val="20"/>
                <w:szCs w:val="20"/>
                <w:highlight w:val="white"/>
              </w:rPr>
              <w:t xml:space="preserve">Eureka City Schools (ECS) serves students in grades Pre-K through twelve. The District has nine schools; one preschool, four elementary schools, two middle schools, one comprehensive high school and one continuation high school. Our district also provides an adult school in partnership with the College of the Redwoods.  ECS is the largest of the thirty-one school districts in Humboldt County with a student enrollment of approximately 3,800. The District </w:t>
            </w:r>
            <w:r>
              <w:rPr>
                <w:sz w:val="20"/>
                <w:szCs w:val="20"/>
                <w:highlight w:val="white"/>
              </w:rPr>
              <w:lastRenderedPageBreak/>
              <w:t>covers a wide geographic area with students matriculating into our secondary schools from five “feeder districts;” South Bay, Cutten-Ridgewood, Kneeland, Garfield and Freshwater.</w:t>
            </w:r>
          </w:p>
          <w:p w:rsidR="00660C55" w:rsidRDefault="001F750B">
            <w:pPr>
              <w:spacing w:before="60" w:after="60"/>
              <w:ind w:left="-120"/>
              <w:rPr>
                <w:sz w:val="20"/>
                <w:szCs w:val="20"/>
                <w:highlight w:val="white"/>
              </w:rPr>
            </w:pPr>
            <w:r>
              <w:rPr>
                <w:sz w:val="20"/>
                <w:szCs w:val="20"/>
                <w:highlight w:val="white"/>
              </w:rPr>
              <w:t xml:space="preserve">We are known throughout the region for our innovative and award-winning programs. Eureka High School was recently recognized as an AVID (Advancement Via Individual Determination) Site of Distinction </w:t>
            </w:r>
            <w:r w:rsidR="007952B6">
              <w:rPr>
                <w:sz w:val="20"/>
                <w:szCs w:val="20"/>
                <w:highlight w:val="white"/>
              </w:rPr>
              <w:t>and</w:t>
            </w:r>
            <w:r>
              <w:rPr>
                <w:sz w:val="20"/>
                <w:szCs w:val="20"/>
                <w:highlight w:val="white"/>
              </w:rPr>
              <w:t xml:space="preserve"> boasts the most comprehensive Career and Technical Education offerings in the Region.  STEAM programs are available to students at the middle and elementary levels.  We understand that </w:t>
            </w:r>
            <w:r w:rsidR="007952B6">
              <w:rPr>
                <w:sz w:val="20"/>
                <w:szCs w:val="20"/>
                <w:highlight w:val="white"/>
              </w:rPr>
              <w:t>for</w:t>
            </w:r>
            <w:r>
              <w:rPr>
                <w:sz w:val="20"/>
                <w:szCs w:val="20"/>
                <w:highlight w:val="white"/>
              </w:rPr>
              <w:t xml:space="preserve"> student outcomes to improve our staff and faculty must be provided ongoing professional learning opportunities. As a district, we have made a commitment to investing in an Instructional Coaching team to provide much of this ongoing professional development.  </w:t>
            </w:r>
          </w:p>
          <w:p w:rsidR="00660C55" w:rsidRDefault="007952B6">
            <w:pPr>
              <w:spacing w:before="60" w:after="60"/>
              <w:ind w:left="-120"/>
              <w:rPr>
                <w:b/>
                <w:sz w:val="20"/>
                <w:szCs w:val="20"/>
                <w:highlight w:val="white"/>
              </w:rPr>
            </w:pPr>
            <w:r>
              <w:rPr>
                <w:sz w:val="20"/>
                <w:szCs w:val="20"/>
                <w:highlight w:val="white"/>
              </w:rPr>
              <w:t>To</w:t>
            </w:r>
            <w:r w:rsidR="001F750B">
              <w:rPr>
                <w:sz w:val="20"/>
                <w:szCs w:val="20"/>
                <w:highlight w:val="white"/>
              </w:rPr>
              <w:t xml:space="preserve"> serve our very diverse student population, ECS has many initiatives in place and takes advantage of several State and Federally funded grants.  Notably, the District is currently in the third year of implementation of a Federal School Climate Transformation Grant (SCTG) where the focus is improving school climate through Positive </w:t>
            </w:r>
            <w:r>
              <w:rPr>
                <w:sz w:val="20"/>
                <w:szCs w:val="20"/>
                <w:highlight w:val="white"/>
              </w:rPr>
              <w:t>Behavior</w:t>
            </w:r>
            <w:r w:rsidR="001F750B">
              <w:rPr>
                <w:sz w:val="20"/>
                <w:szCs w:val="20"/>
                <w:highlight w:val="white"/>
              </w:rPr>
              <w:t xml:space="preserve"> Interventions and Supports (PBIS) and Restorative Practices (RP). More information regarding this initiative may be found at the following website:  </w:t>
            </w:r>
            <w:hyperlink r:id="rId8">
              <w:r w:rsidR="001F750B">
                <w:rPr>
                  <w:color w:val="1155CC"/>
                  <w:sz w:val="20"/>
                  <w:szCs w:val="20"/>
                  <w:highlight w:val="white"/>
                  <w:u w:val="single"/>
                </w:rPr>
                <w:t>http://hbascp.weebly.com/</w:t>
              </w:r>
            </w:hyperlink>
            <w:r w:rsidR="001F750B">
              <w:rPr>
                <w:sz w:val="20"/>
                <w:szCs w:val="20"/>
                <w:highlight w:val="white"/>
              </w:rPr>
              <w:t>.  The District has also been awarded a grant for Arts Integration.  The North Coast Arts Inte</w:t>
            </w:r>
            <w:r>
              <w:rPr>
                <w:sz w:val="20"/>
                <w:szCs w:val="20"/>
                <w:highlight w:val="white"/>
              </w:rPr>
              <w:t>gration Project is a $2.2M four-</w:t>
            </w:r>
            <w:r w:rsidR="001F750B">
              <w:rPr>
                <w:sz w:val="20"/>
                <w:szCs w:val="20"/>
                <w:highlight w:val="white"/>
              </w:rPr>
              <w:t xml:space="preserve">year grant to integrate arts into the core curriculum in the ECS as well as the Klamath Trinity Schools from grades TK to eight. More information regarding this initiative may be found at the following website: </w:t>
            </w:r>
            <w:hyperlink r:id="rId9">
              <w:r w:rsidR="001F750B">
                <w:rPr>
                  <w:color w:val="1155CC"/>
                  <w:sz w:val="20"/>
                  <w:szCs w:val="20"/>
                  <w:highlight w:val="white"/>
                  <w:u w:val="single"/>
                </w:rPr>
                <w:t>http://www.artsintegration.net/</w:t>
              </w:r>
            </w:hyperlink>
          </w:p>
          <w:p w:rsidR="00660C55" w:rsidRDefault="00660C55">
            <w:pPr>
              <w:spacing w:before="60" w:after="60"/>
              <w:ind w:left="-120"/>
              <w:rPr>
                <w:b/>
                <w:sz w:val="20"/>
                <w:szCs w:val="20"/>
                <w:highlight w:val="white"/>
              </w:rPr>
            </w:pPr>
          </w:p>
          <w:p w:rsidR="00660C55" w:rsidRDefault="001F750B">
            <w:pPr>
              <w:spacing w:before="60" w:after="60"/>
              <w:ind w:left="-120"/>
              <w:rPr>
                <w:sz w:val="20"/>
                <w:szCs w:val="20"/>
                <w:highlight w:val="white"/>
              </w:rPr>
            </w:pPr>
            <w:r>
              <w:rPr>
                <w:sz w:val="20"/>
                <w:szCs w:val="20"/>
                <w:highlight w:val="white"/>
              </w:rPr>
              <w:t>ECS also receives funding through Title III to serve our EL and Immigrant population, Title IV to support the academic achievement of our American Indian students, and operates an after-school program at our elementary and middle school sites through the After School Education and Safety Program (ASES).</w:t>
            </w:r>
          </w:p>
          <w:p w:rsidR="00660C55" w:rsidRDefault="00660C55">
            <w:pPr>
              <w:spacing w:before="60" w:after="60"/>
              <w:ind w:left="-120"/>
              <w:rPr>
                <w:sz w:val="18"/>
                <w:szCs w:val="18"/>
                <w:highlight w:val="white"/>
              </w:rPr>
            </w:pPr>
          </w:p>
          <w:p w:rsidR="00660C55" w:rsidRDefault="001F750B">
            <w:pPr>
              <w:spacing w:before="60" w:after="60"/>
              <w:ind w:left="-120"/>
              <w:rPr>
                <w:b/>
                <w:highlight w:val="white"/>
                <w:u w:val="single"/>
              </w:rPr>
            </w:pPr>
            <w:r>
              <w:rPr>
                <w:b/>
                <w:highlight w:val="white"/>
                <w:u w:val="single"/>
              </w:rPr>
              <w:t>The District at a Glance:</w:t>
            </w:r>
          </w:p>
          <w:p w:rsidR="00660C55" w:rsidRDefault="001F750B">
            <w:pPr>
              <w:pStyle w:val="Heading2"/>
              <w:keepNext w:val="0"/>
              <w:keepLines w:val="0"/>
              <w:pBdr>
                <w:top w:val="single" w:sz="2" w:space="3" w:color="auto"/>
                <w:left w:val="single" w:sz="2" w:space="0" w:color="auto"/>
                <w:bottom w:val="single" w:sz="6" w:space="3" w:color="DDDDDD"/>
                <w:right w:val="single" w:sz="2" w:space="0" w:color="auto"/>
              </w:pBdr>
              <w:spacing w:before="0" w:after="260" w:line="288" w:lineRule="auto"/>
              <w:contextualSpacing w:val="0"/>
              <w:rPr>
                <w:b/>
                <w:sz w:val="22"/>
                <w:szCs w:val="22"/>
                <w:highlight w:val="white"/>
              </w:rPr>
            </w:pPr>
            <w:bookmarkStart w:id="1" w:name="_65lspoc8gh8n" w:colFirst="0" w:colLast="0"/>
            <w:bookmarkEnd w:id="1"/>
            <w:r>
              <w:rPr>
                <w:b/>
                <w:sz w:val="22"/>
                <w:szCs w:val="22"/>
                <w:highlight w:val="white"/>
              </w:rPr>
              <w:t>Vision Statement:</w:t>
            </w:r>
          </w:p>
          <w:p w:rsidR="00660C55" w:rsidRDefault="001F750B">
            <w:pPr>
              <w:pStyle w:val="Heading4"/>
              <w:keepNext w:val="0"/>
              <w:keepLines w:val="0"/>
              <w:pBdr>
                <w:top w:val="single" w:sz="2" w:space="0" w:color="auto"/>
                <w:left w:val="single" w:sz="2" w:space="0" w:color="auto"/>
                <w:bottom w:val="single" w:sz="2" w:space="0" w:color="auto"/>
                <w:right w:val="single" w:sz="2" w:space="0" w:color="auto"/>
                <w:between w:val="single" w:sz="2" w:space="0" w:color="auto"/>
              </w:pBdr>
              <w:spacing w:before="0" w:after="340" w:line="300" w:lineRule="auto"/>
              <w:contextualSpacing w:val="0"/>
              <w:rPr>
                <w:b/>
                <w:color w:val="000000"/>
                <w:sz w:val="20"/>
                <w:szCs w:val="20"/>
                <w:highlight w:val="white"/>
              </w:rPr>
            </w:pPr>
            <w:bookmarkStart w:id="2" w:name="_j847xtxhx9g8" w:colFirst="0" w:colLast="0"/>
            <w:bookmarkEnd w:id="2"/>
            <w:r>
              <w:rPr>
                <w:color w:val="000000"/>
                <w:sz w:val="20"/>
                <w:szCs w:val="20"/>
                <w:highlight w:val="white"/>
              </w:rPr>
              <w:t xml:space="preserve">Inspiring academic </w:t>
            </w:r>
            <w:r>
              <w:rPr>
                <w:b/>
                <w:color w:val="000000"/>
                <w:sz w:val="20"/>
                <w:szCs w:val="20"/>
                <w:highlight w:val="white"/>
              </w:rPr>
              <w:t>E</w:t>
            </w:r>
            <w:r>
              <w:rPr>
                <w:color w:val="000000"/>
                <w:sz w:val="20"/>
                <w:szCs w:val="20"/>
                <w:highlight w:val="white"/>
              </w:rPr>
              <w:t xml:space="preserve">xcellence, </w:t>
            </w:r>
            <w:r>
              <w:rPr>
                <w:b/>
                <w:color w:val="000000"/>
                <w:sz w:val="20"/>
                <w:szCs w:val="20"/>
                <w:highlight w:val="white"/>
              </w:rPr>
              <w:t>C</w:t>
            </w:r>
            <w:r>
              <w:rPr>
                <w:color w:val="000000"/>
                <w:sz w:val="20"/>
                <w:szCs w:val="20"/>
                <w:highlight w:val="white"/>
              </w:rPr>
              <w:t xml:space="preserve">reativity, and the confidence to </w:t>
            </w:r>
            <w:r>
              <w:rPr>
                <w:b/>
                <w:color w:val="000000"/>
                <w:sz w:val="20"/>
                <w:szCs w:val="20"/>
                <w:highlight w:val="white"/>
              </w:rPr>
              <w:t>S</w:t>
            </w:r>
            <w:r>
              <w:rPr>
                <w:color w:val="000000"/>
                <w:sz w:val="20"/>
                <w:szCs w:val="20"/>
                <w:highlight w:val="white"/>
              </w:rPr>
              <w:t xml:space="preserve">ucceed - </w:t>
            </w:r>
            <w:r>
              <w:rPr>
                <w:b/>
                <w:color w:val="000000"/>
                <w:sz w:val="20"/>
                <w:szCs w:val="20"/>
                <w:highlight w:val="white"/>
              </w:rPr>
              <w:t>ECS</w:t>
            </w:r>
          </w:p>
          <w:p w:rsidR="00660C55" w:rsidRDefault="001F750B">
            <w:pPr>
              <w:pStyle w:val="Heading2"/>
              <w:keepNext w:val="0"/>
              <w:keepLines w:val="0"/>
              <w:pBdr>
                <w:top w:val="single" w:sz="2" w:space="3" w:color="auto"/>
                <w:left w:val="single" w:sz="2" w:space="0" w:color="auto"/>
                <w:bottom w:val="single" w:sz="6" w:space="3" w:color="DDDDDD"/>
                <w:right w:val="single" w:sz="2" w:space="0" w:color="auto"/>
              </w:pBdr>
              <w:spacing w:before="0" w:after="260" w:line="288" w:lineRule="auto"/>
              <w:contextualSpacing w:val="0"/>
              <w:rPr>
                <w:b/>
                <w:sz w:val="22"/>
                <w:szCs w:val="22"/>
                <w:highlight w:val="white"/>
              </w:rPr>
            </w:pPr>
            <w:bookmarkStart w:id="3" w:name="_fig7xhp7lpjr" w:colFirst="0" w:colLast="0"/>
            <w:bookmarkEnd w:id="3"/>
            <w:r>
              <w:rPr>
                <w:b/>
                <w:sz w:val="22"/>
                <w:szCs w:val="22"/>
                <w:highlight w:val="white"/>
              </w:rPr>
              <w:t>Mission Statement:</w:t>
            </w:r>
          </w:p>
          <w:p w:rsidR="00660C55" w:rsidRDefault="001F750B">
            <w:pPr>
              <w:pBdr>
                <w:top w:val="single" w:sz="2" w:space="0" w:color="auto"/>
                <w:left w:val="single" w:sz="2" w:space="0" w:color="auto"/>
                <w:bottom w:val="single" w:sz="2" w:space="0" w:color="auto"/>
                <w:right w:val="single" w:sz="2" w:space="0" w:color="auto"/>
                <w:between w:val="single" w:sz="2" w:space="0" w:color="auto"/>
              </w:pBdr>
              <w:spacing w:after="340" w:line="360" w:lineRule="auto"/>
              <w:rPr>
                <w:sz w:val="20"/>
                <w:szCs w:val="20"/>
                <w:highlight w:val="white"/>
              </w:rPr>
            </w:pPr>
            <w:r>
              <w:rPr>
                <w:b/>
                <w:sz w:val="20"/>
                <w:szCs w:val="20"/>
                <w:highlight w:val="white"/>
              </w:rPr>
              <w:t>E</w:t>
            </w:r>
            <w:r>
              <w:rPr>
                <w:sz w:val="20"/>
                <w:szCs w:val="20"/>
                <w:highlight w:val="white"/>
              </w:rPr>
              <w:t xml:space="preserve">ureka </w:t>
            </w:r>
            <w:r>
              <w:rPr>
                <w:b/>
                <w:sz w:val="20"/>
                <w:szCs w:val="20"/>
                <w:highlight w:val="white"/>
              </w:rPr>
              <w:t>C</w:t>
            </w:r>
            <w:r>
              <w:rPr>
                <w:sz w:val="20"/>
                <w:szCs w:val="20"/>
                <w:highlight w:val="white"/>
              </w:rPr>
              <w:t xml:space="preserve">ity </w:t>
            </w:r>
            <w:r>
              <w:rPr>
                <w:b/>
                <w:sz w:val="20"/>
                <w:szCs w:val="20"/>
                <w:highlight w:val="white"/>
              </w:rPr>
              <w:t>S</w:t>
            </w:r>
            <w:r>
              <w:rPr>
                <w:sz w:val="20"/>
                <w:szCs w:val="20"/>
                <w:highlight w:val="white"/>
              </w:rPr>
              <w:t>chools, in partnership with families and communities, promotes academic success and career readiness for every student. We are committed to:</w:t>
            </w:r>
          </w:p>
          <w:p w:rsidR="00660C55" w:rsidRDefault="001F750B">
            <w:pPr>
              <w:numPr>
                <w:ilvl w:val="0"/>
                <w:numId w:val="4"/>
              </w:numPr>
              <w:pBdr>
                <w:top w:val="single" w:sz="2" w:space="0" w:color="auto"/>
                <w:bottom w:val="single" w:sz="2" w:space="0" w:color="auto"/>
                <w:right w:val="single" w:sz="2" w:space="0" w:color="auto"/>
                <w:between w:val="single" w:sz="2" w:space="0" w:color="auto"/>
              </w:pBdr>
              <w:spacing w:after="340" w:line="360" w:lineRule="auto"/>
              <w:ind w:left="900" w:hanging="360"/>
              <w:contextualSpacing/>
              <w:rPr>
                <w:sz w:val="20"/>
                <w:szCs w:val="20"/>
              </w:rPr>
            </w:pPr>
            <w:r>
              <w:rPr>
                <w:sz w:val="20"/>
                <w:szCs w:val="20"/>
                <w:highlight w:val="white"/>
              </w:rPr>
              <w:t>Ensuring rigorous and innovative programs through high standards of teaching and learning</w:t>
            </w:r>
          </w:p>
          <w:p w:rsidR="00660C55" w:rsidRDefault="001F750B">
            <w:pPr>
              <w:numPr>
                <w:ilvl w:val="0"/>
                <w:numId w:val="4"/>
              </w:numPr>
              <w:pBdr>
                <w:top w:val="single" w:sz="2" w:space="0" w:color="auto"/>
                <w:bottom w:val="single" w:sz="2" w:space="0" w:color="auto"/>
                <w:right w:val="single" w:sz="2" w:space="0" w:color="auto"/>
                <w:between w:val="single" w:sz="2" w:space="0" w:color="auto"/>
              </w:pBdr>
              <w:spacing w:after="340" w:line="360" w:lineRule="auto"/>
              <w:ind w:left="900" w:hanging="360"/>
              <w:contextualSpacing/>
              <w:rPr>
                <w:sz w:val="20"/>
                <w:szCs w:val="20"/>
              </w:rPr>
            </w:pPr>
            <w:r>
              <w:rPr>
                <w:sz w:val="20"/>
                <w:szCs w:val="20"/>
                <w:highlight w:val="white"/>
              </w:rPr>
              <w:t>Providing a safe and supportive learning environment</w:t>
            </w:r>
          </w:p>
          <w:p w:rsidR="00660C55" w:rsidRDefault="001F750B">
            <w:pPr>
              <w:numPr>
                <w:ilvl w:val="0"/>
                <w:numId w:val="4"/>
              </w:numPr>
              <w:pBdr>
                <w:top w:val="single" w:sz="2" w:space="0" w:color="auto"/>
                <w:bottom w:val="single" w:sz="2" w:space="0" w:color="auto"/>
                <w:right w:val="single" w:sz="2" w:space="0" w:color="auto"/>
                <w:between w:val="single" w:sz="2" w:space="0" w:color="auto"/>
              </w:pBdr>
              <w:spacing w:after="340" w:line="360" w:lineRule="auto"/>
              <w:ind w:left="900" w:hanging="360"/>
              <w:contextualSpacing/>
              <w:rPr>
                <w:sz w:val="20"/>
                <w:szCs w:val="20"/>
              </w:rPr>
            </w:pPr>
            <w:r>
              <w:rPr>
                <w:sz w:val="20"/>
                <w:szCs w:val="20"/>
                <w:highlight w:val="white"/>
              </w:rPr>
              <w:t>Embracing our diversity as a strength</w:t>
            </w:r>
          </w:p>
          <w:p w:rsidR="00660C55" w:rsidRDefault="001F750B">
            <w:pPr>
              <w:numPr>
                <w:ilvl w:val="0"/>
                <w:numId w:val="4"/>
              </w:numPr>
              <w:pBdr>
                <w:top w:val="single" w:sz="2" w:space="0" w:color="auto"/>
                <w:bottom w:val="single" w:sz="2" w:space="0" w:color="auto"/>
                <w:right w:val="single" w:sz="2" w:space="0" w:color="auto"/>
                <w:between w:val="single" w:sz="2" w:space="0" w:color="auto"/>
              </w:pBdr>
              <w:spacing w:after="340" w:line="360" w:lineRule="auto"/>
              <w:ind w:left="900" w:hanging="360"/>
              <w:contextualSpacing/>
              <w:rPr>
                <w:sz w:val="20"/>
                <w:szCs w:val="20"/>
              </w:rPr>
            </w:pPr>
            <w:r>
              <w:rPr>
                <w:sz w:val="20"/>
                <w:szCs w:val="20"/>
                <w:highlight w:val="white"/>
              </w:rPr>
              <w:t>Promoting creative expression, critical thinking and digital literacy</w:t>
            </w:r>
          </w:p>
          <w:p w:rsidR="00660C55" w:rsidRDefault="001F750B">
            <w:pPr>
              <w:numPr>
                <w:ilvl w:val="0"/>
                <w:numId w:val="4"/>
              </w:numPr>
              <w:pBdr>
                <w:top w:val="single" w:sz="2" w:space="0" w:color="auto"/>
                <w:bottom w:val="single" w:sz="2" w:space="0" w:color="auto"/>
                <w:right w:val="single" w:sz="2" w:space="0" w:color="auto"/>
                <w:between w:val="single" w:sz="2" w:space="0" w:color="auto"/>
              </w:pBdr>
              <w:spacing w:after="340" w:line="360" w:lineRule="auto"/>
              <w:ind w:left="900" w:hanging="360"/>
              <w:contextualSpacing/>
              <w:rPr>
                <w:sz w:val="20"/>
                <w:szCs w:val="20"/>
              </w:rPr>
            </w:pPr>
            <w:r>
              <w:rPr>
                <w:sz w:val="20"/>
                <w:szCs w:val="20"/>
                <w:highlight w:val="white"/>
              </w:rPr>
              <w:t>Offering relevant learning opportunities to help guarantee a sustainable future</w:t>
            </w:r>
          </w:p>
          <w:p w:rsidR="00660C55" w:rsidRDefault="001F750B">
            <w:pPr>
              <w:numPr>
                <w:ilvl w:val="0"/>
                <w:numId w:val="4"/>
              </w:numPr>
              <w:pBdr>
                <w:top w:val="single" w:sz="2" w:space="0" w:color="auto"/>
                <w:bottom w:val="single" w:sz="2" w:space="0" w:color="auto"/>
                <w:right w:val="single" w:sz="2" w:space="0" w:color="auto"/>
                <w:between w:val="single" w:sz="2" w:space="0" w:color="auto"/>
              </w:pBdr>
              <w:spacing w:after="340" w:line="360" w:lineRule="auto"/>
              <w:ind w:left="900" w:hanging="360"/>
              <w:contextualSpacing/>
              <w:rPr>
                <w:sz w:val="20"/>
                <w:szCs w:val="20"/>
              </w:rPr>
            </w:pPr>
            <w:r>
              <w:rPr>
                <w:sz w:val="20"/>
                <w:szCs w:val="20"/>
                <w:highlight w:val="white"/>
              </w:rPr>
              <w:lastRenderedPageBreak/>
              <w:t>Developing responsible, productive, and ethical citizens for our communities and the world.</w:t>
            </w:r>
          </w:p>
          <w:p w:rsidR="00660C55" w:rsidRDefault="001F750B">
            <w:pPr>
              <w:pStyle w:val="Heading2"/>
              <w:keepNext w:val="0"/>
              <w:keepLines w:val="0"/>
              <w:pBdr>
                <w:top w:val="single" w:sz="2" w:space="3" w:color="auto"/>
                <w:left w:val="single" w:sz="2" w:space="0" w:color="auto"/>
                <w:bottom w:val="single" w:sz="6" w:space="3" w:color="DDDDDD"/>
                <w:right w:val="single" w:sz="2" w:space="0" w:color="auto"/>
              </w:pBdr>
              <w:spacing w:before="0" w:after="260" w:line="288" w:lineRule="auto"/>
              <w:contextualSpacing w:val="0"/>
              <w:rPr>
                <w:b/>
                <w:sz w:val="22"/>
                <w:szCs w:val="22"/>
                <w:highlight w:val="white"/>
              </w:rPr>
            </w:pPr>
            <w:bookmarkStart w:id="4" w:name="_4ppi0v7vpqs" w:colFirst="0" w:colLast="0"/>
            <w:bookmarkEnd w:id="4"/>
            <w:r>
              <w:rPr>
                <w:b/>
                <w:sz w:val="22"/>
                <w:szCs w:val="22"/>
                <w:highlight w:val="white"/>
              </w:rPr>
              <w:t>Strategic Goals:</w:t>
            </w:r>
          </w:p>
          <w:p w:rsidR="00660C55" w:rsidRDefault="001F750B">
            <w:pPr>
              <w:numPr>
                <w:ilvl w:val="0"/>
                <w:numId w:val="12"/>
              </w:numPr>
              <w:pBdr>
                <w:top w:val="single" w:sz="2" w:space="0" w:color="auto"/>
                <w:bottom w:val="single" w:sz="2" w:space="0" w:color="auto"/>
                <w:right w:val="single" w:sz="2" w:space="0" w:color="auto"/>
                <w:between w:val="single" w:sz="2" w:space="0" w:color="auto"/>
              </w:pBdr>
              <w:spacing w:after="340" w:line="360" w:lineRule="auto"/>
              <w:ind w:left="900" w:hanging="360"/>
              <w:contextualSpacing/>
              <w:rPr>
                <w:sz w:val="20"/>
                <w:szCs w:val="20"/>
              </w:rPr>
            </w:pPr>
            <w:r>
              <w:rPr>
                <w:b/>
                <w:sz w:val="20"/>
                <w:szCs w:val="20"/>
                <w:highlight w:val="white"/>
              </w:rPr>
              <w:t>Curriculum, Instruction and Assessment:</w:t>
            </w:r>
            <w:r>
              <w:rPr>
                <w:sz w:val="20"/>
                <w:szCs w:val="20"/>
                <w:highlight w:val="white"/>
              </w:rPr>
              <w:t xml:space="preserve"> Design, implement, evaluate, and improve instructional programs to ensure every student meets the District standards.</w:t>
            </w:r>
          </w:p>
          <w:p w:rsidR="00660C55" w:rsidRDefault="001F750B">
            <w:pPr>
              <w:numPr>
                <w:ilvl w:val="0"/>
                <w:numId w:val="12"/>
              </w:numPr>
              <w:pBdr>
                <w:top w:val="single" w:sz="2" w:space="0" w:color="auto"/>
                <w:bottom w:val="single" w:sz="2" w:space="0" w:color="auto"/>
                <w:right w:val="single" w:sz="2" w:space="0" w:color="auto"/>
                <w:between w:val="single" w:sz="2" w:space="0" w:color="auto"/>
              </w:pBdr>
              <w:spacing w:after="340" w:line="360" w:lineRule="auto"/>
              <w:ind w:left="900" w:hanging="360"/>
              <w:contextualSpacing/>
              <w:rPr>
                <w:sz w:val="20"/>
                <w:szCs w:val="20"/>
              </w:rPr>
            </w:pPr>
            <w:r>
              <w:rPr>
                <w:b/>
                <w:sz w:val="20"/>
                <w:szCs w:val="20"/>
                <w:highlight w:val="white"/>
              </w:rPr>
              <w:t>Human Resources:</w:t>
            </w:r>
            <w:r>
              <w:rPr>
                <w:sz w:val="20"/>
                <w:szCs w:val="20"/>
                <w:highlight w:val="white"/>
              </w:rPr>
              <w:t xml:space="preserve"> Recruit, select, develop, evaluate and retain the highest quality staff.</w:t>
            </w:r>
          </w:p>
          <w:p w:rsidR="00660C55" w:rsidRDefault="001F750B">
            <w:pPr>
              <w:numPr>
                <w:ilvl w:val="0"/>
                <w:numId w:val="12"/>
              </w:numPr>
              <w:pBdr>
                <w:top w:val="single" w:sz="2" w:space="0" w:color="auto"/>
                <w:bottom w:val="single" w:sz="2" w:space="0" w:color="auto"/>
                <w:right w:val="single" w:sz="2" w:space="0" w:color="auto"/>
                <w:between w:val="single" w:sz="2" w:space="0" w:color="auto"/>
              </w:pBdr>
              <w:spacing w:after="340" w:line="360" w:lineRule="auto"/>
              <w:ind w:left="900" w:hanging="360"/>
              <w:contextualSpacing/>
              <w:rPr>
                <w:sz w:val="20"/>
                <w:szCs w:val="20"/>
              </w:rPr>
            </w:pPr>
            <w:r>
              <w:rPr>
                <w:b/>
                <w:sz w:val="20"/>
                <w:szCs w:val="20"/>
                <w:highlight w:val="white"/>
              </w:rPr>
              <w:t>Student Services:</w:t>
            </w:r>
            <w:r>
              <w:rPr>
                <w:sz w:val="20"/>
                <w:szCs w:val="20"/>
                <w:highlight w:val="white"/>
              </w:rPr>
              <w:t xml:space="preserve"> Design, implement, evaluate, and improve programs and services to support success for all students.</w:t>
            </w:r>
          </w:p>
          <w:p w:rsidR="00660C55" w:rsidRDefault="001F750B">
            <w:pPr>
              <w:numPr>
                <w:ilvl w:val="0"/>
                <w:numId w:val="12"/>
              </w:numPr>
              <w:pBdr>
                <w:top w:val="single" w:sz="2" w:space="0" w:color="auto"/>
                <w:bottom w:val="single" w:sz="2" w:space="0" w:color="auto"/>
                <w:right w:val="single" w:sz="2" w:space="0" w:color="auto"/>
                <w:between w:val="single" w:sz="2" w:space="0" w:color="auto"/>
              </w:pBdr>
              <w:spacing w:after="340" w:line="360" w:lineRule="auto"/>
              <w:ind w:left="900" w:hanging="360"/>
              <w:contextualSpacing/>
              <w:rPr>
                <w:sz w:val="20"/>
                <w:szCs w:val="20"/>
              </w:rPr>
            </w:pPr>
            <w:r>
              <w:rPr>
                <w:b/>
                <w:sz w:val="20"/>
                <w:szCs w:val="20"/>
                <w:highlight w:val="white"/>
              </w:rPr>
              <w:t>Family and Community Partnerships:</w:t>
            </w:r>
            <w:r>
              <w:rPr>
                <w:sz w:val="20"/>
                <w:szCs w:val="20"/>
                <w:highlight w:val="white"/>
              </w:rPr>
              <w:t xml:space="preserve"> Design, implement, evaluate, and improve partnerships that support the goals and objectives of the District.</w:t>
            </w:r>
          </w:p>
          <w:p w:rsidR="00660C55" w:rsidRDefault="001F750B">
            <w:pPr>
              <w:numPr>
                <w:ilvl w:val="0"/>
                <w:numId w:val="12"/>
              </w:numPr>
              <w:pBdr>
                <w:top w:val="single" w:sz="2" w:space="0" w:color="auto"/>
                <w:bottom w:val="single" w:sz="2" w:space="0" w:color="auto"/>
                <w:right w:val="single" w:sz="2" w:space="0" w:color="auto"/>
                <w:between w:val="single" w:sz="2" w:space="0" w:color="auto"/>
              </w:pBdr>
              <w:spacing w:after="340" w:line="360" w:lineRule="auto"/>
              <w:ind w:left="900" w:hanging="360"/>
              <w:contextualSpacing/>
              <w:rPr>
                <w:sz w:val="20"/>
                <w:szCs w:val="20"/>
              </w:rPr>
            </w:pPr>
            <w:r>
              <w:rPr>
                <w:b/>
                <w:sz w:val="20"/>
                <w:szCs w:val="20"/>
                <w:highlight w:val="white"/>
              </w:rPr>
              <w:t>Facilities and Equipment:</w:t>
            </w:r>
            <w:r>
              <w:rPr>
                <w:sz w:val="20"/>
                <w:szCs w:val="20"/>
                <w:highlight w:val="white"/>
              </w:rPr>
              <w:t xml:space="preserve"> Provide an environment that is safe, clean and attractive that promotes student learning and fosters student, staff, and community pride.</w:t>
            </w:r>
          </w:p>
          <w:p w:rsidR="00660C55" w:rsidRDefault="001F750B">
            <w:pPr>
              <w:numPr>
                <w:ilvl w:val="0"/>
                <w:numId w:val="12"/>
              </w:numPr>
              <w:pBdr>
                <w:top w:val="single" w:sz="2" w:space="0" w:color="auto"/>
                <w:bottom w:val="single" w:sz="2" w:space="0" w:color="auto"/>
                <w:right w:val="single" w:sz="2" w:space="0" w:color="auto"/>
                <w:between w:val="single" w:sz="2" w:space="0" w:color="auto"/>
              </w:pBdr>
              <w:spacing w:after="340" w:line="360" w:lineRule="auto"/>
              <w:ind w:left="900" w:hanging="360"/>
              <w:contextualSpacing/>
              <w:rPr>
                <w:sz w:val="20"/>
                <w:szCs w:val="20"/>
              </w:rPr>
            </w:pPr>
            <w:r>
              <w:rPr>
                <w:b/>
                <w:sz w:val="20"/>
                <w:szCs w:val="20"/>
                <w:highlight w:val="white"/>
              </w:rPr>
              <w:t>Alternative and Optional Educational Programs and Services:</w:t>
            </w:r>
            <w:r>
              <w:rPr>
                <w:sz w:val="20"/>
                <w:szCs w:val="20"/>
                <w:highlight w:val="white"/>
              </w:rPr>
              <w:t xml:space="preserve"> Design, implement, evaluate, and improve quality alternative and optional educational programs and services for our students, families and communities.</w:t>
            </w:r>
          </w:p>
          <w:p w:rsidR="00660C55" w:rsidRDefault="001F750B">
            <w:pPr>
              <w:numPr>
                <w:ilvl w:val="0"/>
                <w:numId w:val="12"/>
              </w:numPr>
              <w:pBdr>
                <w:top w:val="single" w:sz="2" w:space="0" w:color="auto"/>
                <w:bottom w:val="single" w:sz="2" w:space="0" w:color="auto"/>
                <w:right w:val="single" w:sz="2" w:space="0" w:color="auto"/>
                <w:between w:val="single" w:sz="2" w:space="0" w:color="auto"/>
              </w:pBdr>
              <w:spacing w:after="340" w:line="360" w:lineRule="auto"/>
              <w:ind w:left="900" w:hanging="360"/>
              <w:contextualSpacing/>
              <w:rPr>
                <w:sz w:val="20"/>
                <w:szCs w:val="20"/>
              </w:rPr>
            </w:pPr>
            <w:r>
              <w:rPr>
                <w:b/>
                <w:sz w:val="20"/>
                <w:szCs w:val="20"/>
                <w:highlight w:val="white"/>
              </w:rPr>
              <w:t>Financial Planning:</w:t>
            </w:r>
            <w:r>
              <w:rPr>
                <w:sz w:val="20"/>
                <w:szCs w:val="20"/>
                <w:highlight w:val="white"/>
              </w:rPr>
              <w:t xml:space="preserve"> In alignment with the strategic plan, design, implement, evaluate, and improve a planning process to ensure that the human, financial and capital resources are efficiently and effectively allocated.</w:t>
            </w:r>
          </w:p>
          <w:p w:rsidR="00660C55" w:rsidRDefault="001F750B">
            <w:pPr>
              <w:spacing w:before="60" w:after="60"/>
              <w:ind w:left="-120"/>
              <w:rPr>
                <w:b/>
                <w:highlight w:val="white"/>
              </w:rPr>
            </w:pPr>
            <w:r>
              <w:rPr>
                <w:b/>
                <w:highlight w:val="white"/>
              </w:rPr>
              <w:t>Demographics:</w:t>
            </w:r>
          </w:p>
          <w:p w:rsidR="00660C55" w:rsidRDefault="001F750B">
            <w:pPr>
              <w:spacing w:before="60" w:after="60"/>
              <w:ind w:left="-120"/>
              <w:rPr>
                <w:b/>
                <w:highlight w:val="white"/>
              </w:rPr>
            </w:pPr>
            <w:r>
              <w:rPr>
                <w:b/>
                <w:highlight w:val="white"/>
              </w:rPr>
              <w:t>Numbers:</w:t>
            </w:r>
          </w:p>
          <w:p w:rsidR="00660C55" w:rsidRDefault="001F750B">
            <w:pPr>
              <w:spacing w:before="60" w:after="60"/>
              <w:ind w:left="-120"/>
              <w:rPr>
                <w:b/>
                <w:highlight w:val="white"/>
              </w:rPr>
            </w:pPr>
            <w:r>
              <w:rPr>
                <w:noProof/>
              </w:rPr>
              <w:drawing>
                <wp:inline distT="114300" distB="114300" distL="114300" distR="114300">
                  <wp:extent cx="7379399" cy="235267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7379399" cy="2352675"/>
                          </a:xfrm>
                          <a:prstGeom prst="rect">
                            <a:avLst/>
                          </a:prstGeom>
                          <a:ln/>
                        </pic:spPr>
                      </pic:pic>
                    </a:graphicData>
                  </a:graphic>
                </wp:inline>
              </w:drawing>
            </w:r>
          </w:p>
          <w:p w:rsidR="00660C55" w:rsidRDefault="001F750B">
            <w:pPr>
              <w:spacing w:before="60" w:after="60"/>
              <w:ind w:left="-120"/>
              <w:rPr>
                <w:b/>
                <w:highlight w:val="white"/>
              </w:rPr>
            </w:pPr>
            <w:r>
              <w:rPr>
                <w:b/>
                <w:highlight w:val="white"/>
              </w:rPr>
              <w:lastRenderedPageBreak/>
              <w:t>Percentages</w:t>
            </w:r>
          </w:p>
          <w:p w:rsidR="00660C55" w:rsidRDefault="001F750B">
            <w:pPr>
              <w:spacing w:before="60" w:after="60"/>
              <w:ind w:left="-120"/>
              <w:rPr>
                <w:sz w:val="19"/>
                <w:szCs w:val="19"/>
                <w:highlight w:val="white"/>
              </w:rPr>
            </w:pPr>
            <w:r>
              <w:rPr>
                <w:noProof/>
              </w:rPr>
              <w:drawing>
                <wp:inline distT="114300" distB="114300" distL="114300" distR="114300">
                  <wp:extent cx="7769924" cy="232410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7769924" cy="2324100"/>
                          </a:xfrm>
                          <a:prstGeom prst="rect">
                            <a:avLst/>
                          </a:prstGeom>
                          <a:ln/>
                        </pic:spPr>
                      </pic:pic>
                    </a:graphicData>
                  </a:graphic>
                </wp:inline>
              </w:drawing>
            </w:r>
          </w:p>
          <w:p w:rsidR="00660C55" w:rsidRDefault="00660C55">
            <w:pPr>
              <w:spacing w:before="60" w:after="60"/>
              <w:ind w:left="-120"/>
              <w:rPr>
                <w:sz w:val="19"/>
                <w:szCs w:val="19"/>
                <w:highlight w:val="white"/>
              </w:rPr>
            </w:pPr>
          </w:p>
          <w:p w:rsidR="00660C55" w:rsidRDefault="00660C55">
            <w:pPr>
              <w:spacing w:before="60" w:after="60"/>
              <w:ind w:left="-120"/>
              <w:rPr>
                <w:sz w:val="19"/>
                <w:szCs w:val="19"/>
                <w:highlight w:val="white"/>
              </w:rPr>
            </w:pPr>
          </w:p>
          <w:p w:rsidR="00660C55" w:rsidRDefault="001F750B">
            <w:pPr>
              <w:spacing w:before="60" w:after="60"/>
              <w:ind w:left="-120"/>
              <w:rPr>
                <w:sz w:val="20"/>
                <w:szCs w:val="20"/>
              </w:rPr>
            </w:pPr>
            <w:r>
              <w:rPr>
                <w:sz w:val="20"/>
                <w:szCs w:val="20"/>
                <w:highlight w:val="white"/>
              </w:rPr>
              <w:t>According to the California School Dashboard, we have much to celebrate and growth still to be made.  The following chart is a summary of performance at this point.  This data, along with significant stakeholder engagement input has informed and influenced this plan.</w:t>
            </w:r>
          </w:p>
        </w:tc>
      </w:tr>
      <w:tr w:rsidR="00660C55">
        <w:trPr>
          <w:trHeight w:val="3080"/>
        </w:trPr>
        <w:tc>
          <w:tcPr>
            <w:tcW w:w="13950" w:type="dxa"/>
            <w:tcBorders>
              <w:top w:val="single" w:sz="7" w:space="0" w:color="8EAADB"/>
              <w:left w:val="single" w:sz="7" w:space="0" w:color="8EAADB"/>
              <w:bottom w:val="single" w:sz="7" w:space="0" w:color="8EAADB"/>
              <w:right w:val="single" w:sz="7" w:space="0" w:color="8EAADB"/>
            </w:tcBorders>
            <w:shd w:val="clear" w:color="auto" w:fill="D9E2F3"/>
            <w:tcMar>
              <w:top w:w="100" w:type="dxa"/>
              <w:left w:w="100" w:type="dxa"/>
              <w:bottom w:w="100" w:type="dxa"/>
              <w:right w:w="100" w:type="dxa"/>
            </w:tcMar>
          </w:tcPr>
          <w:p w:rsidR="00660C55" w:rsidRDefault="001F750B">
            <w:pPr>
              <w:spacing w:before="60" w:after="60"/>
              <w:ind w:left="-120"/>
              <w:rPr>
                <w:sz w:val="20"/>
                <w:szCs w:val="20"/>
                <w:shd w:val="clear" w:color="auto" w:fill="D9E2F3"/>
              </w:rPr>
            </w:pPr>
            <w:r>
              <w:rPr>
                <w:sz w:val="20"/>
                <w:szCs w:val="20"/>
                <w:shd w:val="clear" w:color="auto" w:fill="D9E2F3"/>
              </w:rPr>
              <w:lastRenderedPageBreak/>
              <w:t xml:space="preserve"> </w:t>
            </w:r>
            <w:r>
              <w:rPr>
                <w:noProof/>
              </w:rPr>
              <w:drawing>
                <wp:inline distT="114300" distB="114300" distL="114300" distR="114300">
                  <wp:extent cx="8677731" cy="64389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8677731" cy="6438900"/>
                          </a:xfrm>
                          <a:prstGeom prst="rect">
                            <a:avLst/>
                          </a:prstGeom>
                          <a:ln/>
                        </pic:spPr>
                      </pic:pic>
                    </a:graphicData>
                  </a:graphic>
                </wp:inline>
              </w:drawing>
            </w:r>
          </w:p>
        </w:tc>
      </w:tr>
    </w:tbl>
    <w:p w:rsidR="00660C55" w:rsidRDefault="001F750B">
      <w:pPr>
        <w:rPr>
          <w:sz w:val="20"/>
          <w:szCs w:val="20"/>
        </w:rPr>
      </w:pPr>
      <w:r>
        <w:rPr>
          <w:sz w:val="20"/>
          <w:szCs w:val="20"/>
        </w:rPr>
        <w:t xml:space="preserve"> </w:t>
      </w:r>
    </w:p>
    <w:tbl>
      <w:tblPr>
        <w:tblStyle w:val="a1"/>
        <w:tblW w:w="12930" w:type="dxa"/>
        <w:tblBorders>
          <w:top w:val="nil"/>
          <w:left w:val="nil"/>
          <w:bottom w:val="nil"/>
          <w:right w:val="nil"/>
          <w:insideH w:val="nil"/>
          <w:insideV w:val="nil"/>
        </w:tblBorders>
        <w:tblLayout w:type="fixed"/>
        <w:tblLook w:val="0600" w:firstRow="0" w:lastRow="0" w:firstColumn="0" w:lastColumn="0" w:noHBand="1" w:noVBand="1"/>
      </w:tblPr>
      <w:tblGrid>
        <w:gridCol w:w="12930"/>
      </w:tblGrid>
      <w:tr w:rsidR="00660C55">
        <w:trPr>
          <w:trHeight w:val="860"/>
        </w:trPr>
        <w:tc>
          <w:tcPr>
            <w:tcW w:w="12930" w:type="dxa"/>
            <w:tcBorders>
              <w:top w:val="nil"/>
              <w:left w:val="nil"/>
              <w:bottom w:val="nil"/>
              <w:right w:val="nil"/>
            </w:tcBorders>
            <w:tcMar>
              <w:top w:w="100" w:type="dxa"/>
              <w:left w:w="100" w:type="dxa"/>
              <w:bottom w:w="100" w:type="dxa"/>
              <w:right w:w="100" w:type="dxa"/>
            </w:tcMar>
          </w:tcPr>
          <w:p w:rsidR="00660C55" w:rsidRDefault="001F750B">
            <w:pPr>
              <w:spacing w:before="60" w:after="60"/>
              <w:ind w:left="-120"/>
              <w:rPr>
                <w:b/>
              </w:rPr>
            </w:pPr>
            <w:r>
              <w:rPr>
                <w:b/>
              </w:rPr>
              <w:t>LCAP HIGHLIGHTS</w:t>
            </w:r>
          </w:p>
          <w:p w:rsidR="00660C55" w:rsidRDefault="001F750B">
            <w:pPr>
              <w:spacing w:before="60" w:after="60"/>
              <w:ind w:left="-120"/>
              <w:rPr>
                <w:sz w:val="20"/>
                <w:szCs w:val="20"/>
              </w:rPr>
            </w:pPr>
            <w:r>
              <w:rPr>
                <w:sz w:val="20"/>
                <w:szCs w:val="20"/>
              </w:rPr>
              <w:t>Identify and briefly summarize the key features of this year’s LCAP.</w:t>
            </w:r>
          </w:p>
        </w:tc>
      </w:tr>
      <w:tr w:rsidR="00660C55">
        <w:trPr>
          <w:trHeight w:val="3080"/>
        </w:trPr>
        <w:tc>
          <w:tcPr>
            <w:tcW w:w="12930" w:type="dxa"/>
            <w:tcBorders>
              <w:top w:val="single" w:sz="7" w:space="0" w:color="8EAADB"/>
              <w:left w:val="single" w:sz="7" w:space="0" w:color="8EAADB"/>
              <w:bottom w:val="single" w:sz="7" w:space="0" w:color="8EAADB"/>
              <w:right w:val="single" w:sz="7" w:space="0" w:color="8EAADB"/>
            </w:tcBorders>
            <w:shd w:val="clear" w:color="auto" w:fill="D9E2F3"/>
            <w:tcMar>
              <w:top w:w="100" w:type="dxa"/>
              <w:left w:w="100" w:type="dxa"/>
              <w:bottom w:w="100" w:type="dxa"/>
              <w:right w:w="100" w:type="dxa"/>
            </w:tcMar>
          </w:tcPr>
          <w:p w:rsidR="00660C55" w:rsidRDefault="001F750B">
            <w:pPr>
              <w:spacing w:before="60" w:after="60"/>
              <w:ind w:left="-120"/>
              <w:rPr>
                <w:sz w:val="20"/>
                <w:szCs w:val="20"/>
              </w:rPr>
            </w:pPr>
            <w:r>
              <w:rPr>
                <w:sz w:val="20"/>
                <w:szCs w:val="20"/>
                <w:shd w:val="clear" w:color="auto" w:fill="D9E2F3"/>
              </w:rPr>
              <w:t xml:space="preserve"> </w:t>
            </w:r>
            <w:r>
              <w:rPr>
                <w:b/>
                <w:sz w:val="20"/>
                <w:szCs w:val="20"/>
              </w:rPr>
              <w:t>Goals that we aspire to achieve are</w:t>
            </w:r>
          </w:p>
          <w:p w:rsidR="00660C55" w:rsidRDefault="001F750B">
            <w:pPr>
              <w:widowControl w:val="0"/>
              <w:numPr>
                <w:ilvl w:val="0"/>
                <w:numId w:val="5"/>
              </w:numPr>
              <w:spacing w:line="240" w:lineRule="auto"/>
              <w:ind w:hanging="360"/>
              <w:contextualSpacing/>
              <w:rPr>
                <w:sz w:val="20"/>
                <w:szCs w:val="20"/>
              </w:rPr>
            </w:pPr>
            <w:r>
              <w:rPr>
                <w:sz w:val="20"/>
                <w:szCs w:val="20"/>
              </w:rPr>
              <w:t xml:space="preserve">Goal 1: All students will demonstrate high academic achievement and college and career readiness in clean and modernized schools. </w:t>
            </w:r>
          </w:p>
          <w:p w:rsidR="00660C55" w:rsidRDefault="00660C55">
            <w:pPr>
              <w:widowControl w:val="0"/>
              <w:spacing w:line="240" w:lineRule="auto"/>
              <w:rPr>
                <w:sz w:val="20"/>
                <w:szCs w:val="20"/>
              </w:rPr>
            </w:pPr>
          </w:p>
          <w:p w:rsidR="00660C55" w:rsidRDefault="001F750B">
            <w:pPr>
              <w:widowControl w:val="0"/>
              <w:spacing w:line="240" w:lineRule="auto"/>
              <w:rPr>
                <w:sz w:val="20"/>
                <w:szCs w:val="20"/>
              </w:rPr>
            </w:pPr>
            <w:r>
              <w:rPr>
                <w:sz w:val="20"/>
                <w:szCs w:val="20"/>
              </w:rPr>
              <w:t>Based on stakeholder input and a review of data we have increased the services for English Learners to close the achievement gap. Additionally, we are expanding our AVID offerings to include both middle schools and one of our elementary schools. Professional Development remains a focus, and to this end we have expanded our “Teacher Academy” workshops to include a separate special education strand in addition to expanding the Academy to the secondary level.</w:t>
            </w:r>
          </w:p>
          <w:p w:rsidR="00660C55" w:rsidRDefault="00660C55">
            <w:pPr>
              <w:widowControl w:val="0"/>
              <w:spacing w:line="240" w:lineRule="auto"/>
              <w:rPr>
                <w:sz w:val="20"/>
                <w:szCs w:val="20"/>
              </w:rPr>
            </w:pPr>
          </w:p>
          <w:p w:rsidR="00660C55" w:rsidRDefault="001F750B">
            <w:pPr>
              <w:widowControl w:val="0"/>
              <w:numPr>
                <w:ilvl w:val="0"/>
                <w:numId w:val="5"/>
              </w:numPr>
              <w:spacing w:line="240" w:lineRule="auto"/>
              <w:ind w:hanging="360"/>
              <w:contextualSpacing/>
              <w:rPr>
                <w:sz w:val="20"/>
                <w:szCs w:val="20"/>
              </w:rPr>
            </w:pPr>
            <w:r>
              <w:rPr>
                <w:sz w:val="20"/>
                <w:szCs w:val="20"/>
              </w:rPr>
              <w:t>Goal 2: All students will learn in a safe, supportive, and culturally responsive environment where students, families, and community are valued, connected, and engaged.</w:t>
            </w:r>
          </w:p>
          <w:p w:rsidR="00660C55" w:rsidRDefault="00660C55">
            <w:pPr>
              <w:widowControl w:val="0"/>
              <w:spacing w:line="240" w:lineRule="auto"/>
              <w:rPr>
                <w:sz w:val="20"/>
                <w:szCs w:val="20"/>
              </w:rPr>
            </w:pPr>
          </w:p>
          <w:p w:rsidR="00660C55" w:rsidRDefault="001F750B">
            <w:pPr>
              <w:widowControl w:val="0"/>
              <w:spacing w:line="240" w:lineRule="auto"/>
              <w:rPr>
                <w:sz w:val="20"/>
                <w:szCs w:val="20"/>
              </w:rPr>
            </w:pPr>
            <w:r>
              <w:rPr>
                <w:sz w:val="20"/>
                <w:szCs w:val="20"/>
              </w:rPr>
              <w:t>Improving school climate was another key need identified by our stakeholders. This need is also evidenced by our suspension data.  For 2017-2018, the District is improving services for students in the area of school climate by adding a “Behavior Coach” who will provide strategies and interventions to be used by district staff in improving behavioral outcomes for students.</w:t>
            </w:r>
          </w:p>
        </w:tc>
      </w:tr>
    </w:tbl>
    <w:p w:rsidR="00660C55" w:rsidRDefault="001F750B">
      <w:pPr>
        <w:rPr>
          <w:sz w:val="20"/>
          <w:szCs w:val="20"/>
        </w:rPr>
      </w:pPr>
      <w:r>
        <w:rPr>
          <w:sz w:val="20"/>
          <w:szCs w:val="20"/>
        </w:rPr>
        <w:t xml:space="preserve"> </w:t>
      </w:r>
    </w:p>
    <w:tbl>
      <w:tblPr>
        <w:tblStyle w:val="a2"/>
        <w:tblW w:w="12990" w:type="dxa"/>
        <w:tblBorders>
          <w:top w:val="nil"/>
          <w:left w:val="nil"/>
          <w:bottom w:val="nil"/>
          <w:right w:val="nil"/>
          <w:insideH w:val="nil"/>
          <w:insideV w:val="nil"/>
        </w:tblBorders>
        <w:tblLayout w:type="fixed"/>
        <w:tblLook w:val="0600" w:firstRow="0" w:lastRow="0" w:firstColumn="0" w:lastColumn="0" w:noHBand="1" w:noVBand="1"/>
      </w:tblPr>
      <w:tblGrid>
        <w:gridCol w:w="2670"/>
        <w:gridCol w:w="10320"/>
      </w:tblGrid>
      <w:tr w:rsidR="00660C55">
        <w:trPr>
          <w:trHeight w:val="820"/>
        </w:trPr>
        <w:tc>
          <w:tcPr>
            <w:tcW w:w="12990" w:type="dxa"/>
            <w:gridSpan w:val="2"/>
            <w:tcBorders>
              <w:top w:val="nil"/>
              <w:left w:val="nil"/>
              <w:bottom w:val="nil"/>
              <w:right w:val="nil"/>
            </w:tcBorders>
            <w:tcMar>
              <w:top w:w="100" w:type="dxa"/>
              <w:left w:w="100" w:type="dxa"/>
              <w:bottom w:w="100" w:type="dxa"/>
              <w:right w:w="100" w:type="dxa"/>
            </w:tcMar>
          </w:tcPr>
          <w:p w:rsidR="00660C55" w:rsidRDefault="001F750B">
            <w:pPr>
              <w:spacing w:before="240" w:after="120"/>
              <w:ind w:left="-120"/>
              <w:rPr>
                <w:b/>
              </w:rPr>
            </w:pPr>
            <w:r>
              <w:rPr>
                <w:b/>
              </w:rPr>
              <w:t>REVIEW OF PERFORMANCE</w:t>
            </w:r>
          </w:p>
        </w:tc>
      </w:tr>
      <w:tr w:rsidR="00660C55">
        <w:trPr>
          <w:trHeight w:val="1000"/>
        </w:trPr>
        <w:tc>
          <w:tcPr>
            <w:tcW w:w="12990" w:type="dxa"/>
            <w:gridSpan w:val="2"/>
            <w:tcBorders>
              <w:top w:val="nil"/>
              <w:left w:val="nil"/>
              <w:bottom w:val="nil"/>
              <w:right w:val="nil"/>
            </w:tcBorders>
            <w:tcMar>
              <w:top w:w="100" w:type="dxa"/>
              <w:left w:w="100" w:type="dxa"/>
              <w:bottom w:w="100" w:type="dxa"/>
              <w:right w:w="100" w:type="dxa"/>
            </w:tcMar>
          </w:tcPr>
          <w:p w:rsidR="00660C55" w:rsidRDefault="001F750B">
            <w:pPr>
              <w:spacing w:before="60" w:after="60"/>
              <w:ind w:left="-120"/>
              <w:rPr>
                <w:sz w:val="20"/>
                <w:szCs w:val="20"/>
              </w:rPr>
            </w:pPr>
            <w:r>
              <w:rPr>
                <w:sz w:val="20"/>
                <w:szCs w:val="20"/>
              </w:rPr>
              <w:t>Based on a review of performance on the state indicators and local performance indicators included in the LCFF Evaluation Rubrics, progress toward LCAP goals, local self-assessment tools, stakeholder input, or other information, what progress is the LEA most proud of and how does the LEA plan to maintain or build upon that success? This may include identifying any specific examples of how past increases or improvements in services for low-income students, English learners, and foster youth have led to improved performance for these students.</w:t>
            </w:r>
          </w:p>
        </w:tc>
      </w:tr>
      <w:tr w:rsidR="00660C55">
        <w:trPr>
          <w:trHeight w:val="2180"/>
        </w:trPr>
        <w:tc>
          <w:tcPr>
            <w:tcW w:w="2670" w:type="dxa"/>
            <w:tcBorders>
              <w:top w:val="nil"/>
              <w:left w:val="nil"/>
              <w:bottom w:val="nil"/>
              <w:right w:val="nil"/>
            </w:tcBorders>
            <w:shd w:val="clear" w:color="auto" w:fill="FFFFFF"/>
            <w:tcMar>
              <w:top w:w="100" w:type="dxa"/>
              <w:left w:w="100" w:type="dxa"/>
              <w:bottom w:w="100" w:type="dxa"/>
              <w:right w:w="100" w:type="dxa"/>
            </w:tcMar>
          </w:tcPr>
          <w:p w:rsidR="00660C55" w:rsidRDefault="001F750B">
            <w:pPr>
              <w:spacing w:before="60" w:after="60"/>
              <w:ind w:left="-120" w:right="240"/>
              <w:rPr>
                <w:b/>
                <w:sz w:val="28"/>
                <w:szCs w:val="28"/>
                <w:highlight w:val="white"/>
              </w:rPr>
            </w:pPr>
            <w:r>
              <w:rPr>
                <w:b/>
                <w:sz w:val="28"/>
                <w:szCs w:val="28"/>
                <w:highlight w:val="white"/>
              </w:rPr>
              <w:t>GREATEST PROGRESS</w:t>
            </w:r>
          </w:p>
        </w:tc>
        <w:tc>
          <w:tcPr>
            <w:tcW w:w="10320" w:type="dxa"/>
            <w:tcBorders>
              <w:top w:val="single" w:sz="7" w:space="0" w:color="8EAADB"/>
              <w:left w:val="single" w:sz="7" w:space="0" w:color="8EAADB"/>
              <w:bottom w:val="single" w:sz="7" w:space="0" w:color="8EAADB"/>
              <w:right w:val="single" w:sz="7" w:space="0" w:color="8EAADB"/>
            </w:tcBorders>
            <w:shd w:val="clear" w:color="auto" w:fill="D9E2F3"/>
            <w:tcMar>
              <w:top w:w="100" w:type="dxa"/>
              <w:left w:w="100" w:type="dxa"/>
              <w:bottom w:w="100" w:type="dxa"/>
              <w:right w:w="100" w:type="dxa"/>
            </w:tcMar>
          </w:tcPr>
          <w:p w:rsidR="00660C55" w:rsidRDefault="001F750B">
            <w:pPr>
              <w:spacing w:before="60" w:after="60"/>
              <w:ind w:left="-120"/>
              <w:rPr>
                <w:b/>
                <w:sz w:val="20"/>
                <w:szCs w:val="20"/>
                <w:u w:val="single"/>
              </w:rPr>
            </w:pPr>
            <w:r>
              <w:rPr>
                <w:sz w:val="18"/>
                <w:szCs w:val="18"/>
                <w:shd w:val="clear" w:color="auto" w:fill="D9E2F3"/>
              </w:rPr>
              <w:t xml:space="preserve"> </w:t>
            </w:r>
            <w:r>
              <w:rPr>
                <w:b/>
                <w:sz w:val="20"/>
                <w:szCs w:val="20"/>
                <w:u w:val="single"/>
              </w:rPr>
              <w:t>California Dashboard - District Successes</w:t>
            </w:r>
          </w:p>
          <w:p w:rsidR="00660C55" w:rsidRDefault="00660C55">
            <w:pPr>
              <w:rPr>
                <w:b/>
                <w:sz w:val="20"/>
                <w:szCs w:val="20"/>
              </w:rPr>
            </w:pPr>
          </w:p>
          <w:p w:rsidR="00660C55" w:rsidRDefault="001F750B">
            <w:pPr>
              <w:rPr>
                <w:b/>
                <w:sz w:val="20"/>
                <w:szCs w:val="20"/>
              </w:rPr>
            </w:pPr>
            <w:r>
              <w:rPr>
                <w:b/>
                <w:sz w:val="20"/>
                <w:szCs w:val="20"/>
              </w:rPr>
              <w:t>Academic Performance:</w:t>
            </w:r>
          </w:p>
          <w:p w:rsidR="00660C55" w:rsidRDefault="001F750B">
            <w:pPr>
              <w:numPr>
                <w:ilvl w:val="0"/>
                <w:numId w:val="1"/>
              </w:numPr>
              <w:ind w:hanging="360"/>
              <w:contextualSpacing/>
              <w:rPr>
                <w:sz w:val="20"/>
                <w:szCs w:val="20"/>
              </w:rPr>
            </w:pPr>
            <w:r>
              <w:rPr>
                <w:sz w:val="20"/>
                <w:szCs w:val="20"/>
              </w:rPr>
              <w:t>Improved English Learner progress on CAASPP</w:t>
            </w:r>
          </w:p>
          <w:p w:rsidR="00660C55" w:rsidRDefault="001F750B">
            <w:pPr>
              <w:numPr>
                <w:ilvl w:val="0"/>
                <w:numId w:val="1"/>
              </w:numPr>
              <w:ind w:hanging="360"/>
              <w:contextualSpacing/>
              <w:rPr>
                <w:sz w:val="20"/>
                <w:szCs w:val="20"/>
              </w:rPr>
            </w:pPr>
            <w:r>
              <w:rPr>
                <w:sz w:val="20"/>
                <w:szCs w:val="20"/>
              </w:rPr>
              <w:t>Improved student performance in English language arts for all students</w:t>
            </w:r>
          </w:p>
          <w:p w:rsidR="00660C55" w:rsidRDefault="001F750B">
            <w:pPr>
              <w:numPr>
                <w:ilvl w:val="0"/>
                <w:numId w:val="1"/>
              </w:numPr>
              <w:ind w:hanging="360"/>
              <w:contextualSpacing/>
              <w:rPr>
                <w:sz w:val="20"/>
                <w:szCs w:val="20"/>
              </w:rPr>
            </w:pPr>
            <w:r>
              <w:rPr>
                <w:sz w:val="20"/>
                <w:szCs w:val="20"/>
              </w:rPr>
              <w:t>High graduation rate</w:t>
            </w:r>
          </w:p>
          <w:p w:rsidR="00660C55" w:rsidRDefault="00660C55">
            <w:pPr>
              <w:rPr>
                <w:sz w:val="20"/>
                <w:szCs w:val="20"/>
              </w:rPr>
            </w:pPr>
          </w:p>
          <w:p w:rsidR="00660C55" w:rsidRDefault="001F750B">
            <w:pPr>
              <w:rPr>
                <w:sz w:val="20"/>
                <w:szCs w:val="20"/>
              </w:rPr>
            </w:pPr>
            <w:r>
              <w:rPr>
                <w:b/>
                <w:sz w:val="20"/>
                <w:szCs w:val="20"/>
              </w:rPr>
              <w:t>School Climate:</w:t>
            </w:r>
          </w:p>
          <w:p w:rsidR="00660C55" w:rsidRDefault="001F750B">
            <w:pPr>
              <w:numPr>
                <w:ilvl w:val="0"/>
                <w:numId w:val="7"/>
              </w:numPr>
              <w:ind w:hanging="360"/>
              <w:contextualSpacing/>
              <w:rPr>
                <w:sz w:val="20"/>
                <w:szCs w:val="20"/>
              </w:rPr>
            </w:pPr>
            <w:r>
              <w:rPr>
                <w:sz w:val="20"/>
                <w:szCs w:val="20"/>
              </w:rPr>
              <w:t>Decreased suspension rate</w:t>
            </w:r>
          </w:p>
          <w:p w:rsidR="00660C55" w:rsidRDefault="001F750B">
            <w:pPr>
              <w:spacing w:before="60" w:after="60"/>
              <w:ind w:left="-120"/>
              <w:rPr>
                <w:sz w:val="20"/>
                <w:szCs w:val="20"/>
                <w:shd w:val="clear" w:color="auto" w:fill="D9E2F3"/>
              </w:rPr>
            </w:pPr>
            <w:r>
              <w:rPr>
                <w:sz w:val="20"/>
                <w:szCs w:val="20"/>
                <w:shd w:val="clear" w:color="auto" w:fill="D9E2F3"/>
              </w:rPr>
              <w:t>The District will continue to provide the actions and services from the 2016-2017 school year that positively influenced the outcome data for these two goals.</w:t>
            </w:r>
          </w:p>
        </w:tc>
      </w:tr>
    </w:tbl>
    <w:p w:rsidR="00660C55" w:rsidRDefault="001F750B">
      <w:pPr>
        <w:rPr>
          <w:sz w:val="20"/>
          <w:szCs w:val="20"/>
        </w:rPr>
      </w:pPr>
      <w:r>
        <w:rPr>
          <w:sz w:val="20"/>
          <w:szCs w:val="20"/>
        </w:rPr>
        <w:t xml:space="preserve"> </w:t>
      </w:r>
    </w:p>
    <w:tbl>
      <w:tblPr>
        <w:tblStyle w:val="a3"/>
        <w:tblW w:w="12990" w:type="dxa"/>
        <w:tblBorders>
          <w:top w:val="nil"/>
          <w:left w:val="nil"/>
          <w:bottom w:val="nil"/>
          <w:right w:val="nil"/>
          <w:insideH w:val="nil"/>
          <w:insideV w:val="nil"/>
        </w:tblBorders>
        <w:tblLayout w:type="fixed"/>
        <w:tblLook w:val="0600" w:firstRow="0" w:lastRow="0" w:firstColumn="0" w:lastColumn="0" w:noHBand="1" w:noVBand="1"/>
      </w:tblPr>
      <w:tblGrid>
        <w:gridCol w:w="2670"/>
        <w:gridCol w:w="10320"/>
      </w:tblGrid>
      <w:tr w:rsidR="00660C55">
        <w:trPr>
          <w:trHeight w:val="1000"/>
        </w:trPr>
        <w:tc>
          <w:tcPr>
            <w:tcW w:w="12990" w:type="dxa"/>
            <w:gridSpan w:val="2"/>
            <w:tcBorders>
              <w:top w:val="nil"/>
              <w:left w:val="nil"/>
              <w:bottom w:val="nil"/>
              <w:right w:val="nil"/>
            </w:tcBorders>
            <w:tcMar>
              <w:top w:w="100" w:type="dxa"/>
              <w:left w:w="100" w:type="dxa"/>
              <w:bottom w:w="100" w:type="dxa"/>
              <w:right w:w="100" w:type="dxa"/>
            </w:tcMar>
          </w:tcPr>
          <w:p w:rsidR="00660C55" w:rsidRDefault="001F750B">
            <w:pPr>
              <w:spacing w:before="60" w:after="60"/>
              <w:ind w:left="-120"/>
              <w:rPr>
                <w:sz w:val="20"/>
                <w:szCs w:val="20"/>
              </w:rPr>
            </w:pPr>
            <w:r>
              <w:rPr>
                <w:sz w:val="20"/>
                <w:szCs w:val="20"/>
              </w:rPr>
              <w:t>Referring to the LCFF Evaluation Rubrics, identify any state indicator or local performance indicator for which overall performance was in the “Red” or “Orange” performance category or where the LEA received a “Not Met” or “Not Met for Two or More Years” rating. Additionally, identify any areas that the LEA has determined need significant improvement based on review of local performance indicators or other local indicators. What steps is the LEA planning to take to address these areas with the greatest need for improvement?</w:t>
            </w:r>
          </w:p>
        </w:tc>
      </w:tr>
      <w:tr w:rsidR="00660C55">
        <w:trPr>
          <w:trHeight w:val="2060"/>
        </w:trPr>
        <w:tc>
          <w:tcPr>
            <w:tcW w:w="2670" w:type="dxa"/>
            <w:tcBorders>
              <w:top w:val="nil"/>
              <w:left w:val="nil"/>
              <w:bottom w:val="nil"/>
              <w:right w:val="single" w:sz="7" w:space="0" w:color="FFFFFF"/>
            </w:tcBorders>
            <w:shd w:val="clear" w:color="auto" w:fill="FFFFFF"/>
            <w:tcMar>
              <w:top w:w="100" w:type="dxa"/>
              <w:left w:w="100" w:type="dxa"/>
              <w:bottom w:w="100" w:type="dxa"/>
              <w:right w:w="100" w:type="dxa"/>
            </w:tcMar>
          </w:tcPr>
          <w:p w:rsidR="00660C55" w:rsidRDefault="001F750B">
            <w:pPr>
              <w:spacing w:before="60" w:after="60"/>
              <w:ind w:left="-120" w:right="240"/>
              <w:rPr>
                <w:b/>
                <w:sz w:val="28"/>
                <w:szCs w:val="28"/>
                <w:highlight w:val="white"/>
              </w:rPr>
            </w:pPr>
            <w:r>
              <w:rPr>
                <w:b/>
                <w:sz w:val="28"/>
                <w:szCs w:val="28"/>
                <w:highlight w:val="white"/>
              </w:rPr>
              <w:t>GREATEST NEEDS</w:t>
            </w:r>
          </w:p>
        </w:tc>
        <w:tc>
          <w:tcPr>
            <w:tcW w:w="10320" w:type="dxa"/>
            <w:tcBorders>
              <w:top w:val="single" w:sz="7" w:space="0" w:color="8EAADB"/>
              <w:left w:val="nil"/>
              <w:bottom w:val="single" w:sz="7" w:space="0" w:color="8EAADB"/>
              <w:right w:val="single" w:sz="7" w:space="0" w:color="8EAADB"/>
            </w:tcBorders>
            <w:shd w:val="clear" w:color="auto" w:fill="D9E2F3"/>
            <w:tcMar>
              <w:top w:w="100" w:type="dxa"/>
              <w:left w:w="100" w:type="dxa"/>
              <w:bottom w:w="100" w:type="dxa"/>
              <w:right w:w="100" w:type="dxa"/>
            </w:tcMar>
          </w:tcPr>
          <w:p w:rsidR="00660C55" w:rsidRDefault="001F750B">
            <w:pPr>
              <w:spacing w:before="60" w:after="60"/>
              <w:ind w:left="-120"/>
              <w:rPr>
                <w:b/>
                <w:sz w:val="20"/>
                <w:szCs w:val="20"/>
                <w:u w:val="single"/>
              </w:rPr>
            </w:pPr>
            <w:r>
              <w:rPr>
                <w:sz w:val="18"/>
                <w:szCs w:val="18"/>
                <w:shd w:val="clear" w:color="auto" w:fill="D9E2F3"/>
              </w:rPr>
              <w:t xml:space="preserve"> </w:t>
            </w:r>
            <w:r>
              <w:rPr>
                <w:b/>
                <w:sz w:val="20"/>
                <w:szCs w:val="20"/>
                <w:u w:val="single"/>
              </w:rPr>
              <w:t>California Dashboard - District Areas of Concern</w:t>
            </w:r>
          </w:p>
          <w:p w:rsidR="00660C55" w:rsidRDefault="00660C55">
            <w:pPr>
              <w:rPr>
                <w:b/>
                <w:sz w:val="20"/>
                <w:szCs w:val="20"/>
              </w:rPr>
            </w:pPr>
          </w:p>
          <w:p w:rsidR="00660C55" w:rsidRDefault="001F750B">
            <w:pPr>
              <w:rPr>
                <w:sz w:val="20"/>
                <w:szCs w:val="20"/>
              </w:rPr>
            </w:pPr>
            <w:r>
              <w:rPr>
                <w:sz w:val="20"/>
                <w:szCs w:val="20"/>
              </w:rPr>
              <w:t>In analyzing the CA Dashboard for Eureka City Schools there are several significant “needs” that are illustrated by “red” and “orange” student performance outcomes.  Specifically, the following areas of need exist:</w:t>
            </w:r>
          </w:p>
          <w:p w:rsidR="00660C55" w:rsidRDefault="00660C55">
            <w:pPr>
              <w:rPr>
                <w:sz w:val="20"/>
                <w:szCs w:val="20"/>
              </w:rPr>
            </w:pPr>
          </w:p>
          <w:p w:rsidR="00660C55" w:rsidRDefault="001F750B">
            <w:pPr>
              <w:rPr>
                <w:b/>
                <w:sz w:val="20"/>
                <w:szCs w:val="20"/>
              </w:rPr>
            </w:pPr>
            <w:r>
              <w:rPr>
                <w:b/>
                <w:sz w:val="20"/>
                <w:szCs w:val="20"/>
              </w:rPr>
              <w:t>Suspension Rate:</w:t>
            </w:r>
          </w:p>
          <w:p w:rsidR="00660C55" w:rsidRDefault="001F750B">
            <w:pPr>
              <w:numPr>
                <w:ilvl w:val="0"/>
                <w:numId w:val="10"/>
              </w:numPr>
              <w:ind w:hanging="360"/>
              <w:contextualSpacing/>
              <w:rPr>
                <w:sz w:val="20"/>
                <w:szCs w:val="20"/>
              </w:rPr>
            </w:pPr>
            <w:r>
              <w:rPr>
                <w:sz w:val="20"/>
                <w:szCs w:val="20"/>
              </w:rPr>
              <w:t>“Red” - Students with Disabilities, African American students, and American Indian students</w:t>
            </w:r>
          </w:p>
          <w:p w:rsidR="00660C55" w:rsidRDefault="001F750B">
            <w:pPr>
              <w:numPr>
                <w:ilvl w:val="0"/>
                <w:numId w:val="10"/>
              </w:numPr>
              <w:ind w:hanging="360"/>
              <w:contextualSpacing/>
              <w:rPr>
                <w:sz w:val="20"/>
                <w:szCs w:val="20"/>
              </w:rPr>
            </w:pPr>
            <w:r>
              <w:rPr>
                <w:sz w:val="20"/>
                <w:szCs w:val="20"/>
              </w:rPr>
              <w:t>“Orange” - Socioeconomically Disadvantaged students, Hispanic students, students of Two or More races</w:t>
            </w:r>
          </w:p>
          <w:p w:rsidR="00660C55" w:rsidRDefault="00660C55">
            <w:pPr>
              <w:rPr>
                <w:sz w:val="20"/>
                <w:szCs w:val="20"/>
              </w:rPr>
            </w:pPr>
          </w:p>
          <w:p w:rsidR="00660C55" w:rsidRDefault="001F750B">
            <w:pPr>
              <w:rPr>
                <w:b/>
                <w:sz w:val="20"/>
                <w:szCs w:val="20"/>
              </w:rPr>
            </w:pPr>
            <w:r>
              <w:rPr>
                <w:b/>
                <w:sz w:val="20"/>
                <w:szCs w:val="20"/>
              </w:rPr>
              <w:t>Graduation Rate:</w:t>
            </w:r>
          </w:p>
          <w:p w:rsidR="00660C55" w:rsidRDefault="001F750B">
            <w:pPr>
              <w:numPr>
                <w:ilvl w:val="0"/>
                <w:numId w:val="11"/>
              </w:numPr>
              <w:ind w:hanging="360"/>
              <w:contextualSpacing/>
              <w:rPr>
                <w:sz w:val="20"/>
                <w:szCs w:val="20"/>
              </w:rPr>
            </w:pPr>
            <w:r>
              <w:rPr>
                <w:sz w:val="20"/>
                <w:szCs w:val="20"/>
              </w:rPr>
              <w:t>“Red” - Students with Disabilities</w:t>
            </w:r>
          </w:p>
          <w:p w:rsidR="00660C55" w:rsidRDefault="00660C55">
            <w:pPr>
              <w:rPr>
                <w:sz w:val="20"/>
                <w:szCs w:val="20"/>
              </w:rPr>
            </w:pPr>
          </w:p>
          <w:p w:rsidR="00660C55" w:rsidRDefault="001F750B">
            <w:pPr>
              <w:rPr>
                <w:b/>
                <w:sz w:val="20"/>
                <w:szCs w:val="20"/>
              </w:rPr>
            </w:pPr>
            <w:r>
              <w:rPr>
                <w:b/>
                <w:sz w:val="20"/>
                <w:szCs w:val="20"/>
              </w:rPr>
              <w:t>English Language Arts Assessment:</w:t>
            </w:r>
          </w:p>
          <w:p w:rsidR="00660C55" w:rsidRDefault="001F750B">
            <w:pPr>
              <w:numPr>
                <w:ilvl w:val="0"/>
                <w:numId w:val="10"/>
              </w:numPr>
              <w:ind w:hanging="360"/>
              <w:contextualSpacing/>
              <w:rPr>
                <w:sz w:val="20"/>
                <w:szCs w:val="20"/>
              </w:rPr>
            </w:pPr>
            <w:r>
              <w:rPr>
                <w:sz w:val="20"/>
                <w:szCs w:val="20"/>
              </w:rPr>
              <w:t>“Red” - Students with Disabilities, African American students, and American Indian students</w:t>
            </w:r>
          </w:p>
          <w:p w:rsidR="00660C55" w:rsidRDefault="00660C55">
            <w:pPr>
              <w:rPr>
                <w:sz w:val="20"/>
                <w:szCs w:val="20"/>
              </w:rPr>
            </w:pPr>
          </w:p>
          <w:p w:rsidR="00660C55" w:rsidRDefault="001F750B">
            <w:pPr>
              <w:rPr>
                <w:b/>
                <w:sz w:val="20"/>
                <w:szCs w:val="20"/>
              </w:rPr>
            </w:pPr>
            <w:r>
              <w:rPr>
                <w:b/>
                <w:sz w:val="20"/>
                <w:szCs w:val="20"/>
              </w:rPr>
              <w:t>Math Assessment:</w:t>
            </w:r>
          </w:p>
          <w:p w:rsidR="00660C55" w:rsidRDefault="001F750B">
            <w:pPr>
              <w:numPr>
                <w:ilvl w:val="0"/>
                <w:numId w:val="2"/>
              </w:numPr>
              <w:ind w:hanging="360"/>
              <w:contextualSpacing/>
              <w:rPr>
                <w:sz w:val="20"/>
                <w:szCs w:val="20"/>
              </w:rPr>
            </w:pPr>
            <w:r>
              <w:rPr>
                <w:sz w:val="20"/>
                <w:szCs w:val="20"/>
              </w:rPr>
              <w:t>“Red”- Students with Disabilities, American Indian students, and students of Two or More Races</w:t>
            </w:r>
          </w:p>
          <w:p w:rsidR="00660C55" w:rsidRDefault="00660C55">
            <w:pPr>
              <w:rPr>
                <w:sz w:val="20"/>
                <w:szCs w:val="20"/>
              </w:rPr>
            </w:pPr>
          </w:p>
          <w:p w:rsidR="00660C55" w:rsidRDefault="001F750B">
            <w:pPr>
              <w:spacing w:before="60" w:after="60"/>
              <w:ind w:left="-120"/>
              <w:rPr>
                <w:sz w:val="20"/>
                <w:szCs w:val="20"/>
                <w:shd w:val="clear" w:color="auto" w:fill="D9E2F3"/>
              </w:rPr>
            </w:pPr>
            <w:r>
              <w:rPr>
                <w:sz w:val="20"/>
                <w:szCs w:val="20"/>
                <w:shd w:val="clear" w:color="auto" w:fill="D9E2F3"/>
              </w:rPr>
              <w:t xml:space="preserve"> Of particular concern to the District are those performance outcomes where there has been either a decline (math and ELA assessment) or an increase (Suspension Rates).</w:t>
            </w:r>
          </w:p>
          <w:p w:rsidR="00660C55" w:rsidRDefault="001F750B">
            <w:pPr>
              <w:spacing w:before="60" w:after="60"/>
              <w:ind w:left="-120"/>
              <w:rPr>
                <w:sz w:val="20"/>
                <w:szCs w:val="20"/>
                <w:shd w:val="clear" w:color="auto" w:fill="D9E2F3"/>
              </w:rPr>
            </w:pPr>
            <w:r>
              <w:rPr>
                <w:sz w:val="20"/>
                <w:szCs w:val="20"/>
                <w:shd w:val="clear" w:color="auto" w:fill="D9E2F3"/>
              </w:rPr>
              <w:t xml:space="preserve"> </w:t>
            </w:r>
          </w:p>
          <w:p w:rsidR="00660C55" w:rsidRDefault="001F750B">
            <w:pPr>
              <w:spacing w:before="60" w:after="60"/>
              <w:ind w:left="-120"/>
              <w:rPr>
                <w:b/>
                <w:sz w:val="20"/>
                <w:szCs w:val="20"/>
                <w:shd w:val="clear" w:color="auto" w:fill="D9E2F3"/>
              </w:rPr>
            </w:pPr>
            <w:r>
              <w:rPr>
                <w:sz w:val="20"/>
                <w:szCs w:val="20"/>
                <w:shd w:val="clear" w:color="auto" w:fill="D9E2F3"/>
              </w:rPr>
              <w:t xml:space="preserve"> </w:t>
            </w:r>
            <w:r>
              <w:rPr>
                <w:b/>
                <w:sz w:val="20"/>
                <w:szCs w:val="20"/>
                <w:shd w:val="clear" w:color="auto" w:fill="D9E2F3"/>
              </w:rPr>
              <w:t>Suspension Rate:</w:t>
            </w:r>
          </w:p>
          <w:p w:rsidR="00660C55" w:rsidRDefault="001F750B">
            <w:pPr>
              <w:numPr>
                <w:ilvl w:val="0"/>
                <w:numId w:val="9"/>
              </w:numPr>
              <w:spacing w:before="60" w:after="60"/>
              <w:ind w:hanging="360"/>
              <w:contextualSpacing/>
              <w:rPr>
                <w:sz w:val="20"/>
                <w:szCs w:val="20"/>
                <w:shd w:val="clear" w:color="auto" w:fill="D9E2F3"/>
              </w:rPr>
            </w:pPr>
            <w:r>
              <w:rPr>
                <w:sz w:val="20"/>
                <w:szCs w:val="20"/>
                <w:shd w:val="clear" w:color="auto" w:fill="D9E2F3"/>
              </w:rPr>
              <w:t>Increased Significantly: African American students</w:t>
            </w:r>
          </w:p>
          <w:p w:rsidR="00660C55" w:rsidRDefault="001F750B">
            <w:pPr>
              <w:numPr>
                <w:ilvl w:val="0"/>
                <w:numId w:val="6"/>
              </w:numPr>
              <w:spacing w:before="60" w:after="60"/>
              <w:ind w:hanging="360"/>
              <w:contextualSpacing/>
              <w:rPr>
                <w:sz w:val="20"/>
                <w:szCs w:val="20"/>
                <w:shd w:val="clear" w:color="auto" w:fill="D9E2F3"/>
              </w:rPr>
            </w:pPr>
            <w:r>
              <w:rPr>
                <w:sz w:val="20"/>
                <w:szCs w:val="20"/>
                <w:shd w:val="clear" w:color="auto" w:fill="D9E2F3"/>
              </w:rPr>
              <w:t>Increased: Students with Disabilities</w:t>
            </w:r>
          </w:p>
          <w:p w:rsidR="00660C55" w:rsidRDefault="001F750B">
            <w:pPr>
              <w:rPr>
                <w:b/>
                <w:sz w:val="20"/>
                <w:szCs w:val="20"/>
              </w:rPr>
            </w:pPr>
            <w:r>
              <w:rPr>
                <w:b/>
                <w:sz w:val="20"/>
                <w:szCs w:val="20"/>
              </w:rPr>
              <w:t>Graduation Rate:</w:t>
            </w:r>
          </w:p>
          <w:p w:rsidR="00660C55" w:rsidRDefault="001F750B">
            <w:pPr>
              <w:numPr>
                <w:ilvl w:val="0"/>
                <w:numId w:val="11"/>
              </w:numPr>
              <w:ind w:hanging="360"/>
              <w:contextualSpacing/>
              <w:rPr>
                <w:sz w:val="20"/>
                <w:szCs w:val="20"/>
              </w:rPr>
            </w:pPr>
            <w:r>
              <w:rPr>
                <w:sz w:val="20"/>
                <w:szCs w:val="20"/>
              </w:rPr>
              <w:t>Decreased Significantly - Students with Disabilities</w:t>
            </w:r>
          </w:p>
          <w:p w:rsidR="00660C55" w:rsidRDefault="00660C55">
            <w:pPr>
              <w:rPr>
                <w:sz w:val="20"/>
                <w:szCs w:val="20"/>
              </w:rPr>
            </w:pPr>
          </w:p>
          <w:p w:rsidR="00660C55" w:rsidRDefault="001F750B">
            <w:pPr>
              <w:rPr>
                <w:b/>
                <w:sz w:val="20"/>
                <w:szCs w:val="20"/>
              </w:rPr>
            </w:pPr>
            <w:r>
              <w:rPr>
                <w:b/>
                <w:sz w:val="20"/>
                <w:szCs w:val="20"/>
              </w:rPr>
              <w:t>English Language Arts Assessment:</w:t>
            </w:r>
          </w:p>
          <w:p w:rsidR="00660C55" w:rsidRDefault="001F750B">
            <w:pPr>
              <w:numPr>
                <w:ilvl w:val="0"/>
                <w:numId w:val="3"/>
              </w:numPr>
              <w:ind w:hanging="360"/>
              <w:contextualSpacing/>
              <w:rPr>
                <w:sz w:val="20"/>
                <w:szCs w:val="20"/>
              </w:rPr>
            </w:pPr>
            <w:r>
              <w:rPr>
                <w:sz w:val="20"/>
                <w:szCs w:val="20"/>
              </w:rPr>
              <w:t>Declined: Students with Disabilities and American Indian</w:t>
            </w:r>
          </w:p>
          <w:p w:rsidR="00660C55" w:rsidRDefault="001F750B">
            <w:pPr>
              <w:rPr>
                <w:sz w:val="20"/>
                <w:szCs w:val="20"/>
              </w:rPr>
            </w:pPr>
            <w:r>
              <w:rPr>
                <w:sz w:val="20"/>
                <w:szCs w:val="20"/>
              </w:rPr>
              <w:t xml:space="preserve"> </w:t>
            </w:r>
          </w:p>
          <w:p w:rsidR="00660C55" w:rsidRDefault="001F750B">
            <w:pPr>
              <w:rPr>
                <w:b/>
                <w:sz w:val="20"/>
                <w:szCs w:val="20"/>
              </w:rPr>
            </w:pPr>
            <w:r>
              <w:rPr>
                <w:b/>
                <w:sz w:val="20"/>
                <w:szCs w:val="20"/>
              </w:rPr>
              <w:t>Math Assessment:</w:t>
            </w:r>
          </w:p>
          <w:p w:rsidR="00660C55" w:rsidRDefault="001F750B">
            <w:pPr>
              <w:numPr>
                <w:ilvl w:val="0"/>
                <w:numId w:val="8"/>
              </w:numPr>
              <w:ind w:hanging="360"/>
              <w:contextualSpacing/>
              <w:rPr>
                <w:sz w:val="20"/>
                <w:szCs w:val="20"/>
              </w:rPr>
            </w:pPr>
            <w:r>
              <w:rPr>
                <w:sz w:val="20"/>
                <w:szCs w:val="20"/>
              </w:rPr>
              <w:t>Declined Significantly: American Indian students</w:t>
            </w:r>
          </w:p>
          <w:p w:rsidR="00660C55" w:rsidRDefault="001F750B">
            <w:pPr>
              <w:numPr>
                <w:ilvl w:val="0"/>
                <w:numId w:val="8"/>
              </w:numPr>
              <w:ind w:hanging="360"/>
              <w:contextualSpacing/>
              <w:rPr>
                <w:sz w:val="20"/>
                <w:szCs w:val="20"/>
              </w:rPr>
            </w:pPr>
            <w:r>
              <w:rPr>
                <w:sz w:val="20"/>
                <w:szCs w:val="20"/>
              </w:rPr>
              <w:t>Declined: Students with Disabilities, Filipino students, and students of Two or More races</w:t>
            </w:r>
          </w:p>
          <w:p w:rsidR="00660C55" w:rsidRDefault="00660C55">
            <w:pPr>
              <w:rPr>
                <w:sz w:val="20"/>
                <w:szCs w:val="20"/>
              </w:rPr>
            </w:pPr>
          </w:p>
          <w:p w:rsidR="00660C55" w:rsidRDefault="001F750B">
            <w:pPr>
              <w:spacing w:before="60" w:after="60"/>
              <w:ind w:left="-120"/>
              <w:rPr>
                <w:sz w:val="20"/>
                <w:szCs w:val="20"/>
                <w:shd w:val="clear" w:color="auto" w:fill="D9E2F3"/>
              </w:rPr>
            </w:pPr>
            <w:r>
              <w:rPr>
                <w:sz w:val="20"/>
                <w:szCs w:val="20"/>
                <w:shd w:val="clear" w:color="auto" w:fill="D9E2F3"/>
              </w:rPr>
              <w:t xml:space="preserve"> Through a focus on two goals ECS will provide take actions and provide services that will improve student outcomes in the areas noted above. These goals are:</w:t>
            </w:r>
          </w:p>
          <w:p w:rsidR="00660C55" w:rsidRDefault="00660C55">
            <w:pPr>
              <w:spacing w:before="60" w:after="60"/>
              <w:ind w:left="-120"/>
              <w:rPr>
                <w:sz w:val="20"/>
                <w:szCs w:val="20"/>
                <w:shd w:val="clear" w:color="auto" w:fill="D9E2F3"/>
              </w:rPr>
            </w:pPr>
          </w:p>
          <w:p w:rsidR="00660C55" w:rsidRDefault="001F750B">
            <w:pPr>
              <w:spacing w:before="60" w:after="60"/>
              <w:ind w:left="-120"/>
              <w:rPr>
                <w:sz w:val="20"/>
                <w:szCs w:val="20"/>
              </w:rPr>
            </w:pPr>
            <w:r>
              <w:rPr>
                <w:sz w:val="20"/>
                <w:szCs w:val="20"/>
                <w:shd w:val="clear" w:color="auto" w:fill="D9E2F3"/>
              </w:rPr>
              <w:t xml:space="preserve">#1. </w:t>
            </w:r>
            <w:r>
              <w:rPr>
                <w:sz w:val="20"/>
                <w:szCs w:val="20"/>
              </w:rPr>
              <w:t>All students will demonstrate high academic achievement and college and career readiness in clean and modernized schools.</w:t>
            </w:r>
          </w:p>
          <w:p w:rsidR="00660C55" w:rsidRDefault="00660C55">
            <w:pPr>
              <w:spacing w:before="60" w:after="60"/>
              <w:ind w:left="-120"/>
              <w:rPr>
                <w:sz w:val="20"/>
                <w:szCs w:val="20"/>
                <w:shd w:val="clear" w:color="auto" w:fill="D9E2F3"/>
              </w:rPr>
            </w:pPr>
          </w:p>
          <w:p w:rsidR="00660C55" w:rsidRDefault="001F750B">
            <w:pPr>
              <w:spacing w:before="60" w:after="60"/>
              <w:ind w:left="-120"/>
              <w:rPr>
                <w:sz w:val="20"/>
                <w:szCs w:val="20"/>
              </w:rPr>
            </w:pPr>
            <w:r>
              <w:rPr>
                <w:sz w:val="20"/>
                <w:szCs w:val="20"/>
                <w:shd w:val="clear" w:color="auto" w:fill="D9E2F3"/>
              </w:rPr>
              <w:t xml:space="preserve">#2. </w:t>
            </w:r>
            <w:r>
              <w:rPr>
                <w:sz w:val="20"/>
                <w:szCs w:val="20"/>
              </w:rPr>
              <w:t>All students will learn in a safe, supportive, and culturally responsive environment where students, families, and community are valued, connected, and engaged.</w:t>
            </w:r>
          </w:p>
          <w:p w:rsidR="00660C55" w:rsidRDefault="00660C55">
            <w:pPr>
              <w:spacing w:before="60" w:after="60"/>
              <w:ind w:left="-120"/>
              <w:rPr>
                <w:sz w:val="20"/>
                <w:szCs w:val="20"/>
              </w:rPr>
            </w:pPr>
          </w:p>
          <w:p w:rsidR="00660C55" w:rsidRDefault="001F750B">
            <w:pPr>
              <w:spacing w:before="60" w:after="60"/>
              <w:ind w:left="-120"/>
              <w:rPr>
                <w:sz w:val="20"/>
                <w:szCs w:val="20"/>
                <w:shd w:val="clear" w:color="auto" w:fill="D9E2F3"/>
              </w:rPr>
            </w:pPr>
            <w:r>
              <w:rPr>
                <w:sz w:val="20"/>
                <w:szCs w:val="20"/>
                <w:shd w:val="clear" w:color="auto" w:fill="D9E2F3"/>
              </w:rPr>
              <w:t xml:space="preserve"> Outcomes will be improved through the strategic allocation of personnel resources, additional programs (such as EL at all sites) and, the </w:t>
            </w:r>
            <w:r w:rsidR="001017C0">
              <w:rPr>
                <w:sz w:val="20"/>
                <w:szCs w:val="20"/>
                <w:shd w:val="clear" w:color="auto" w:fill="D9E2F3"/>
              </w:rPr>
              <w:t>continued adoption</w:t>
            </w:r>
            <w:r>
              <w:rPr>
                <w:sz w:val="20"/>
                <w:szCs w:val="20"/>
                <w:shd w:val="clear" w:color="auto" w:fill="D9E2F3"/>
              </w:rPr>
              <w:t xml:space="preserve"> of (and professional development in) CCSS aligned instructional materials and practices. In the area of school climate (represented by “Suspension Rate”) the District will focus on providing staff with professional development on alternatives to suspension as well as providing personnel resources to support students exhibiting “Tier II” and “Tier III” behaviors.</w:t>
            </w:r>
          </w:p>
        </w:tc>
      </w:tr>
    </w:tbl>
    <w:p w:rsidR="00660C55" w:rsidRDefault="001F750B">
      <w:pPr>
        <w:rPr>
          <w:sz w:val="20"/>
          <w:szCs w:val="20"/>
        </w:rPr>
      </w:pPr>
      <w:r>
        <w:rPr>
          <w:sz w:val="20"/>
          <w:szCs w:val="20"/>
        </w:rPr>
        <w:t xml:space="preserve"> </w:t>
      </w:r>
    </w:p>
    <w:tbl>
      <w:tblPr>
        <w:tblStyle w:val="a4"/>
        <w:tblW w:w="13590" w:type="dxa"/>
        <w:tblBorders>
          <w:top w:val="nil"/>
          <w:left w:val="nil"/>
          <w:bottom w:val="nil"/>
          <w:right w:val="nil"/>
          <w:insideH w:val="nil"/>
          <w:insideV w:val="nil"/>
        </w:tblBorders>
        <w:tblLayout w:type="fixed"/>
        <w:tblLook w:val="0600" w:firstRow="0" w:lastRow="0" w:firstColumn="0" w:lastColumn="0" w:noHBand="1" w:noVBand="1"/>
      </w:tblPr>
      <w:tblGrid>
        <w:gridCol w:w="2625"/>
        <w:gridCol w:w="10965"/>
      </w:tblGrid>
      <w:tr w:rsidR="00660C55">
        <w:trPr>
          <w:trHeight w:val="920"/>
        </w:trPr>
        <w:tc>
          <w:tcPr>
            <w:tcW w:w="13590" w:type="dxa"/>
            <w:gridSpan w:val="2"/>
            <w:tcBorders>
              <w:top w:val="nil"/>
              <w:left w:val="nil"/>
              <w:bottom w:val="nil"/>
              <w:right w:val="nil"/>
            </w:tcBorders>
            <w:tcMar>
              <w:top w:w="100" w:type="dxa"/>
              <w:left w:w="100" w:type="dxa"/>
              <w:bottom w:w="100" w:type="dxa"/>
              <w:right w:w="100" w:type="dxa"/>
            </w:tcMar>
          </w:tcPr>
          <w:p w:rsidR="00660C55" w:rsidRDefault="001F750B">
            <w:pPr>
              <w:spacing w:before="60" w:after="60"/>
              <w:ind w:left="-120"/>
              <w:rPr>
                <w:sz w:val="20"/>
                <w:szCs w:val="20"/>
              </w:rPr>
            </w:pPr>
            <w:r>
              <w:rPr>
                <w:sz w:val="20"/>
                <w:szCs w:val="20"/>
              </w:rPr>
              <w:t>Referring to the LCFF Evaluation Rubrics, identify any state indicator for which performance for any student group was two or more performance levels below the “all student</w:t>
            </w:r>
            <w:r>
              <w:rPr>
                <w:i/>
                <w:sz w:val="20"/>
                <w:szCs w:val="20"/>
              </w:rPr>
              <w:t>”</w:t>
            </w:r>
            <w:r>
              <w:rPr>
                <w:sz w:val="20"/>
                <w:szCs w:val="20"/>
              </w:rPr>
              <w:t xml:space="preserve"> performance. What steps is the LEA planning to take to address these performance gaps?</w:t>
            </w:r>
          </w:p>
        </w:tc>
      </w:tr>
      <w:tr w:rsidR="00660C55">
        <w:trPr>
          <w:trHeight w:val="2060"/>
        </w:trPr>
        <w:tc>
          <w:tcPr>
            <w:tcW w:w="2625" w:type="dxa"/>
            <w:tcBorders>
              <w:top w:val="nil"/>
              <w:left w:val="nil"/>
              <w:bottom w:val="nil"/>
              <w:right w:val="nil"/>
            </w:tcBorders>
            <w:shd w:val="clear" w:color="auto" w:fill="FFFFFF"/>
            <w:tcMar>
              <w:top w:w="100" w:type="dxa"/>
              <w:left w:w="100" w:type="dxa"/>
              <w:bottom w:w="100" w:type="dxa"/>
              <w:right w:w="100" w:type="dxa"/>
            </w:tcMar>
          </w:tcPr>
          <w:p w:rsidR="00660C55" w:rsidRDefault="001F750B">
            <w:pPr>
              <w:spacing w:before="60" w:after="60"/>
              <w:ind w:left="-120" w:right="240"/>
              <w:rPr>
                <w:b/>
                <w:sz w:val="28"/>
                <w:szCs w:val="28"/>
                <w:highlight w:val="white"/>
              </w:rPr>
            </w:pPr>
            <w:r>
              <w:rPr>
                <w:b/>
                <w:sz w:val="28"/>
                <w:szCs w:val="28"/>
                <w:highlight w:val="white"/>
              </w:rPr>
              <w:t>PERFORMANCE GAPS</w:t>
            </w:r>
          </w:p>
        </w:tc>
        <w:tc>
          <w:tcPr>
            <w:tcW w:w="10965" w:type="dxa"/>
            <w:tcBorders>
              <w:top w:val="single" w:sz="7" w:space="0" w:color="8EAADB"/>
              <w:left w:val="single" w:sz="7" w:space="0" w:color="8EAADB"/>
              <w:bottom w:val="single" w:sz="7" w:space="0" w:color="8EAADB"/>
              <w:right w:val="single" w:sz="7" w:space="0" w:color="8EAADB"/>
            </w:tcBorders>
            <w:shd w:val="clear" w:color="auto" w:fill="D9E2F3"/>
            <w:tcMar>
              <w:top w:w="100" w:type="dxa"/>
              <w:left w:w="100" w:type="dxa"/>
              <w:bottom w:w="100" w:type="dxa"/>
              <w:right w:w="100" w:type="dxa"/>
            </w:tcMar>
          </w:tcPr>
          <w:p w:rsidR="00660C55" w:rsidRDefault="001F750B">
            <w:pPr>
              <w:spacing w:before="60" w:after="60"/>
              <w:ind w:left="-120"/>
              <w:rPr>
                <w:b/>
                <w:sz w:val="20"/>
                <w:szCs w:val="20"/>
                <w:shd w:val="clear" w:color="auto" w:fill="D9E2F3"/>
              </w:rPr>
            </w:pPr>
            <w:r>
              <w:rPr>
                <w:b/>
                <w:sz w:val="20"/>
                <w:szCs w:val="20"/>
                <w:shd w:val="clear" w:color="auto" w:fill="D9E2F3"/>
              </w:rPr>
              <w:t>Suspension Rate:</w:t>
            </w:r>
          </w:p>
          <w:p w:rsidR="00660C55" w:rsidRDefault="001F750B">
            <w:pPr>
              <w:spacing w:before="60" w:after="60"/>
              <w:ind w:left="-120"/>
              <w:rPr>
                <w:sz w:val="20"/>
                <w:szCs w:val="20"/>
                <w:shd w:val="clear" w:color="auto" w:fill="D9E2F3"/>
              </w:rPr>
            </w:pPr>
            <w:r>
              <w:rPr>
                <w:sz w:val="20"/>
                <w:szCs w:val="20"/>
                <w:shd w:val="clear" w:color="auto" w:fill="D9E2F3"/>
              </w:rPr>
              <w:t>Our Students with Disabilities, African American, and Native American students were suspended at a rate of 2 performance levels above “all students.”  The District continues to focus on school climate and is including “culturally responsive” curriculum and teaching strategies to improve climate outcomes for these identified groups.</w:t>
            </w:r>
          </w:p>
          <w:p w:rsidR="00660C55" w:rsidRDefault="001F750B">
            <w:pPr>
              <w:spacing w:before="60" w:after="60"/>
              <w:ind w:left="-120"/>
              <w:rPr>
                <w:b/>
                <w:sz w:val="20"/>
                <w:szCs w:val="20"/>
                <w:shd w:val="clear" w:color="auto" w:fill="D9E2F3"/>
              </w:rPr>
            </w:pPr>
            <w:r>
              <w:rPr>
                <w:b/>
                <w:sz w:val="20"/>
                <w:szCs w:val="20"/>
                <w:shd w:val="clear" w:color="auto" w:fill="D9E2F3"/>
              </w:rPr>
              <w:t>Graduation Rate:</w:t>
            </w:r>
          </w:p>
          <w:p w:rsidR="00660C55" w:rsidRDefault="001F750B">
            <w:pPr>
              <w:spacing w:before="60" w:after="60"/>
              <w:ind w:left="-120"/>
              <w:rPr>
                <w:sz w:val="20"/>
                <w:szCs w:val="20"/>
                <w:shd w:val="clear" w:color="auto" w:fill="D9E2F3"/>
              </w:rPr>
            </w:pPr>
            <w:r>
              <w:rPr>
                <w:sz w:val="20"/>
                <w:szCs w:val="20"/>
                <w:shd w:val="clear" w:color="auto" w:fill="D9E2F3"/>
              </w:rPr>
              <w:t>Although our graduation rate for all students is high (93.2%) our Students with Disabilities underperform by two levels for this measure (67.7%).  The District will continue to allocate a .8 FTE District Special Education Coach to work with teachers in improving this outcome.  Furthermore, the District is making a concerted effort in recruiting Special Education staff by offering a bonus signing incentive.</w:t>
            </w:r>
          </w:p>
          <w:p w:rsidR="00660C55" w:rsidRDefault="001F750B">
            <w:pPr>
              <w:spacing w:before="60" w:after="60"/>
              <w:ind w:left="-120"/>
              <w:rPr>
                <w:b/>
                <w:sz w:val="20"/>
                <w:szCs w:val="20"/>
                <w:shd w:val="clear" w:color="auto" w:fill="D9E2F3"/>
              </w:rPr>
            </w:pPr>
            <w:r>
              <w:rPr>
                <w:b/>
                <w:sz w:val="20"/>
                <w:szCs w:val="20"/>
                <w:shd w:val="clear" w:color="auto" w:fill="D9E2F3"/>
              </w:rPr>
              <w:t>English Language Arts Performance on CAASPP:</w:t>
            </w:r>
          </w:p>
          <w:p w:rsidR="00660C55" w:rsidRDefault="001F750B">
            <w:pPr>
              <w:spacing w:before="60" w:after="60"/>
              <w:ind w:left="-120"/>
              <w:rPr>
                <w:sz w:val="20"/>
                <w:szCs w:val="20"/>
                <w:shd w:val="clear" w:color="auto" w:fill="D9E2F3"/>
              </w:rPr>
            </w:pPr>
            <w:r>
              <w:rPr>
                <w:sz w:val="20"/>
                <w:szCs w:val="20"/>
                <w:shd w:val="clear" w:color="auto" w:fill="D9E2F3"/>
              </w:rPr>
              <w:t>Our Students with Disabilities, African American, and Native American students are performing two or more levels below “all students.” For 2017-2018 the District has adopted a school calendar that embeds three professional development days within the school year for professional development. Topics include Constructing Meaning and Culturally Relevant Teaching that we see as helping us close the achievement gaps between these groups.</w:t>
            </w:r>
          </w:p>
          <w:p w:rsidR="00660C55" w:rsidRDefault="001F750B">
            <w:pPr>
              <w:spacing w:before="60" w:after="60"/>
              <w:ind w:left="-120"/>
              <w:rPr>
                <w:b/>
                <w:sz w:val="20"/>
                <w:szCs w:val="20"/>
                <w:shd w:val="clear" w:color="auto" w:fill="D9E2F3"/>
              </w:rPr>
            </w:pPr>
            <w:r>
              <w:rPr>
                <w:b/>
                <w:sz w:val="20"/>
                <w:szCs w:val="20"/>
                <w:shd w:val="clear" w:color="auto" w:fill="D9E2F3"/>
              </w:rPr>
              <w:t>Math Performance on CAASPP:</w:t>
            </w:r>
          </w:p>
          <w:p w:rsidR="00660C55" w:rsidRDefault="001F750B">
            <w:pPr>
              <w:spacing w:before="60" w:after="60"/>
              <w:ind w:left="-120"/>
              <w:rPr>
                <w:sz w:val="20"/>
                <w:szCs w:val="20"/>
                <w:shd w:val="clear" w:color="auto" w:fill="D9E2F3"/>
              </w:rPr>
            </w:pPr>
            <w:r>
              <w:rPr>
                <w:sz w:val="20"/>
                <w:szCs w:val="20"/>
                <w:shd w:val="clear" w:color="auto" w:fill="D9E2F3"/>
              </w:rPr>
              <w:t>Students with Disabilities and Native American Students are performing two levels below “all students” in this area. In 2016-2017 the District adopted a new TK-5 common-core aligned math curriculum (Everyday Mathematics) and in 2017-2018 a new math curriculum (College Prep Mathematics) is being adopted for the middle levels.  Additionally, a new math curriculum was adopted in 2016-2017 for our Students with Disabilities in the Special Day Classes.  By providing ongoing professional development for staff with these new materials we would expect to see improvements in performance outcomes for these students.</w:t>
            </w:r>
          </w:p>
        </w:tc>
      </w:tr>
    </w:tbl>
    <w:p w:rsidR="00660C55" w:rsidRDefault="001F750B">
      <w:pPr>
        <w:rPr>
          <w:sz w:val="20"/>
          <w:szCs w:val="20"/>
        </w:rPr>
      </w:pPr>
      <w:r>
        <w:rPr>
          <w:sz w:val="20"/>
          <w:szCs w:val="20"/>
        </w:rPr>
        <w:t xml:space="preserve"> </w:t>
      </w:r>
    </w:p>
    <w:p w:rsidR="00660C55" w:rsidRDefault="00660C55">
      <w:pPr>
        <w:rPr>
          <w:sz w:val="20"/>
          <w:szCs w:val="20"/>
        </w:rPr>
      </w:pPr>
    </w:p>
    <w:p w:rsidR="00660C55" w:rsidRDefault="001F750B">
      <w:r>
        <w:t xml:space="preserve"> </w:t>
      </w:r>
    </w:p>
    <w:p w:rsidR="00660C55" w:rsidRDefault="001F750B">
      <w:r>
        <w:t xml:space="preserve"> </w:t>
      </w:r>
    </w:p>
    <w:tbl>
      <w:tblPr>
        <w:tblStyle w:val="a5"/>
        <w:tblW w:w="12555" w:type="dxa"/>
        <w:tblBorders>
          <w:top w:val="nil"/>
          <w:left w:val="nil"/>
          <w:bottom w:val="nil"/>
          <w:right w:val="nil"/>
          <w:insideH w:val="nil"/>
          <w:insideV w:val="nil"/>
        </w:tblBorders>
        <w:tblLayout w:type="fixed"/>
        <w:tblLook w:val="0600" w:firstRow="0" w:lastRow="0" w:firstColumn="0" w:lastColumn="0" w:noHBand="1" w:noVBand="1"/>
      </w:tblPr>
      <w:tblGrid>
        <w:gridCol w:w="12555"/>
      </w:tblGrid>
      <w:tr w:rsidR="00660C55">
        <w:trPr>
          <w:trHeight w:val="860"/>
        </w:trPr>
        <w:tc>
          <w:tcPr>
            <w:tcW w:w="12555" w:type="dxa"/>
            <w:tcBorders>
              <w:top w:val="nil"/>
              <w:left w:val="nil"/>
              <w:bottom w:val="nil"/>
              <w:right w:val="nil"/>
            </w:tcBorders>
            <w:tcMar>
              <w:top w:w="100" w:type="dxa"/>
              <w:left w:w="100" w:type="dxa"/>
              <w:bottom w:w="100" w:type="dxa"/>
              <w:right w:w="100" w:type="dxa"/>
            </w:tcMar>
          </w:tcPr>
          <w:p w:rsidR="00660C55" w:rsidRDefault="001F750B">
            <w:pPr>
              <w:spacing w:before="60" w:after="60"/>
              <w:ind w:left="-120"/>
              <w:rPr>
                <w:b/>
              </w:rPr>
            </w:pPr>
            <w:r>
              <w:rPr>
                <w:b/>
              </w:rPr>
              <w:t>INCREASED OR IMPROVED SERVICES</w:t>
            </w:r>
          </w:p>
          <w:p w:rsidR="00660C55" w:rsidRDefault="001F750B">
            <w:pPr>
              <w:spacing w:before="60" w:after="60"/>
              <w:ind w:left="-120"/>
              <w:rPr>
                <w:sz w:val="20"/>
                <w:szCs w:val="20"/>
              </w:rPr>
            </w:pPr>
            <w:r>
              <w:rPr>
                <w:sz w:val="20"/>
                <w:szCs w:val="20"/>
              </w:rPr>
              <w:t>If not previously addressed, identify the two to three most significant ways that the LEA will increase or improve services for low-income students, English learners, and foster youth.</w:t>
            </w:r>
          </w:p>
        </w:tc>
      </w:tr>
      <w:tr w:rsidR="00660C55">
        <w:trPr>
          <w:trHeight w:val="2060"/>
        </w:trPr>
        <w:tc>
          <w:tcPr>
            <w:tcW w:w="12555" w:type="dxa"/>
            <w:tcBorders>
              <w:top w:val="single" w:sz="7" w:space="0" w:color="8EAADB"/>
              <w:left w:val="single" w:sz="7" w:space="0" w:color="8EAADB"/>
              <w:bottom w:val="single" w:sz="7" w:space="0" w:color="8EAADB"/>
              <w:right w:val="single" w:sz="7" w:space="0" w:color="8EAADB"/>
            </w:tcBorders>
            <w:shd w:val="clear" w:color="auto" w:fill="D9E2F3"/>
            <w:tcMar>
              <w:top w:w="100" w:type="dxa"/>
              <w:left w:w="100" w:type="dxa"/>
              <w:bottom w:w="100" w:type="dxa"/>
              <w:right w:w="100" w:type="dxa"/>
            </w:tcMar>
          </w:tcPr>
          <w:p w:rsidR="00660C55" w:rsidRDefault="001F750B">
            <w:pPr>
              <w:spacing w:before="60" w:after="60"/>
              <w:ind w:left="-120"/>
              <w:rPr>
                <w:sz w:val="20"/>
                <w:szCs w:val="20"/>
                <w:shd w:val="clear" w:color="auto" w:fill="D9E2F3"/>
              </w:rPr>
            </w:pPr>
            <w:r>
              <w:rPr>
                <w:sz w:val="18"/>
                <w:szCs w:val="18"/>
                <w:shd w:val="clear" w:color="auto" w:fill="D9E2F3"/>
              </w:rPr>
              <w:t xml:space="preserve"> </w:t>
            </w:r>
            <w:r>
              <w:rPr>
                <w:sz w:val="20"/>
                <w:szCs w:val="20"/>
                <w:shd w:val="clear" w:color="auto" w:fill="D9E2F3"/>
              </w:rPr>
              <w:t>See sections above.</w:t>
            </w:r>
          </w:p>
        </w:tc>
      </w:tr>
    </w:tbl>
    <w:p w:rsidR="00660C55" w:rsidRDefault="001F750B">
      <w:pPr>
        <w:rPr>
          <w:sz w:val="20"/>
          <w:szCs w:val="20"/>
        </w:rPr>
      </w:pPr>
      <w:r>
        <w:rPr>
          <w:sz w:val="20"/>
          <w:szCs w:val="20"/>
        </w:rPr>
        <w:t xml:space="preserve"> </w:t>
      </w:r>
    </w:p>
    <w:tbl>
      <w:tblPr>
        <w:tblStyle w:val="a6"/>
        <w:tblW w:w="10627" w:type="dxa"/>
        <w:tblBorders>
          <w:top w:val="nil"/>
          <w:left w:val="nil"/>
          <w:bottom w:val="nil"/>
          <w:right w:val="nil"/>
          <w:insideH w:val="nil"/>
          <w:insideV w:val="nil"/>
        </w:tblBorders>
        <w:tblLayout w:type="fixed"/>
        <w:tblLook w:val="0600" w:firstRow="0" w:lastRow="0" w:firstColumn="0" w:lastColumn="0" w:noHBand="1" w:noVBand="1"/>
      </w:tblPr>
      <w:tblGrid>
        <w:gridCol w:w="10627"/>
      </w:tblGrid>
      <w:tr w:rsidR="00660C55">
        <w:trPr>
          <w:trHeight w:val="1180"/>
        </w:trPr>
        <w:tc>
          <w:tcPr>
            <w:tcW w:w="10627" w:type="dxa"/>
            <w:tcBorders>
              <w:top w:val="nil"/>
              <w:left w:val="nil"/>
              <w:bottom w:val="nil"/>
              <w:right w:val="nil"/>
            </w:tcBorders>
            <w:tcMar>
              <w:top w:w="100" w:type="dxa"/>
              <w:left w:w="100" w:type="dxa"/>
              <w:bottom w:w="100" w:type="dxa"/>
              <w:right w:w="100" w:type="dxa"/>
            </w:tcMar>
          </w:tcPr>
          <w:p w:rsidR="00660C55" w:rsidRDefault="001F750B">
            <w:pPr>
              <w:spacing w:before="60" w:after="60"/>
              <w:ind w:left="-100"/>
              <w:rPr>
                <w:b/>
                <w:color w:val="0000FF"/>
                <w:u w:val="single"/>
              </w:rPr>
            </w:pPr>
            <w:r>
              <w:rPr>
                <w:b/>
                <w:color w:val="0000FF"/>
                <w:u w:val="single"/>
              </w:rPr>
              <w:t>BUDGET SUMMARY</w:t>
            </w:r>
          </w:p>
          <w:p w:rsidR="00660C55" w:rsidRDefault="00660C55">
            <w:pPr>
              <w:spacing w:before="60" w:after="60"/>
              <w:ind w:left="-100"/>
              <w:rPr>
                <w:b/>
                <w:color w:val="0000FF"/>
                <w:u w:val="single"/>
              </w:rPr>
            </w:pPr>
          </w:p>
          <w:p w:rsidR="00660C55" w:rsidRDefault="001F750B">
            <w:pPr>
              <w:spacing w:before="120" w:after="60"/>
              <w:ind w:left="-100"/>
              <w:rPr>
                <w:sz w:val="20"/>
                <w:szCs w:val="20"/>
              </w:rPr>
            </w:pPr>
            <w:r>
              <w:rPr>
                <w:sz w:val="20"/>
                <w:szCs w:val="20"/>
              </w:rPr>
              <w:t>Complete the table below. LEAs may include additional information or more detail, including graphics.</w:t>
            </w:r>
          </w:p>
        </w:tc>
      </w:tr>
    </w:tbl>
    <w:p w:rsidR="00660C55" w:rsidRDefault="001F750B">
      <w:pPr>
        <w:rPr>
          <w:sz w:val="20"/>
          <w:szCs w:val="20"/>
        </w:rPr>
      </w:pPr>
      <w:r>
        <w:rPr>
          <w:sz w:val="20"/>
          <w:szCs w:val="20"/>
        </w:rPr>
        <w:t xml:space="preserve"> </w:t>
      </w:r>
    </w:p>
    <w:tbl>
      <w:tblPr>
        <w:tblStyle w:val="a7"/>
        <w:tblW w:w="10627" w:type="dxa"/>
        <w:tblBorders>
          <w:top w:val="nil"/>
          <w:left w:val="nil"/>
          <w:bottom w:val="nil"/>
          <w:right w:val="nil"/>
          <w:insideH w:val="nil"/>
          <w:insideV w:val="nil"/>
        </w:tblBorders>
        <w:tblLayout w:type="fixed"/>
        <w:tblLook w:val="0600" w:firstRow="0" w:lastRow="0" w:firstColumn="0" w:lastColumn="0" w:noHBand="1" w:noVBand="1"/>
      </w:tblPr>
      <w:tblGrid>
        <w:gridCol w:w="5431"/>
        <w:gridCol w:w="5196"/>
      </w:tblGrid>
      <w:tr w:rsidR="00660C55">
        <w:trPr>
          <w:trHeight w:val="560"/>
        </w:trPr>
        <w:tc>
          <w:tcPr>
            <w:tcW w:w="5430" w:type="dxa"/>
            <w:tcBorders>
              <w:top w:val="nil"/>
              <w:left w:val="nil"/>
              <w:bottom w:val="nil"/>
              <w:right w:val="nil"/>
            </w:tcBorders>
            <w:tcMar>
              <w:top w:w="100" w:type="dxa"/>
              <w:left w:w="100" w:type="dxa"/>
              <w:bottom w:w="100" w:type="dxa"/>
              <w:right w:w="100" w:type="dxa"/>
            </w:tcMar>
          </w:tcPr>
          <w:p w:rsidR="00660C55" w:rsidRDefault="001F750B">
            <w:pPr>
              <w:spacing w:before="60" w:after="60"/>
              <w:ind w:left="-100"/>
              <w:rPr>
                <w:b/>
                <w:color w:val="4472C4"/>
                <w:sz w:val="20"/>
                <w:szCs w:val="20"/>
              </w:rPr>
            </w:pPr>
            <w:r>
              <w:rPr>
                <w:b/>
                <w:color w:val="4472C4"/>
                <w:sz w:val="20"/>
                <w:szCs w:val="20"/>
              </w:rPr>
              <w:t>DESCRIPTION</w:t>
            </w:r>
          </w:p>
        </w:tc>
        <w:tc>
          <w:tcPr>
            <w:tcW w:w="5196" w:type="dxa"/>
            <w:tcBorders>
              <w:top w:val="nil"/>
              <w:left w:val="nil"/>
              <w:bottom w:val="nil"/>
              <w:right w:val="nil"/>
            </w:tcBorders>
            <w:tcMar>
              <w:top w:w="100" w:type="dxa"/>
              <w:left w:w="100" w:type="dxa"/>
              <w:bottom w:w="100" w:type="dxa"/>
              <w:right w:w="100" w:type="dxa"/>
            </w:tcMar>
          </w:tcPr>
          <w:p w:rsidR="00660C55" w:rsidRDefault="001F750B">
            <w:pPr>
              <w:spacing w:before="60" w:after="60"/>
              <w:ind w:left="-100"/>
              <w:rPr>
                <w:b/>
                <w:color w:val="4472C4"/>
                <w:sz w:val="20"/>
                <w:szCs w:val="20"/>
              </w:rPr>
            </w:pPr>
            <w:r>
              <w:rPr>
                <w:b/>
                <w:color w:val="4472C4"/>
                <w:sz w:val="20"/>
                <w:szCs w:val="20"/>
              </w:rPr>
              <w:t>AMOUNT</w:t>
            </w:r>
          </w:p>
        </w:tc>
      </w:tr>
      <w:tr w:rsidR="00660C55">
        <w:trPr>
          <w:trHeight w:val="920"/>
        </w:trPr>
        <w:tc>
          <w:tcPr>
            <w:tcW w:w="5430" w:type="dxa"/>
            <w:tcBorders>
              <w:top w:val="nil"/>
              <w:left w:val="nil"/>
              <w:bottom w:val="nil"/>
              <w:right w:val="nil"/>
            </w:tcBorders>
            <w:shd w:val="clear" w:color="auto" w:fill="FFFFFF"/>
            <w:tcMar>
              <w:top w:w="100" w:type="dxa"/>
              <w:left w:w="100" w:type="dxa"/>
              <w:bottom w:w="100" w:type="dxa"/>
              <w:right w:w="100" w:type="dxa"/>
            </w:tcMar>
          </w:tcPr>
          <w:p w:rsidR="00660C55" w:rsidRDefault="001F750B">
            <w:pPr>
              <w:spacing w:before="60" w:after="60"/>
              <w:ind w:left="-100"/>
              <w:rPr>
                <w:sz w:val="20"/>
                <w:szCs w:val="20"/>
                <w:highlight w:val="white"/>
              </w:rPr>
            </w:pPr>
            <w:r>
              <w:rPr>
                <w:sz w:val="20"/>
                <w:szCs w:val="20"/>
                <w:highlight w:val="white"/>
              </w:rPr>
              <w:t>Total General Fund Budget Expenditures for LCAP Year</w:t>
            </w:r>
          </w:p>
        </w:tc>
        <w:tc>
          <w:tcPr>
            <w:tcW w:w="5196" w:type="dxa"/>
            <w:tcBorders>
              <w:top w:val="single" w:sz="7" w:space="0" w:color="8EAADB"/>
              <w:left w:val="single" w:sz="7" w:space="0" w:color="8EAADB"/>
              <w:bottom w:val="single" w:sz="7" w:space="0" w:color="8EAADB"/>
              <w:right w:val="single" w:sz="7" w:space="0" w:color="8EAADB"/>
            </w:tcBorders>
            <w:shd w:val="clear" w:color="auto" w:fill="D9E2F3"/>
            <w:tcMar>
              <w:top w:w="100" w:type="dxa"/>
              <w:left w:w="100" w:type="dxa"/>
              <w:bottom w:w="100" w:type="dxa"/>
              <w:right w:w="100" w:type="dxa"/>
            </w:tcMar>
          </w:tcPr>
          <w:p w:rsidR="00660C55" w:rsidRDefault="001F750B">
            <w:pPr>
              <w:spacing w:before="60" w:after="60"/>
              <w:ind w:left="-100"/>
              <w:rPr>
                <w:sz w:val="20"/>
                <w:szCs w:val="20"/>
                <w:shd w:val="clear" w:color="auto" w:fill="D9E2F3"/>
              </w:rPr>
            </w:pPr>
            <w:r>
              <w:rPr>
                <w:sz w:val="20"/>
                <w:szCs w:val="20"/>
                <w:shd w:val="clear" w:color="auto" w:fill="D9E2F3"/>
              </w:rPr>
              <w:t>$42,968,484</w:t>
            </w:r>
          </w:p>
        </w:tc>
      </w:tr>
      <w:tr w:rsidR="00660C55">
        <w:trPr>
          <w:trHeight w:val="920"/>
        </w:trPr>
        <w:tc>
          <w:tcPr>
            <w:tcW w:w="5430" w:type="dxa"/>
            <w:tcBorders>
              <w:top w:val="nil"/>
              <w:left w:val="nil"/>
              <w:bottom w:val="nil"/>
              <w:right w:val="nil"/>
            </w:tcBorders>
            <w:shd w:val="clear" w:color="auto" w:fill="FFFFFF"/>
            <w:tcMar>
              <w:top w:w="100" w:type="dxa"/>
              <w:left w:w="100" w:type="dxa"/>
              <w:bottom w:w="100" w:type="dxa"/>
              <w:right w:w="100" w:type="dxa"/>
            </w:tcMar>
          </w:tcPr>
          <w:p w:rsidR="007952B6" w:rsidRDefault="001F750B" w:rsidP="001F750B">
            <w:pPr>
              <w:spacing w:before="60" w:after="60"/>
              <w:ind w:left="-100"/>
              <w:rPr>
                <w:sz w:val="20"/>
                <w:szCs w:val="20"/>
                <w:highlight w:val="white"/>
              </w:rPr>
            </w:pPr>
            <w:r>
              <w:rPr>
                <w:sz w:val="20"/>
                <w:szCs w:val="20"/>
                <w:highlight w:val="white"/>
              </w:rPr>
              <w:t>Total Funds Budgeted for Planned Actions/Services to Meet the Goals in the LCAP for LCAP Year</w:t>
            </w:r>
          </w:p>
          <w:p w:rsidR="007952B6" w:rsidRDefault="007952B6" w:rsidP="001F750B">
            <w:pPr>
              <w:spacing w:before="60" w:after="60"/>
              <w:rPr>
                <w:sz w:val="20"/>
                <w:szCs w:val="20"/>
                <w:highlight w:val="white"/>
              </w:rPr>
            </w:pPr>
          </w:p>
        </w:tc>
        <w:tc>
          <w:tcPr>
            <w:tcW w:w="5196" w:type="dxa"/>
            <w:tcBorders>
              <w:top w:val="nil"/>
              <w:left w:val="single" w:sz="7" w:space="0" w:color="8EAADB"/>
              <w:bottom w:val="single" w:sz="7" w:space="0" w:color="8EAADB"/>
              <w:right w:val="single" w:sz="7" w:space="0" w:color="8EAADB"/>
            </w:tcBorders>
            <w:shd w:val="clear" w:color="auto" w:fill="D9E2F3"/>
            <w:tcMar>
              <w:top w:w="100" w:type="dxa"/>
              <w:left w:w="100" w:type="dxa"/>
              <w:bottom w:w="100" w:type="dxa"/>
              <w:right w:w="100" w:type="dxa"/>
            </w:tcMar>
          </w:tcPr>
          <w:p w:rsidR="00660C55" w:rsidRDefault="001F750B">
            <w:pPr>
              <w:spacing w:before="60" w:after="60"/>
              <w:ind w:left="-100"/>
              <w:rPr>
                <w:sz w:val="20"/>
                <w:szCs w:val="20"/>
                <w:shd w:val="clear" w:color="auto" w:fill="D9E2F3"/>
              </w:rPr>
            </w:pPr>
            <w:r>
              <w:rPr>
                <w:sz w:val="20"/>
                <w:szCs w:val="20"/>
                <w:shd w:val="clear" w:color="auto" w:fill="D9E2F3"/>
              </w:rPr>
              <w:t xml:space="preserve"> $34,900,267</w:t>
            </w:r>
          </w:p>
        </w:tc>
      </w:tr>
    </w:tbl>
    <w:p w:rsidR="00660C55" w:rsidRDefault="00660C55">
      <w:pPr>
        <w:rPr>
          <w:sz w:val="20"/>
          <w:szCs w:val="20"/>
        </w:rPr>
      </w:pPr>
    </w:p>
    <w:tbl>
      <w:tblPr>
        <w:tblStyle w:val="a8"/>
        <w:tblW w:w="12330" w:type="dxa"/>
        <w:tblBorders>
          <w:top w:val="nil"/>
          <w:left w:val="nil"/>
          <w:bottom w:val="nil"/>
          <w:right w:val="nil"/>
          <w:insideH w:val="nil"/>
          <w:insideV w:val="nil"/>
        </w:tblBorders>
        <w:tblLayout w:type="fixed"/>
        <w:tblLook w:val="0600" w:firstRow="0" w:lastRow="0" w:firstColumn="0" w:lastColumn="0" w:noHBand="1" w:noVBand="1"/>
      </w:tblPr>
      <w:tblGrid>
        <w:gridCol w:w="12330"/>
      </w:tblGrid>
      <w:tr w:rsidR="00660C55">
        <w:trPr>
          <w:trHeight w:val="780"/>
        </w:trPr>
        <w:tc>
          <w:tcPr>
            <w:tcW w:w="12330" w:type="dxa"/>
            <w:tcBorders>
              <w:top w:val="nil"/>
              <w:left w:val="nil"/>
              <w:bottom w:val="nil"/>
              <w:right w:val="nil"/>
            </w:tcBorders>
            <w:tcMar>
              <w:top w:w="100" w:type="dxa"/>
              <w:left w:w="100" w:type="dxa"/>
              <w:bottom w:w="100" w:type="dxa"/>
              <w:right w:w="100" w:type="dxa"/>
            </w:tcMar>
          </w:tcPr>
          <w:p w:rsidR="00660C55" w:rsidRDefault="001F750B">
            <w:pPr>
              <w:spacing w:before="60" w:after="60"/>
              <w:ind w:left="-100"/>
              <w:rPr>
                <w:sz w:val="20"/>
                <w:szCs w:val="20"/>
              </w:rPr>
            </w:pPr>
            <w:r>
              <w:rPr>
                <w:sz w:val="20"/>
                <w:szCs w:val="20"/>
              </w:rPr>
              <w:t>The LCAP is intended to be a comprehensive planning tool but may not describe all General Fund Budget Expenditures. Briefly describe any of the General Fund Budget Expenditures specified above for the LCAP year not included in the LCAP.</w:t>
            </w:r>
          </w:p>
        </w:tc>
      </w:tr>
      <w:tr w:rsidR="00660C55">
        <w:trPr>
          <w:trHeight w:val="1920"/>
        </w:trPr>
        <w:tc>
          <w:tcPr>
            <w:tcW w:w="12330" w:type="dxa"/>
            <w:tcBorders>
              <w:top w:val="single" w:sz="7" w:space="0" w:color="8EAADB"/>
              <w:left w:val="single" w:sz="7" w:space="0" w:color="8EAADB"/>
              <w:bottom w:val="single" w:sz="7" w:space="0" w:color="8EAADB"/>
              <w:right w:val="single" w:sz="7" w:space="0" w:color="8EAADB"/>
            </w:tcBorders>
            <w:shd w:val="clear" w:color="auto" w:fill="D9E2F3"/>
            <w:tcMar>
              <w:top w:w="100" w:type="dxa"/>
              <w:left w:w="100" w:type="dxa"/>
              <w:bottom w:w="100" w:type="dxa"/>
              <w:right w:w="100" w:type="dxa"/>
            </w:tcMar>
          </w:tcPr>
          <w:p w:rsidR="00660C55" w:rsidRDefault="00660C55">
            <w:pPr>
              <w:spacing w:before="60" w:after="60"/>
              <w:ind w:left="-100"/>
              <w:rPr>
                <w:sz w:val="20"/>
                <w:szCs w:val="20"/>
              </w:rPr>
            </w:pPr>
          </w:p>
          <w:p w:rsidR="00660C55" w:rsidRDefault="001F750B">
            <w:pPr>
              <w:spacing w:before="60" w:after="60"/>
              <w:ind w:left="-100"/>
              <w:rPr>
                <w:sz w:val="20"/>
                <w:szCs w:val="20"/>
              </w:rPr>
            </w:pPr>
            <w:r>
              <w:rPr>
                <w:sz w:val="20"/>
                <w:szCs w:val="20"/>
              </w:rPr>
              <w:t xml:space="preserve"> $599,517 Unrestricted Lottery (Materials, Supplies, Insurance cost) (RS 1100)</w:t>
            </w:r>
          </w:p>
          <w:p w:rsidR="00660C55" w:rsidRDefault="001F750B">
            <w:pPr>
              <w:spacing w:before="60" w:after="60"/>
              <w:ind w:left="-100"/>
              <w:rPr>
                <w:sz w:val="20"/>
                <w:szCs w:val="20"/>
              </w:rPr>
            </w:pPr>
            <w:r>
              <w:rPr>
                <w:sz w:val="20"/>
                <w:szCs w:val="20"/>
              </w:rPr>
              <w:t xml:space="preserve"> $97,180 Transition Partnership Program (TPP) Workability program for students with special needs - Provide caseworkers to assist students’ with preparing for job placement.  (RS 3410)</w:t>
            </w:r>
          </w:p>
          <w:p w:rsidR="00660C55" w:rsidRDefault="001F750B">
            <w:pPr>
              <w:spacing w:before="60" w:after="60"/>
              <w:ind w:left="-100"/>
              <w:rPr>
                <w:sz w:val="20"/>
                <w:szCs w:val="20"/>
              </w:rPr>
            </w:pPr>
            <w:r>
              <w:rPr>
                <w:sz w:val="20"/>
                <w:szCs w:val="20"/>
              </w:rPr>
              <w:t xml:space="preserve"> $50,479 Carl Perkins Grant provides materials &amp; supplies to the CTE program at Eureka High School (RS 3550)</w:t>
            </w:r>
          </w:p>
          <w:p w:rsidR="00660C55" w:rsidRDefault="001F750B">
            <w:pPr>
              <w:spacing w:before="60" w:after="60"/>
              <w:ind w:left="-100"/>
              <w:rPr>
                <w:sz w:val="20"/>
                <w:szCs w:val="20"/>
              </w:rPr>
            </w:pPr>
            <w:r>
              <w:rPr>
                <w:sz w:val="20"/>
                <w:szCs w:val="20"/>
              </w:rPr>
              <w:t xml:space="preserve"> $58,990 Title III English Learner and Immigrant Ed - Salaries, Materials &amp; supplies. (RS 4201 &amp; 4203)</w:t>
            </w:r>
          </w:p>
          <w:p w:rsidR="00660C55" w:rsidRDefault="001F750B">
            <w:pPr>
              <w:spacing w:before="60" w:after="60"/>
              <w:ind w:left="-100"/>
              <w:rPr>
                <w:sz w:val="20"/>
                <w:szCs w:val="20"/>
              </w:rPr>
            </w:pPr>
            <w:r>
              <w:rPr>
                <w:sz w:val="20"/>
                <w:szCs w:val="20"/>
              </w:rPr>
              <w:t xml:space="preserve"> $80,326 Title VI Indian Education </w:t>
            </w:r>
            <w:r w:rsidR="00367727">
              <w:rPr>
                <w:sz w:val="20"/>
                <w:szCs w:val="20"/>
              </w:rPr>
              <w:t>- Instructional</w:t>
            </w:r>
            <w:r>
              <w:rPr>
                <w:sz w:val="20"/>
                <w:szCs w:val="20"/>
              </w:rPr>
              <w:t xml:space="preserve"> Assistants plus PD, materials &amp; supplies. (RS 4510)</w:t>
            </w:r>
          </w:p>
          <w:p w:rsidR="00660C55" w:rsidRDefault="001F750B">
            <w:pPr>
              <w:spacing w:before="60" w:after="60"/>
              <w:ind w:left="-100"/>
              <w:rPr>
                <w:sz w:val="20"/>
                <w:szCs w:val="20"/>
              </w:rPr>
            </w:pPr>
            <w:r>
              <w:rPr>
                <w:sz w:val="20"/>
                <w:szCs w:val="20"/>
              </w:rPr>
              <w:t xml:space="preserve"> $78,760 Homeless Ed Grant - Salaries for Homeless Children’s Coordinator plus materials, supplies &amp; services. To provide services and supplies to homeless children so they can attend school.  (RS 5630)</w:t>
            </w:r>
          </w:p>
          <w:p w:rsidR="00660C55" w:rsidRDefault="001F750B">
            <w:pPr>
              <w:spacing w:before="60" w:after="60"/>
              <w:ind w:left="-100"/>
              <w:rPr>
                <w:sz w:val="20"/>
                <w:szCs w:val="20"/>
              </w:rPr>
            </w:pPr>
            <w:r>
              <w:rPr>
                <w:sz w:val="20"/>
                <w:szCs w:val="20"/>
              </w:rPr>
              <w:t xml:space="preserve"> $78,260 Medi-Cal Billing dollars for .2 of Psychologist, plus materials &amp; services not included in the LCAP. (RS 5640)</w:t>
            </w:r>
          </w:p>
          <w:p w:rsidR="00660C55" w:rsidRDefault="001F750B">
            <w:pPr>
              <w:spacing w:before="60" w:after="60"/>
              <w:ind w:left="-100"/>
              <w:rPr>
                <w:sz w:val="20"/>
                <w:szCs w:val="20"/>
              </w:rPr>
            </w:pPr>
            <w:r>
              <w:rPr>
                <w:sz w:val="20"/>
                <w:szCs w:val="20"/>
              </w:rPr>
              <w:t xml:space="preserve"> $581,857 ASES Program</w:t>
            </w:r>
            <w:r w:rsidR="00367727">
              <w:rPr>
                <w:sz w:val="20"/>
                <w:szCs w:val="20"/>
              </w:rPr>
              <w:t>- Coordinators</w:t>
            </w:r>
            <w:r>
              <w:rPr>
                <w:sz w:val="20"/>
                <w:szCs w:val="20"/>
              </w:rPr>
              <w:t>, Assistants, &amp; MOU with City of Eureka for Rec. Leaders, materials &amp; supplies. (RS 6010)</w:t>
            </w:r>
          </w:p>
          <w:p w:rsidR="00660C55" w:rsidRDefault="001F750B">
            <w:pPr>
              <w:spacing w:before="60" w:after="60"/>
              <w:ind w:left="-100"/>
              <w:rPr>
                <w:sz w:val="20"/>
                <w:szCs w:val="20"/>
              </w:rPr>
            </w:pPr>
            <w:r>
              <w:rPr>
                <w:sz w:val="20"/>
                <w:szCs w:val="20"/>
              </w:rPr>
              <w:t xml:space="preserve"> $247,434 Prop 39 Clean Energy Jobs materials &amp; services. (RS 6230)</w:t>
            </w:r>
          </w:p>
          <w:p w:rsidR="00660C55" w:rsidRDefault="001F750B">
            <w:pPr>
              <w:spacing w:before="60" w:after="60"/>
              <w:ind w:left="-100"/>
              <w:rPr>
                <w:sz w:val="20"/>
                <w:szCs w:val="20"/>
              </w:rPr>
            </w:pPr>
            <w:r>
              <w:rPr>
                <w:sz w:val="20"/>
                <w:szCs w:val="20"/>
              </w:rPr>
              <w:t xml:space="preserve"> $60,294 Educator Effectiveness Funding for Teacher, admin and classified PD (RS 6264)</w:t>
            </w:r>
          </w:p>
          <w:p w:rsidR="00660C55" w:rsidRDefault="001F750B">
            <w:pPr>
              <w:spacing w:before="60" w:after="60"/>
              <w:ind w:left="-100"/>
              <w:rPr>
                <w:sz w:val="20"/>
                <w:szCs w:val="20"/>
              </w:rPr>
            </w:pPr>
            <w:r>
              <w:rPr>
                <w:sz w:val="20"/>
                <w:szCs w:val="20"/>
              </w:rPr>
              <w:t xml:space="preserve"> $266,667 Career Tech Ed Incentive Grant (CTEIG) - CE classes at EHS and Zoe Barnum (RS 6387)</w:t>
            </w:r>
          </w:p>
          <w:p w:rsidR="00660C55" w:rsidRDefault="001F750B">
            <w:pPr>
              <w:spacing w:before="60" w:after="60"/>
              <w:ind w:left="-100"/>
              <w:rPr>
                <w:sz w:val="20"/>
                <w:szCs w:val="20"/>
              </w:rPr>
            </w:pPr>
            <w:r>
              <w:rPr>
                <w:sz w:val="20"/>
                <w:szCs w:val="20"/>
              </w:rPr>
              <w:t xml:space="preserve"> $20,063 Agricultural Vocational Ed - Supplies for the CTE Program at EHS.  (RS 7010)</w:t>
            </w:r>
          </w:p>
          <w:p w:rsidR="00660C55" w:rsidRDefault="001F750B">
            <w:pPr>
              <w:spacing w:before="60" w:after="60"/>
              <w:ind w:left="-100"/>
              <w:rPr>
                <w:sz w:val="20"/>
                <w:szCs w:val="20"/>
              </w:rPr>
            </w:pPr>
            <w:r>
              <w:rPr>
                <w:sz w:val="20"/>
                <w:szCs w:val="20"/>
              </w:rPr>
              <w:t xml:space="preserve"> $1,024,659 STRS-On-Behalf Pension Contribution</w:t>
            </w:r>
          </w:p>
          <w:p w:rsidR="00660C55" w:rsidRDefault="001F750B">
            <w:pPr>
              <w:spacing w:before="60" w:after="60"/>
              <w:ind w:left="-100"/>
              <w:rPr>
                <w:sz w:val="20"/>
                <w:szCs w:val="20"/>
              </w:rPr>
            </w:pPr>
            <w:r>
              <w:rPr>
                <w:sz w:val="20"/>
                <w:szCs w:val="20"/>
              </w:rPr>
              <w:t xml:space="preserve"> $117,459 Donation Accounts - Various donations received throughout the year - each donation is spent according to the purpose of the donation.  (RS 9XXX)</w:t>
            </w:r>
          </w:p>
          <w:p w:rsidR="00660C55" w:rsidRDefault="001F750B">
            <w:pPr>
              <w:spacing w:before="60" w:after="60"/>
              <w:ind w:left="-100"/>
              <w:rPr>
                <w:sz w:val="20"/>
                <w:szCs w:val="20"/>
              </w:rPr>
            </w:pPr>
            <w:r>
              <w:rPr>
                <w:sz w:val="20"/>
                <w:szCs w:val="20"/>
              </w:rPr>
              <w:t xml:space="preserve"> $1,269,846 General Administrative Cost - Assist Supt., Confidential Secretaries, Director of Fiscal Services, misc. supplies and travel cost (RS 0000, Function 7200)</w:t>
            </w:r>
          </w:p>
          <w:p w:rsidR="00660C55" w:rsidRDefault="001F750B">
            <w:pPr>
              <w:spacing w:before="60" w:after="60"/>
              <w:ind w:left="-100"/>
              <w:rPr>
                <w:sz w:val="20"/>
                <w:szCs w:val="20"/>
              </w:rPr>
            </w:pPr>
            <w:r>
              <w:rPr>
                <w:sz w:val="20"/>
                <w:szCs w:val="20"/>
              </w:rPr>
              <w:t xml:space="preserve">  $7,617 Central Support - Delivery driver, misc supplies and repair cost. (RS 0000, function 7500)</w:t>
            </w:r>
          </w:p>
          <w:p w:rsidR="00660C55" w:rsidRDefault="001F750B">
            <w:pPr>
              <w:spacing w:before="60" w:after="60"/>
              <w:ind w:left="-100"/>
              <w:rPr>
                <w:sz w:val="20"/>
                <w:szCs w:val="20"/>
              </w:rPr>
            </w:pPr>
            <w:r>
              <w:rPr>
                <w:sz w:val="20"/>
                <w:szCs w:val="20"/>
              </w:rPr>
              <w:t xml:space="preserve"> $129,587 Planning, Research &amp; Development - .25 Assist. Supt and benefits, misc materials, rentals, leases, etc. (RS 0000, function 7510)</w:t>
            </w:r>
          </w:p>
          <w:p w:rsidR="00660C55" w:rsidRDefault="001F750B">
            <w:pPr>
              <w:spacing w:before="60" w:after="60"/>
              <w:ind w:left="-100"/>
              <w:rPr>
                <w:sz w:val="20"/>
                <w:szCs w:val="20"/>
              </w:rPr>
            </w:pPr>
            <w:r>
              <w:rPr>
                <w:sz w:val="20"/>
                <w:szCs w:val="20"/>
              </w:rPr>
              <w:t xml:space="preserve"> $74,773 Warehouse &amp; Distributing - operations salaries and benefits, stores, other misc. (RS 0000, function 7540)</w:t>
            </w:r>
          </w:p>
          <w:p w:rsidR="00660C55" w:rsidRDefault="001F750B">
            <w:pPr>
              <w:spacing w:before="60" w:after="60"/>
              <w:ind w:left="-100"/>
              <w:rPr>
                <w:sz w:val="20"/>
                <w:szCs w:val="20"/>
              </w:rPr>
            </w:pPr>
            <w:r>
              <w:rPr>
                <w:sz w:val="20"/>
                <w:szCs w:val="20"/>
              </w:rPr>
              <w:t xml:space="preserve">  $2,503,153 School Administration - Principals, Assist Principals, Secretaries, office supplies, dues and memberships, </w:t>
            </w:r>
            <w:r w:rsidR="00367727">
              <w:rPr>
                <w:sz w:val="20"/>
                <w:szCs w:val="20"/>
              </w:rPr>
              <w:t>etc.</w:t>
            </w:r>
            <w:r>
              <w:rPr>
                <w:sz w:val="20"/>
                <w:szCs w:val="20"/>
              </w:rPr>
              <w:t xml:space="preserve"> </w:t>
            </w:r>
          </w:p>
          <w:p w:rsidR="00660C55" w:rsidRDefault="001F750B">
            <w:pPr>
              <w:spacing w:before="60" w:after="60"/>
              <w:ind w:left="-100"/>
              <w:rPr>
                <w:sz w:val="20"/>
                <w:szCs w:val="20"/>
              </w:rPr>
            </w:pPr>
            <w:r>
              <w:rPr>
                <w:sz w:val="20"/>
                <w:szCs w:val="20"/>
              </w:rPr>
              <w:t xml:space="preserve">$544,281 Other Instructional Resource - Computer Tech salaries and benefits </w:t>
            </w:r>
          </w:p>
          <w:p w:rsidR="00660C55" w:rsidRDefault="001F750B" w:rsidP="001F750B">
            <w:pPr>
              <w:spacing w:before="60" w:after="60"/>
              <w:ind w:left="-100"/>
              <w:rPr>
                <w:sz w:val="20"/>
                <w:szCs w:val="20"/>
              </w:rPr>
            </w:pPr>
            <w:r>
              <w:rPr>
                <w:sz w:val="20"/>
                <w:szCs w:val="20"/>
              </w:rPr>
              <w:t xml:space="preserve"> $177,015 Home and Hospital cost not included in the LCAP</w:t>
            </w:r>
          </w:p>
        </w:tc>
      </w:tr>
    </w:tbl>
    <w:p w:rsidR="00660C55" w:rsidRDefault="00660C55">
      <w:pPr>
        <w:spacing w:after="120"/>
      </w:pPr>
    </w:p>
    <w:tbl>
      <w:tblPr>
        <w:tblStyle w:val="a9"/>
        <w:tblW w:w="10627" w:type="dxa"/>
        <w:tblBorders>
          <w:top w:val="nil"/>
          <w:left w:val="nil"/>
          <w:bottom w:val="nil"/>
          <w:right w:val="nil"/>
          <w:insideH w:val="nil"/>
          <w:insideV w:val="nil"/>
        </w:tblBorders>
        <w:tblLayout w:type="fixed"/>
        <w:tblLook w:val="0600" w:firstRow="0" w:lastRow="0" w:firstColumn="0" w:lastColumn="0" w:noHBand="1" w:noVBand="1"/>
      </w:tblPr>
      <w:tblGrid>
        <w:gridCol w:w="5206"/>
        <w:gridCol w:w="5421"/>
      </w:tblGrid>
      <w:tr w:rsidR="00660C55">
        <w:trPr>
          <w:trHeight w:val="800"/>
        </w:trPr>
        <w:tc>
          <w:tcPr>
            <w:tcW w:w="5206" w:type="dxa"/>
            <w:tcBorders>
              <w:top w:val="single" w:sz="7" w:space="0" w:color="8EAADB"/>
              <w:left w:val="single" w:sz="7" w:space="0" w:color="8EAADB"/>
              <w:bottom w:val="single" w:sz="7" w:space="0" w:color="8EAADB"/>
              <w:right w:val="single" w:sz="7" w:space="0" w:color="8EAADB"/>
            </w:tcBorders>
            <w:shd w:val="clear" w:color="auto" w:fill="D9E2F3"/>
            <w:tcMar>
              <w:top w:w="100" w:type="dxa"/>
              <w:left w:w="100" w:type="dxa"/>
              <w:bottom w:w="100" w:type="dxa"/>
              <w:right w:w="100" w:type="dxa"/>
            </w:tcMar>
          </w:tcPr>
          <w:p w:rsidR="00660C55" w:rsidRDefault="00F062F7">
            <w:pPr>
              <w:spacing w:before="60" w:after="60"/>
              <w:ind w:left="-100"/>
              <w:rPr>
                <w:sz w:val="20"/>
                <w:szCs w:val="20"/>
                <w:shd w:val="clear" w:color="auto" w:fill="D9E2F3"/>
              </w:rPr>
            </w:pPr>
            <w:r>
              <w:rPr>
                <w:sz w:val="20"/>
                <w:szCs w:val="20"/>
                <w:shd w:val="clear" w:color="auto" w:fill="D9E2F3"/>
              </w:rPr>
              <w:t>$33,716,373</w:t>
            </w:r>
          </w:p>
        </w:tc>
        <w:tc>
          <w:tcPr>
            <w:tcW w:w="5420" w:type="dxa"/>
            <w:tcBorders>
              <w:top w:val="nil"/>
              <w:left w:val="nil"/>
              <w:bottom w:val="nil"/>
              <w:right w:val="nil"/>
            </w:tcBorders>
            <w:tcMar>
              <w:top w:w="100" w:type="dxa"/>
              <w:left w:w="100" w:type="dxa"/>
              <w:bottom w:w="100" w:type="dxa"/>
              <w:right w:w="100" w:type="dxa"/>
            </w:tcMar>
          </w:tcPr>
          <w:p w:rsidR="00660C55" w:rsidRDefault="001F750B">
            <w:pPr>
              <w:ind w:left="-100"/>
              <w:rPr>
                <w:sz w:val="20"/>
                <w:szCs w:val="20"/>
              </w:rPr>
            </w:pPr>
            <w:r>
              <w:rPr>
                <w:sz w:val="20"/>
                <w:szCs w:val="20"/>
              </w:rPr>
              <w:t>Total Projected LCFF Revenues for LCAP Year</w:t>
            </w:r>
          </w:p>
        </w:tc>
      </w:tr>
    </w:tbl>
    <w:tbl>
      <w:tblPr>
        <w:tblW w:w="10627" w:type="dxa"/>
        <w:tblBorders>
          <w:top w:val="nil"/>
          <w:left w:val="nil"/>
          <w:bottom w:val="nil"/>
          <w:right w:val="nil"/>
          <w:insideH w:val="nil"/>
          <w:insideV w:val="nil"/>
        </w:tblBorders>
        <w:tblLayout w:type="fixed"/>
        <w:tblLook w:val="0600" w:firstRow="0" w:lastRow="0" w:firstColumn="0" w:lastColumn="0" w:noHBand="1" w:noVBand="1"/>
      </w:tblPr>
      <w:tblGrid>
        <w:gridCol w:w="2801"/>
        <w:gridCol w:w="7826"/>
      </w:tblGrid>
      <w:tr w:rsidR="00407545" w:rsidTr="00407545">
        <w:trPr>
          <w:trHeight w:val="860"/>
        </w:trPr>
        <w:tc>
          <w:tcPr>
            <w:tcW w:w="2801" w:type="dxa"/>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00"/>
              <w:rPr>
                <w:b/>
                <w:color w:val="0000FF"/>
                <w:sz w:val="48"/>
                <w:szCs w:val="48"/>
                <w:u w:val="single"/>
              </w:rPr>
            </w:pPr>
            <w:r>
              <w:rPr>
                <w:b/>
                <w:color w:val="0000FF"/>
                <w:sz w:val="48"/>
                <w:szCs w:val="48"/>
                <w:u w:val="single"/>
              </w:rPr>
              <w:t>Annual Update</w:t>
            </w:r>
          </w:p>
        </w:tc>
        <w:tc>
          <w:tcPr>
            <w:tcW w:w="7826" w:type="dxa"/>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00"/>
              <w:rPr>
                <w:b/>
                <w:sz w:val="20"/>
                <w:szCs w:val="20"/>
              </w:rPr>
            </w:pPr>
            <w:r>
              <w:rPr>
                <w:b/>
                <w:sz w:val="20"/>
                <w:szCs w:val="20"/>
              </w:rPr>
              <w:t>LCAP Year Reviewed:   2016-17</w:t>
            </w:r>
          </w:p>
        </w:tc>
      </w:tr>
    </w:tbl>
    <w:p w:rsidR="00407545" w:rsidRPr="005E5BCE" w:rsidRDefault="00407545" w:rsidP="00407545">
      <w:pPr>
        <w:spacing w:before="240" w:after="60"/>
        <w:rPr>
          <w:sz w:val="20"/>
          <w:szCs w:val="20"/>
        </w:rPr>
      </w:pPr>
      <w:r>
        <w:rPr>
          <w:sz w:val="20"/>
          <w:szCs w:val="20"/>
        </w:rPr>
        <w:t>Complete a copy of the following table for each of the LEA’s goals from the prior year LCAP. Duplicate the table as needed.</w:t>
      </w:r>
    </w:p>
    <w:p w:rsidR="00407545" w:rsidRDefault="00407545" w:rsidP="00407545">
      <w:r>
        <w:t xml:space="preserve"> </w:t>
      </w:r>
    </w:p>
    <w:tbl>
      <w:tblPr>
        <w:tblW w:w="14130" w:type="dxa"/>
        <w:tblInd w:w="-9" w:type="dxa"/>
        <w:tblBorders>
          <w:top w:val="nil"/>
          <w:left w:val="nil"/>
          <w:bottom w:val="nil"/>
          <w:right w:val="nil"/>
          <w:insideH w:val="nil"/>
          <w:insideV w:val="nil"/>
        </w:tblBorders>
        <w:tblLayout w:type="fixed"/>
        <w:tblLook w:val="0600" w:firstRow="0" w:lastRow="0" w:firstColumn="0" w:lastColumn="0" w:noHBand="1" w:noVBand="1"/>
      </w:tblPr>
      <w:tblGrid>
        <w:gridCol w:w="1816"/>
        <w:gridCol w:w="3287"/>
        <w:gridCol w:w="2477"/>
        <w:gridCol w:w="6550"/>
      </w:tblGrid>
      <w:tr w:rsidR="00407545" w:rsidTr="00452E6F">
        <w:trPr>
          <w:trHeight w:val="2880"/>
        </w:trPr>
        <w:tc>
          <w:tcPr>
            <w:tcW w:w="1816" w:type="dxa"/>
            <w:tcBorders>
              <w:top w:val="single" w:sz="7" w:space="0" w:color="D5ABFF"/>
              <w:left w:val="single" w:sz="7" w:space="0" w:color="D5ABFF"/>
              <w:bottom w:val="single" w:sz="7" w:space="0" w:color="D5ABFF"/>
              <w:right w:val="single" w:sz="7" w:space="0" w:color="D5ABFF"/>
            </w:tcBorders>
            <w:shd w:val="clear" w:color="auto" w:fill="E4CCE7"/>
            <w:tcMar>
              <w:top w:w="100" w:type="dxa"/>
              <w:left w:w="100" w:type="dxa"/>
              <w:bottom w:w="100" w:type="dxa"/>
              <w:right w:w="100" w:type="dxa"/>
            </w:tcMar>
          </w:tcPr>
          <w:p w:rsidR="00407545" w:rsidRDefault="00407545" w:rsidP="006E6FC7">
            <w:pPr>
              <w:spacing w:before="60" w:after="60"/>
              <w:rPr>
                <w:b/>
                <w:color w:val="9830BC"/>
                <w:sz w:val="48"/>
                <w:szCs w:val="48"/>
                <w:shd w:val="clear" w:color="auto" w:fill="E4CCE7"/>
              </w:rPr>
            </w:pPr>
            <w:r>
              <w:rPr>
                <w:b/>
                <w:color w:val="9830BC"/>
                <w:sz w:val="48"/>
                <w:szCs w:val="48"/>
                <w:shd w:val="clear" w:color="auto" w:fill="E4CCE7"/>
              </w:rPr>
              <w:t>Goal 1</w:t>
            </w:r>
          </w:p>
        </w:tc>
        <w:tc>
          <w:tcPr>
            <w:tcW w:w="12314" w:type="dxa"/>
            <w:gridSpan w:val="3"/>
            <w:tcBorders>
              <w:top w:val="single" w:sz="7" w:space="0" w:color="D5ABFF"/>
              <w:left w:val="nil"/>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All students will demonstrate high academic achievement and college and career readiness in clean and modernized schools.</w:t>
            </w:r>
          </w:p>
          <w:p w:rsidR="00407545" w:rsidRDefault="00407545" w:rsidP="006E6FC7">
            <w:pPr>
              <w:spacing w:before="60" w:after="60"/>
              <w:rPr>
                <w:sz w:val="20"/>
                <w:szCs w:val="20"/>
                <w:shd w:val="clear" w:color="auto" w:fill="F1E4F0"/>
              </w:rPr>
            </w:pPr>
            <w:r>
              <w:rPr>
                <w:sz w:val="20"/>
                <w:szCs w:val="20"/>
                <w:shd w:val="clear" w:color="auto" w:fill="F1E4F0"/>
              </w:rPr>
              <w:t xml:space="preserve"> </w:t>
            </w:r>
          </w:p>
          <w:p w:rsidR="00407545" w:rsidRDefault="00407545" w:rsidP="006E6FC7">
            <w:pPr>
              <w:spacing w:before="60" w:after="60"/>
              <w:rPr>
                <w:sz w:val="20"/>
                <w:szCs w:val="20"/>
                <w:shd w:val="clear" w:color="auto" w:fill="F1E4F0"/>
              </w:rPr>
            </w:pPr>
            <w:r>
              <w:rPr>
                <w:sz w:val="20"/>
                <w:szCs w:val="20"/>
                <w:shd w:val="clear" w:color="auto" w:fill="F1E4F0"/>
              </w:rPr>
              <w:t>Focus Goal 1.1: Ensure all students have access to CCSS aligned instructional materials and student supplies.</w:t>
            </w:r>
          </w:p>
          <w:p w:rsidR="00407545" w:rsidRDefault="00407545" w:rsidP="006E6FC7">
            <w:pPr>
              <w:spacing w:before="60" w:after="60"/>
              <w:rPr>
                <w:sz w:val="20"/>
                <w:szCs w:val="20"/>
                <w:shd w:val="clear" w:color="auto" w:fill="F1E4F0"/>
              </w:rPr>
            </w:pPr>
            <w:r>
              <w:rPr>
                <w:sz w:val="20"/>
                <w:szCs w:val="20"/>
                <w:shd w:val="clear" w:color="auto" w:fill="F1E4F0"/>
              </w:rPr>
              <w:t>Focus Goal 1.2: Increase the delivery of high quality instruction through ongoing professional development.</w:t>
            </w:r>
          </w:p>
          <w:p w:rsidR="00407545" w:rsidRDefault="00407545" w:rsidP="006E6FC7">
            <w:pPr>
              <w:spacing w:before="60" w:after="60"/>
              <w:rPr>
                <w:sz w:val="20"/>
                <w:szCs w:val="20"/>
                <w:shd w:val="clear" w:color="auto" w:fill="F1E4F0"/>
              </w:rPr>
            </w:pPr>
            <w:r>
              <w:rPr>
                <w:sz w:val="20"/>
                <w:szCs w:val="20"/>
                <w:shd w:val="clear" w:color="auto" w:fill="F1E4F0"/>
              </w:rPr>
              <w:t xml:space="preserve">Focus Goal 1.3: Provide competitive salaries and benefits to recruit and maintain a </w:t>
            </w:r>
            <w:r w:rsidR="001017C0">
              <w:rPr>
                <w:sz w:val="20"/>
                <w:szCs w:val="20"/>
                <w:shd w:val="clear" w:color="auto" w:fill="F1E4F0"/>
              </w:rPr>
              <w:t>high-quality</w:t>
            </w:r>
            <w:r>
              <w:rPr>
                <w:sz w:val="20"/>
                <w:szCs w:val="20"/>
                <w:shd w:val="clear" w:color="auto" w:fill="F1E4F0"/>
              </w:rPr>
              <w:t xml:space="preserve"> staff.</w:t>
            </w:r>
          </w:p>
          <w:p w:rsidR="00407545" w:rsidRDefault="00407545" w:rsidP="006E6FC7">
            <w:pPr>
              <w:spacing w:before="60" w:after="60"/>
              <w:rPr>
                <w:sz w:val="20"/>
                <w:szCs w:val="20"/>
                <w:shd w:val="clear" w:color="auto" w:fill="F1E4F0"/>
              </w:rPr>
            </w:pPr>
            <w:r>
              <w:rPr>
                <w:sz w:val="20"/>
                <w:szCs w:val="20"/>
                <w:shd w:val="clear" w:color="auto" w:fill="F1E4F0"/>
              </w:rPr>
              <w:t>Focus Goal 1.4: Ensure all students have access to clean, safe, and well-maintained facilities, including appropriate technology.</w:t>
            </w:r>
          </w:p>
          <w:p w:rsidR="00407545" w:rsidRDefault="00407545" w:rsidP="006E6FC7">
            <w:pPr>
              <w:spacing w:before="60" w:after="60"/>
              <w:rPr>
                <w:sz w:val="20"/>
                <w:szCs w:val="20"/>
                <w:shd w:val="clear" w:color="auto" w:fill="F1E4F0"/>
              </w:rPr>
            </w:pPr>
            <w:r>
              <w:rPr>
                <w:sz w:val="20"/>
                <w:szCs w:val="20"/>
                <w:shd w:val="clear" w:color="auto" w:fill="F1E4F0"/>
              </w:rPr>
              <w:t>Focus Goal 1.5: Increase the number of students who graduate college and career ready.</w:t>
            </w:r>
          </w:p>
          <w:p w:rsidR="00407545" w:rsidRDefault="00407545" w:rsidP="006E6FC7">
            <w:pPr>
              <w:spacing w:before="60" w:after="60"/>
              <w:rPr>
                <w:sz w:val="20"/>
                <w:szCs w:val="20"/>
                <w:shd w:val="clear" w:color="auto" w:fill="F1E4F0"/>
              </w:rPr>
            </w:pPr>
            <w:r>
              <w:rPr>
                <w:sz w:val="20"/>
                <w:szCs w:val="20"/>
                <w:shd w:val="clear" w:color="auto" w:fill="F1E4F0"/>
              </w:rPr>
              <w:t>Focus Goal 1.6: Ensure all students have access to a multi-tiered system of supports with a focus on language arts, math, and ELD instruction leading to improved EL Reclassification Rates.</w:t>
            </w:r>
          </w:p>
          <w:p w:rsidR="00407545" w:rsidRDefault="00407545" w:rsidP="006E6FC7">
            <w:pPr>
              <w:spacing w:before="60" w:after="60"/>
              <w:rPr>
                <w:sz w:val="20"/>
                <w:szCs w:val="20"/>
                <w:shd w:val="clear" w:color="auto" w:fill="F1E4F0"/>
              </w:rPr>
            </w:pPr>
            <w:r>
              <w:rPr>
                <w:sz w:val="20"/>
                <w:szCs w:val="20"/>
                <w:shd w:val="clear" w:color="auto" w:fill="F1E4F0"/>
              </w:rPr>
              <w:t>Focus Goal 1.7: Increase student participation in a broad course of study including enrichment opportunities and advanced coursework, with an emphasis on underrepresented students.</w:t>
            </w:r>
          </w:p>
        </w:tc>
      </w:tr>
      <w:tr w:rsidR="00407545" w:rsidTr="00452E6F">
        <w:trPr>
          <w:trHeight w:val="1840"/>
        </w:trPr>
        <w:tc>
          <w:tcPr>
            <w:tcW w:w="5103"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140" w:after="120"/>
              <w:rPr>
                <w:color w:val="9830BC"/>
                <w:sz w:val="20"/>
                <w:szCs w:val="20"/>
                <w:highlight w:val="white"/>
              </w:rPr>
            </w:pPr>
            <w:r>
              <w:rPr>
                <w:color w:val="9830BC"/>
                <w:sz w:val="20"/>
                <w:szCs w:val="20"/>
                <w:highlight w:val="white"/>
              </w:rPr>
              <w:t>State and/or Local Priorities Addressed by this goal:</w:t>
            </w:r>
          </w:p>
        </w:tc>
        <w:tc>
          <w:tcPr>
            <w:tcW w:w="9027" w:type="dxa"/>
            <w:gridSpan w:val="2"/>
            <w:tcBorders>
              <w:top w:val="nil"/>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spacing w:before="120" w:after="120"/>
              <w:rPr>
                <w:shd w:val="clear" w:color="auto" w:fill="F1E4F0"/>
              </w:rPr>
            </w:pPr>
            <w:r>
              <w:rPr>
                <w:sz w:val="18"/>
                <w:szCs w:val="18"/>
                <w:shd w:val="clear" w:color="auto" w:fill="F1E4F0"/>
              </w:rPr>
              <w:t>STATE</w:t>
            </w:r>
            <w:r>
              <w:rPr>
                <w:shd w:val="clear" w:color="auto" w:fill="F1E4F0"/>
              </w:rPr>
              <w:t xml:space="preserve">  ☒ 1  ☒ 2   ☐ 3   ☒ 4   ☐ 5   ☐ 6   ☒ 7   ☒ 8  </w:t>
            </w:r>
          </w:p>
          <w:p w:rsidR="00407545" w:rsidRDefault="00407545" w:rsidP="006E6FC7">
            <w:pPr>
              <w:spacing w:after="120"/>
              <w:rPr>
                <w:shd w:val="clear" w:color="auto" w:fill="F1E4F0"/>
              </w:rPr>
            </w:pPr>
            <w:r>
              <w:rPr>
                <w:sz w:val="18"/>
                <w:szCs w:val="18"/>
                <w:shd w:val="clear" w:color="auto" w:fill="F1E4F0"/>
              </w:rPr>
              <w:t xml:space="preserve">COE   </w:t>
            </w:r>
            <w:r>
              <w:rPr>
                <w:sz w:val="18"/>
                <w:szCs w:val="18"/>
                <w:shd w:val="clear" w:color="auto" w:fill="F1E4F0"/>
              </w:rPr>
              <w:tab/>
            </w:r>
            <w:r>
              <w:rPr>
                <w:shd w:val="clear" w:color="auto" w:fill="F1E4F0"/>
              </w:rPr>
              <w:t>☐ 9  ☐ 10</w:t>
            </w:r>
          </w:p>
          <w:p w:rsidR="00407545" w:rsidRDefault="00407545" w:rsidP="006E6FC7">
            <w:pPr>
              <w:spacing w:after="120"/>
              <w:rPr>
                <w:sz w:val="20"/>
                <w:szCs w:val="20"/>
                <w:shd w:val="clear" w:color="auto" w:fill="F1E4F0"/>
              </w:rPr>
            </w:pPr>
            <w:r>
              <w:rPr>
                <w:sz w:val="20"/>
                <w:szCs w:val="20"/>
                <w:shd w:val="clear" w:color="auto" w:fill="F1E4F0"/>
              </w:rPr>
              <w:t>LOCAL  Strategic Plan: 1, 3, 4, 6, 7, 8, 9, 10, 11, 13</w:t>
            </w:r>
          </w:p>
        </w:tc>
      </w:tr>
      <w:tr w:rsidR="00407545" w:rsidTr="00452E6F">
        <w:trPr>
          <w:trHeight w:val="540"/>
        </w:trPr>
        <w:tc>
          <w:tcPr>
            <w:tcW w:w="14130" w:type="dxa"/>
            <w:gridSpan w:val="4"/>
            <w:tcBorders>
              <w:top w:val="nil"/>
              <w:left w:val="nil"/>
              <w:bottom w:val="nil"/>
              <w:right w:val="nil"/>
            </w:tcBorders>
            <w:tcMar>
              <w:top w:w="100" w:type="dxa"/>
              <w:left w:w="100" w:type="dxa"/>
              <w:bottom w:w="100" w:type="dxa"/>
              <w:right w:w="100" w:type="dxa"/>
            </w:tcMar>
          </w:tcPr>
          <w:p w:rsidR="00407545" w:rsidRDefault="00407545" w:rsidP="006E6FC7">
            <w:pPr>
              <w:spacing w:before="60" w:after="60"/>
              <w:rPr>
                <w:color w:val="0000FF"/>
                <w:sz w:val="20"/>
                <w:szCs w:val="20"/>
                <w:u w:val="single"/>
              </w:rPr>
            </w:pPr>
            <w:r>
              <w:rPr>
                <w:color w:val="0000FF"/>
                <w:sz w:val="20"/>
                <w:szCs w:val="20"/>
                <w:u w:val="single"/>
              </w:rPr>
              <w:t>ANNUAL MEASURABLE OUTCOMES</w:t>
            </w:r>
          </w:p>
        </w:tc>
      </w:tr>
      <w:tr w:rsidR="00407545" w:rsidTr="00452E6F">
        <w:trPr>
          <w:trHeight w:val="560"/>
        </w:trPr>
        <w:tc>
          <w:tcPr>
            <w:tcW w:w="7580" w:type="dxa"/>
            <w:gridSpan w:val="3"/>
            <w:tcBorders>
              <w:top w:val="nil"/>
              <w:left w:val="nil"/>
              <w:bottom w:val="nil"/>
              <w:right w:val="nil"/>
            </w:tcBorders>
            <w:tcMar>
              <w:top w:w="100" w:type="dxa"/>
              <w:left w:w="100" w:type="dxa"/>
              <w:bottom w:w="100" w:type="dxa"/>
              <w:right w:w="100" w:type="dxa"/>
            </w:tcMar>
          </w:tcPr>
          <w:p w:rsidR="00407545" w:rsidRDefault="00407545" w:rsidP="006E6FC7">
            <w:pPr>
              <w:spacing w:before="60" w:after="60"/>
              <w:rPr>
                <w:b/>
                <w:color w:val="9830BC"/>
                <w:sz w:val="20"/>
                <w:szCs w:val="20"/>
              </w:rPr>
            </w:pPr>
            <w:r>
              <w:rPr>
                <w:b/>
                <w:color w:val="9830BC"/>
                <w:sz w:val="20"/>
                <w:szCs w:val="20"/>
              </w:rPr>
              <w:t>EXPECTED</w:t>
            </w:r>
          </w:p>
        </w:tc>
        <w:tc>
          <w:tcPr>
            <w:tcW w:w="6550" w:type="dxa"/>
            <w:tcBorders>
              <w:top w:val="nil"/>
              <w:left w:val="nil"/>
              <w:bottom w:val="nil"/>
              <w:right w:val="nil"/>
            </w:tcBorders>
            <w:tcMar>
              <w:top w:w="100" w:type="dxa"/>
              <w:left w:w="100" w:type="dxa"/>
              <w:bottom w:w="100" w:type="dxa"/>
              <w:right w:w="100" w:type="dxa"/>
            </w:tcMar>
          </w:tcPr>
          <w:p w:rsidR="00407545" w:rsidRDefault="00407545" w:rsidP="006E6FC7">
            <w:pPr>
              <w:spacing w:before="60" w:after="60"/>
              <w:rPr>
                <w:b/>
                <w:color w:val="9830BC"/>
                <w:sz w:val="20"/>
                <w:szCs w:val="20"/>
              </w:rPr>
            </w:pPr>
            <w:r>
              <w:rPr>
                <w:b/>
                <w:color w:val="9830BC"/>
                <w:sz w:val="20"/>
                <w:szCs w:val="20"/>
              </w:rPr>
              <w:t>ACTUAL</w:t>
            </w:r>
          </w:p>
        </w:tc>
      </w:tr>
      <w:tr w:rsidR="00407545" w:rsidTr="00452E6F">
        <w:trPr>
          <w:trHeight w:val="20144"/>
        </w:trPr>
        <w:tc>
          <w:tcPr>
            <w:tcW w:w="7580" w:type="dxa"/>
            <w:gridSpan w:val="3"/>
            <w:tcBorders>
              <w:top w:val="single" w:sz="7" w:space="0" w:color="D5ABFF"/>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40"/>
              <w:rPr>
                <w:sz w:val="20"/>
                <w:szCs w:val="20"/>
                <w:shd w:val="clear" w:color="auto" w:fill="F1E4F0"/>
              </w:rPr>
            </w:pPr>
            <w:r>
              <w:rPr>
                <w:sz w:val="20"/>
                <w:szCs w:val="20"/>
                <w:shd w:val="clear" w:color="auto" w:fill="F1E4F0"/>
              </w:rPr>
              <w:t>Metrics:</w:t>
            </w:r>
          </w:p>
          <w:p w:rsidR="00407545" w:rsidRDefault="00407545" w:rsidP="006E6FC7">
            <w:pPr>
              <w:ind w:left="40" w:right="800"/>
              <w:rPr>
                <w:sz w:val="20"/>
                <w:szCs w:val="20"/>
                <w:shd w:val="clear" w:color="auto" w:fill="F1E4F0"/>
              </w:rPr>
            </w:pPr>
            <w:r>
              <w:rPr>
                <w:sz w:val="20"/>
                <w:szCs w:val="20"/>
                <w:shd w:val="clear" w:color="auto" w:fill="F1E4F0"/>
              </w:rPr>
              <w:t>1.1 District Williams Report, Annual Board Resolution on Sufficiency of Instructional Materials, Curriculum/ materials   inventory including ELA-ELD materials</w:t>
            </w:r>
          </w:p>
          <w:p w:rsidR="00407545" w:rsidRDefault="00407545" w:rsidP="006E6FC7">
            <w:pPr>
              <w:ind w:left="360" w:hanging="340"/>
              <w:rPr>
                <w:sz w:val="20"/>
                <w:szCs w:val="20"/>
                <w:shd w:val="clear" w:color="auto" w:fill="F1E4F0"/>
              </w:rPr>
            </w:pPr>
            <w:r>
              <w:rPr>
                <w:sz w:val="20"/>
                <w:szCs w:val="20"/>
                <w:shd w:val="clear" w:color="auto" w:fill="F1E4F0"/>
              </w:rPr>
              <w:t>1.1</w:t>
            </w:r>
            <w:r>
              <w:rPr>
                <w:sz w:val="14"/>
                <w:szCs w:val="14"/>
                <w:shd w:val="clear" w:color="auto" w:fill="F1E4F0"/>
              </w:rPr>
              <w:t xml:space="preserve">  </w:t>
            </w:r>
            <w:r>
              <w:rPr>
                <w:sz w:val="20"/>
                <w:szCs w:val="20"/>
                <w:shd w:val="clear" w:color="auto" w:fill="F1E4F0"/>
              </w:rPr>
              <w:t>Student enrollment</w:t>
            </w:r>
          </w:p>
          <w:p w:rsidR="00407545" w:rsidRDefault="00407545" w:rsidP="006E6FC7">
            <w:pPr>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360" w:hanging="340"/>
              <w:rPr>
                <w:sz w:val="20"/>
                <w:szCs w:val="20"/>
                <w:shd w:val="clear" w:color="auto" w:fill="F1E4F0"/>
              </w:rPr>
            </w:pPr>
            <w:r>
              <w:rPr>
                <w:sz w:val="20"/>
                <w:szCs w:val="20"/>
                <w:shd w:val="clear" w:color="auto" w:fill="F1E4F0"/>
              </w:rPr>
              <w:t>1.2</w:t>
            </w:r>
            <w:r>
              <w:rPr>
                <w:sz w:val="14"/>
                <w:szCs w:val="14"/>
                <w:shd w:val="clear" w:color="auto" w:fill="F1E4F0"/>
              </w:rPr>
              <w:t xml:space="preserve">  </w:t>
            </w:r>
            <w:r>
              <w:rPr>
                <w:sz w:val="20"/>
                <w:szCs w:val="20"/>
                <w:shd w:val="clear" w:color="auto" w:fill="F1E4F0"/>
              </w:rPr>
              <w:t>Participation rate in trainings (sign-in sheets)</w:t>
            </w:r>
          </w:p>
          <w:p w:rsidR="00407545" w:rsidRDefault="00407545" w:rsidP="006E6FC7">
            <w:pPr>
              <w:ind w:left="360" w:hanging="340"/>
              <w:rPr>
                <w:sz w:val="20"/>
                <w:szCs w:val="20"/>
                <w:shd w:val="clear" w:color="auto" w:fill="F1E4F0"/>
              </w:rPr>
            </w:pPr>
            <w:r>
              <w:rPr>
                <w:sz w:val="20"/>
                <w:szCs w:val="20"/>
                <w:shd w:val="clear" w:color="auto" w:fill="F1E4F0"/>
              </w:rPr>
              <w:t>1.3</w:t>
            </w:r>
            <w:r>
              <w:rPr>
                <w:sz w:val="14"/>
                <w:szCs w:val="14"/>
                <w:shd w:val="clear" w:color="auto" w:fill="F1E4F0"/>
              </w:rPr>
              <w:t xml:space="preserve">  </w:t>
            </w:r>
            <w:r>
              <w:rPr>
                <w:sz w:val="20"/>
                <w:szCs w:val="20"/>
                <w:shd w:val="clear" w:color="auto" w:fill="F1E4F0"/>
              </w:rPr>
              <w:t>Compensation schedules for identified districts</w:t>
            </w:r>
          </w:p>
          <w:p w:rsidR="00407545" w:rsidRDefault="00407545" w:rsidP="006E6FC7">
            <w:pPr>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hanging="480"/>
              <w:rPr>
                <w:sz w:val="20"/>
                <w:szCs w:val="20"/>
                <w:shd w:val="clear" w:color="auto" w:fill="F1E4F0"/>
              </w:rPr>
            </w:pPr>
            <w:r>
              <w:rPr>
                <w:sz w:val="20"/>
                <w:szCs w:val="20"/>
                <w:shd w:val="clear" w:color="auto" w:fill="F1E4F0"/>
              </w:rPr>
              <w:t>1.3</w:t>
            </w:r>
            <w:r>
              <w:rPr>
                <w:sz w:val="14"/>
                <w:szCs w:val="14"/>
                <w:shd w:val="clear" w:color="auto" w:fill="F1E4F0"/>
              </w:rPr>
              <w:t xml:space="preserve"> </w:t>
            </w:r>
            <w:r>
              <w:rPr>
                <w:sz w:val="14"/>
                <w:szCs w:val="14"/>
                <w:shd w:val="clear" w:color="auto" w:fill="F1E4F0"/>
              </w:rPr>
              <w:tab/>
            </w:r>
            <w:r>
              <w:rPr>
                <w:sz w:val="20"/>
                <w:szCs w:val="20"/>
                <w:shd w:val="clear" w:color="auto" w:fill="F1E4F0"/>
              </w:rPr>
              <w:t>1.3 CALPADS credential report</w:t>
            </w:r>
          </w:p>
          <w:p w:rsidR="00407545" w:rsidRDefault="00407545" w:rsidP="006E6FC7">
            <w:pPr>
              <w:ind w:left="360" w:hanging="340"/>
              <w:rPr>
                <w:sz w:val="20"/>
                <w:szCs w:val="20"/>
                <w:shd w:val="clear" w:color="auto" w:fill="F1E4F0"/>
              </w:rPr>
            </w:pPr>
            <w:r>
              <w:rPr>
                <w:sz w:val="20"/>
                <w:szCs w:val="20"/>
                <w:shd w:val="clear" w:color="auto" w:fill="F1E4F0"/>
              </w:rPr>
              <w:t>1.4</w:t>
            </w:r>
            <w:r>
              <w:rPr>
                <w:sz w:val="14"/>
                <w:szCs w:val="14"/>
                <w:shd w:val="clear" w:color="auto" w:fill="F1E4F0"/>
              </w:rPr>
              <w:t xml:space="preserve">  </w:t>
            </w:r>
            <w:r>
              <w:rPr>
                <w:sz w:val="20"/>
                <w:szCs w:val="20"/>
                <w:shd w:val="clear" w:color="auto" w:fill="F1E4F0"/>
              </w:rPr>
              <w:t>Technology survey and inventory</w:t>
            </w:r>
          </w:p>
          <w:p w:rsidR="00407545" w:rsidRDefault="00407545" w:rsidP="006E6FC7">
            <w:pPr>
              <w:ind w:left="40"/>
              <w:rPr>
                <w:sz w:val="20"/>
                <w:szCs w:val="20"/>
                <w:shd w:val="clear" w:color="auto" w:fill="F1E4F0"/>
              </w:rPr>
            </w:pPr>
            <w:r>
              <w:rPr>
                <w:sz w:val="20"/>
                <w:szCs w:val="20"/>
                <w:shd w:val="clear" w:color="auto" w:fill="F1E4F0"/>
              </w:rPr>
              <w:t>1.4 Board minutes to reflect approval of technology plan</w:t>
            </w:r>
          </w:p>
          <w:p w:rsidR="00407545" w:rsidRDefault="00407545" w:rsidP="006E6FC7">
            <w:pPr>
              <w:ind w:left="360" w:hanging="340"/>
              <w:rPr>
                <w:sz w:val="20"/>
                <w:szCs w:val="20"/>
                <w:shd w:val="clear" w:color="auto" w:fill="F1E4F0"/>
              </w:rPr>
            </w:pPr>
            <w:r>
              <w:rPr>
                <w:sz w:val="20"/>
                <w:szCs w:val="20"/>
                <w:shd w:val="clear" w:color="auto" w:fill="F1E4F0"/>
              </w:rPr>
              <w:t>1.4</w:t>
            </w:r>
            <w:r>
              <w:rPr>
                <w:sz w:val="14"/>
                <w:szCs w:val="14"/>
                <w:shd w:val="clear" w:color="auto" w:fill="F1E4F0"/>
              </w:rPr>
              <w:t xml:space="preserve">  </w:t>
            </w:r>
            <w:r>
              <w:rPr>
                <w:sz w:val="20"/>
                <w:szCs w:val="20"/>
                <w:shd w:val="clear" w:color="auto" w:fill="F1E4F0"/>
              </w:rPr>
              <w:t>Facility Inspection Tool (FIT) of clean and safe facilities</w:t>
            </w:r>
          </w:p>
          <w:p w:rsidR="00407545" w:rsidRDefault="00407545" w:rsidP="006E6FC7">
            <w:pPr>
              <w:ind w:left="360" w:hanging="340"/>
              <w:rPr>
                <w:sz w:val="20"/>
                <w:szCs w:val="20"/>
                <w:shd w:val="clear" w:color="auto" w:fill="F1E4F0"/>
              </w:rPr>
            </w:pPr>
            <w:r>
              <w:rPr>
                <w:sz w:val="20"/>
                <w:szCs w:val="20"/>
                <w:shd w:val="clear" w:color="auto" w:fill="F1E4F0"/>
              </w:rPr>
              <w:t>1.5</w:t>
            </w:r>
            <w:r>
              <w:rPr>
                <w:sz w:val="14"/>
                <w:szCs w:val="14"/>
                <w:shd w:val="clear" w:color="auto" w:fill="F1E4F0"/>
              </w:rPr>
              <w:t xml:space="preserve">  </w:t>
            </w:r>
            <w:r>
              <w:rPr>
                <w:sz w:val="20"/>
                <w:szCs w:val="20"/>
                <w:shd w:val="clear" w:color="auto" w:fill="F1E4F0"/>
              </w:rPr>
              <w:t>SBAC</w:t>
            </w:r>
          </w:p>
          <w:p w:rsidR="00407545" w:rsidRDefault="00407545" w:rsidP="006E6FC7">
            <w:pPr>
              <w:ind w:left="40"/>
              <w:rPr>
                <w:sz w:val="20"/>
                <w:szCs w:val="20"/>
                <w:shd w:val="clear" w:color="auto" w:fill="F1E4F0"/>
              </w:rPr>
            </w:pPr>
            <w:r>
              <w:rPr>
                <w:sz w:val="20"/>
                <w:szCs w:val="20"/>
                <w:shd w:val="clear" w:color="auto" w:fill="F1E4F0"/>
              </w:rPr>
              <w:t>1.5 Interim Based Assessments</w:t>
            </w:r>
          </w:p>
          <w:p w:rsidR="00407545" w:rsidRDefault="00407545" w:rsidP="006E6FC7">
            <w:pPr>
              <w:ind w:left="40"/>
              <w:rPr>
                <w:sz w:val="20"/>
                <w:szCs w:val="20"/>
                <w:shd w:val="clear" w:color="auto" w:fill="F1E4F0"/>
              </w:rPr>
            </w:pPr>
            <w:r>
              <w:rPr>
                <w:sz w:val="20"/>
                <w:szCs w:val="20"/>
                <w:shd w:val="clear" w:color="auto" w:fill="F1E4F0"/>
              </w:rPr>
              <w:t>1.5 Classroom Based measures</w:t>
            </w:r>
          </w:p>
          <w:p w:rsidR="00407545" w:rsidRDefault="00407545" w:rsidP="006E6FC7">
            <w:pPr>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40"/>
              <w:rPr>
                <w:sz w:val="20"/>
                <w:szCs w:val="20"/>
                <w:shd w:val="clear" w:color="auto" w:fill="F1E4F0"/>
              </w:rPr>
            </w:pPr>
            <w:r>
              <w:rPr>
                <w:sz w:val="20"/>
                <w:szCs w:val="20"/>
                <w:shd w:val="clear" w:color="auto" w:fill="F1E4F0"/>
              </w:rPr>
              <w:t>1.5 Graduation Rates</w:t>
            </w:r>
          </w:p>
          <w:p w:rsidR="00407545" w:rsidRDefault="00407545" w:rsidP="006E6FC7">
            <w:pPr>
              <w:ind w:left="40"/>
              <w:rPr>
                <w:sz w:val="20"/>
                <w:szCs w:val="20"/>
                <w:shd w:val="clear" w:color="auto" w:fill="F1E4F0"/>
              </w:rPr>
            </w:pPr>
            <w:r>
              <w:rPr>
                <w:sz w:val="20"/>
                <w:szCs w:val="20"/>
                <w:shd w:val="clear" w:color="auto" w:fill="F1E4F0"/>
              </w:rPr>
              <w:t>1.5 Sections offered at secondary sites</w:t>
            </w:r>
          </w:p>
          <w:p w:rsidR="00407545" w:rsidRDefault="00407545" w:rsidP="006E6FC7">
            <w:pPr>
              <w:ind w:left="40"/>
              <w:rPr>
                <w:sz w:val="20"/>
                <w:szCs w:val="20"/>
                <w:shd w:val="clear" w:color="auto" w:fill="F1E4F0"/>
              </w:rPr>
            </w:pPr>
            <w:r>
              <w:rPr>
                <w:sz w:val="20"/>
                <w:szCs w:val="20"/>
                <w:shd w:val="clear" w:color="auto" w:fill="F1E4F0"/>
              </w:rPr>
              <w:t>1.5 CSU/UC Required Courses</w:t>
            </w:r>
          </w:p>
          <w:p w:rsidR="00407545" w:rsidRDefault="00407545" w:rsidP="006E6FC7">
            <w:pPr>
              <w:ind w:left="40"/>
              <w:rPr>
                <w:sz w:val="20"/>
                <w:szCs w:val="20"/>
                <w:shd w:val="clear" w:color="auto" w:fill="F1E4F0"/>
              </w:rPr>
            </w:pPr>
            <w:r>
              <w:rPr>
                <w:sz w:val="20"/>
                <w:szCs w:val="20"/>
                <w:shd w:val="clear" w:color="auto" w:fill="F1E4F0"/>
              </w:rPr>
              <w:t>1.5 Students individualized 4+ year plans</w:t>
            </w:r>
          </w:p>
          <w:p w:rsidR="00407545" w:rsidRDefault="00407545" w:rsidP="006E6FC7">
            <w:pPr>
              <w:ind w:left="40"/>
              <w:rPr>
                <w:sz w:val="20"/>
                <w:szCs w:val="20"/>
                <w:shd w:val="clear" w:color="auto" w:fill="F1E4F0"/>
              </w:rPr>
            </w:pPr>
            <w:r>
              <w:rPr>
                <w:sz w:val="20"/>
                <w:szCs w:val="20"/>
                <w:shd w:val="clear" w:color="auto" w:fill="F1E4F0"/>
              </w:rPr>
              <w:t>1.5 EAP</w:t>
            </w:r>
          </w:p>
          <w:p w:rsidR="00407545" w:rsidRDefault="00407545" w:rsidP="006E6FC7">
            <w:pPr>
              <w:ind w:left="360" w:hanging="340"/>
              <w:rPr>
                <w:sz w:val="20"/>
                <w:szCs w:val="20"/>
                <w:shd w:val="clear" w:color="auto" w:fill="F1E4F0"/>
              </w:rPr>
            </w:pPr>
            <w:r>
              <w:rPr>
                <w:sz w:val="20"/>
                <w:szCs w:val="20"/>
                <w:shd w:val="clear" w:color="auto" w:fill="F1E4F0"/>
              </w:rPr>
              <w:t>1.5</w:t>
            </w:r>
            <w:r>
              <w:rPr>
                <w:sz w:val="14"/>
                <w:szCs w:val="14"/>
                <w:shd w:val="clear" w:color="auto" w:fill="F1E4F0"/>
              </w:rPr>
              <w:t xml:space="preserve">  </w:t>
            </w:r>
            <w:r>
              <w:rPr>
                <w:sz w:val="20"/>
                <w:szCs w:val="20"/>
                <w:shd w:val="clear" w:color="auto" w:fill="F1E4F0"/>
              </w:rPr>
              <w:t>AP Courses Offered and Enrollment Rate</w:t>
            </w:r>
          </w:p>
          <w:p w:rsidR="00407545" w:rsidRDefault="00407545" w:rsidP="006E6FC7">
            <w:pPr>
              <w:ind w:left="360" w:hanging="340"/>
              <w:rPr>
                <w:sz w:val="20"/>
                <w:szCs w:val="20"/>
                <w:shd w:val="clear" w:color="auto" w:fill="F1E4F0"/>
              </w:rPr>
            </w:pPr>
            <w:r>
              <w:rPr>
                <w:sz w:val="20"/>
                <w:szCs w:val="20"/>
                <w:shd w:val="clear" w:color="auto" w:fill="F1E4F0"/>
              </w:rPr>
              <w:t>1.6</w:t>
            </w:r>
            <w:r>
              <w:rPr>
                <w:sz w:val="14"/>
                <w:szCs w:val="14"/>
                <w:shd w:val="clear" w:color="auto" w:fill="F1E4F0"/>
              </w:rPr>
              <w:t xml:space="preserve">  </w:t>
            </w:r>
            <w:r>
              <w:rPr>
                <w:sz w:val="20"/>
                <w:szCs w:val="20"/>
                <w:shd w:val="clear" w:color="auto" w:fill="F1E4F0"/>
              </w:rPr>
              <w:t>SBAC</w:t>
            </w:r>
          </w:p>
          <w:p w:rsidR="00407545" w:rsidRDefault="00407545" w:rsidP="006E6FC7">
            <w:pPr>
              <w:ind w:left="40"/>
              <w:rPr>
                <w:sz w:val="20"/>
                <w:szCs w:val="20"/>
                <w:shd w:val="clear" w:color="auto" w:fill="F1E4F0"/>
              </w:rPr>
            </w:pPr>
            <w:r>
              <w:rPr>
                <w:sz w:val="20"/>
                <w:szCs w:val="20"/>
                <w:shd w:val="clear" w:color="auto" w:fill="F1E4F0"/>
              </w:rPr>
              <w:t>1.6 Interim Based Assessments</w:t>
            </w:r>
          </w:p>
          <w:p w:rsidR="00407545" w:rsidRDefault="00407545" w:rsidP="006E6FC7">
            <w:pPr>
              <w:ind w:left="40"/>
              <w:rPr>
                <w:sz w:val="20"/>
                <w:szCs w:val="20"/>
                <w:shd w:val="clear" w:color="auto" w:fill="F1E4F0"/>
              </w:rPr>
            </w:pPr>
            <w:r>
              <w:rPr>
                <w:sz w:val="20"/>
                <w:szCs w:val="20"/>
                <w:shd w:val="clear" w:color="auto" w:fill="F1E4F0"/>
              </w:rPr>
              <w:t>1.6 Classroom Based measures</w:t>
            </w:r>
          </w:p>
          <w:p w:rsidR="00407545" w:rsidRDefault="00407545" w:rsidP="006E6FC7">
            <w:pPr>
              <w:ind w:left="40"/>
              <w:rPr>
                <w:sz w:val="20"/>
                <w:szCs w:val="20"/>
                <w:shd w:val="clear" w:color="auto" w:fill="F1E4F0"/>
              </w:rPr>
            </w:pPr>
            <w:r>
              <w:rPr>
                <w:sz w:val="20"/>
                <w:szCs w:val="20"/>
                <w:shd w:val="clear" w:color="auto" w:fill="F1E4F0"/>
              </w:rPr>
              <w:t>1.6 Multiple measures including for example DRA, STAR Reading and Math, and Curriculum/Teacher Based Assessments</w:t>
            </w:r>
          </w:p>
          <w:p w:rsidR="00407545" w:rsidRDefault="00407545" w:rsidP="006E6FC7">
            <w:pPr>
              <w:ind w:left="40"/>
              <w:rPr>
                <w:sz w:val="20"/>
                <w:szCs w:val="20"/>
                <w:shd w:val="clear" w:color="auto" w:fill="F1E4F0"/>
              </w:rPr>
            </w:pPr>
            <w:r>
              <w:rPr>
                <w:sz w:val="20"/>
                <w:szCs w:val="20"/>
                <w:shd w:val="clear" w:color="auto" w:fill="F1E4F0"/>
              </w:rPr>
              <w:t>1.6 CELDT</w:t>
            </w:r>
          </w:p>
          <w:p w:rsidR="00407545" w:rsidRDefault="00407545" w:rsidP="006E6FC7">
            <w:pPr>
              <w:ind w:left="360" w:hanging="340"/>
              <w:rPr>
                <w:sz w:val="20"/>
                <w:szCs w:val="20"/>
                <w:shd w:val="clear" w:color="auto" w:fill="F1E4F0"/>
              </w:rPr>
            </w:pPr>
            <w:r>
              <w:rPr>
                <w:sz w:val="20"/>
                <w:szCs w:val="20"/>
                <w:shd w:val="clear" w:color="auto" w:fill="F1E4F0"/>
              </w:rPr>
              <w:t>1.6</w:t>
            </w:r>
            <w:r>
              <w:rPr>
                <w:sz w:val="14"/>
                <w:szCs w:val="14"/>
                <w:shd w:val="clear" w:color="auto" w:fill="F1E4F0"/>
              </w:rPr>
              <w:t xml:space="preserve">  </w:t>
            </w:r>
            <w:r>
              <w:rPr>
                <w:sz w:val="20"/>
                <w:szCs w:val="20"/>
                <w:shd w:val="clear" w:color="auto" w:fill="F1E4F0"/>
              </w:rPr>
              <w:t>Reclassification Rate</w:t>
            </w:r>
          </w:p>
          <w:p w:rsidR="00407545" w:rsidRDefault="00407545" w:rsidP="006E6FC7">
            <w:pPr>
              <w:ind w:left="360" w:hanging="340"/>
              <w:rPr>
                <w:sz w:val="20"/>
                <w:szCs w:val="20"/>
                <w:shd w:val="clear" w:color="auto" w:fill="F1E4F0"/>
              </w:rPr>
            </w:pPr>
            <w:r>
              <w:rPr>
                <w:sz w:val="20"/>
                <w:szCs w:val="20"/>
                <w:shd w:val="clear" w:color="auto" w:fill="F1E4F0"/>
              </w:rPr>
              <w:t>1.7</w:t>
            </w:r>
            <w:r>
              <w:rPr>
                <w:sz w:val="14"/>
                <w:szCs w:val="14"/>
                <w:shd w:val="clear" w:color="auto" w:fill="F1E4F0"/>
              </w:rPr>
              <w:t xml:space="preserve">  </w:t>
            </w:r>
            <w:r>
              <w:rPr>
                <w:sz w:val="20"/>
                <w:szCs w:val="20"/>
                <w:shd w:val="clear" w:color="auto" w:fill="F1E4F0"/>
              </w:rPr>
              <w:t>GATE Universal Screening tool</w:t>
            </w:r>
          </w:p>
          <w:p w:rsidR="00407545" w:rsidRDefault="00407545" w:rsidP="006E6FC7">
            <w:pPr>
              <w:ind w:left="40"/>
              <w:rPr>
                <w:sz w:val="20"/>
                <w:szCs w:val="20"/>
                <w:shd w:val="clear" w:color="auto" w:fill="F1E4F0"/>
              </w:rPr>
            </w:pPr>
            <w:r>
              <w:rPr>
                <w:sz w:val="20"/>
                <w:szCs w:val="20"/>
                <w:shd w:val="clear" w:color="auto" w:fill="F1E4F0"/>
              </w:rPr>
              <w:t>1.7 Survey students and/or teachers to determine participation</w:t>
            </w:r>
          </w:p>
          <w:p w:rsidR="00407545" w:rsidRDefault="00407545" w:rsidP="006E6FC7">
            <w:pPr>
              <w:ind w:left="40"/>
              <w:rPr>
                <w:sz w:val="20"/>
                <w:szCs w:val="20"/>
                <w:shd w:val="clear" w:color="auto" w:fill="F1E4F0"/>
              </w:rPr>
            </w:pPr>
            <w:r>
              <w:rPr>
                <w:sz w:val="20"/>
                <w:szCs w:val="20"/>
                <w:shd w:val="clear" w:color="auto" w:fill="F1E4F0"/>
              </w:rPr>
              <w:t>1.7 Number of students enrolled in Visual and Performing Arts</w:t>
            </w:r>
          </w:p>
          <w:p w:rsidR="00407545" w:rsidRDefault="00407545" w:rsidP="006E6FC7">
            <w:pPr>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40"/>
              <w:rPr>
                <w:sz w:val="20"/>
                <w:szCs w:val="20"/>
                <w:shd w:val="clear" w:color="auto" w:fill="F1E4F0"/>
              </w:rPr>
            </w:pPr>
            <w:r>
              <w:rPr>
                <w:sz w:val="20"/>
                <w:szCs w:val="20"/>
                <w:shd w:val="clear" w:color="auto" w:fill="F1E4F0"/>
              </w:rPr>
              <w:t>1.7 Inventory of supplies and condition of materials by teacher account</w:t>
            </w:r>
          </w:p>
          <w:p w:rsidR="00407545" w:rsidRDefault="00407545" w:rsidP="006E6FC7">
            <w:pPr>
              <w:ind w:left="40"/>
              <w:rPr>
                <w:sz w:val="20"/>
                <w:szCs w:val="20"/>
                <w:shd w:val="clear" w:color="auto" w:fill="F1E4F0"/>
              </w:rPr>
            </w:pPr>
            <w:r>
              <w:rPr>
                <w:sz w:val="20"/>
                <w:szCs w:val="20"/>
                <w:shd w:val="clear" w:color="auto" w:fill="F1E4F0"/>
              </w:rPr>
              <w:t>1.7 Course offering for VAPA</w:t>
            </w:r>
          </w:p>
          <w:p w:rsidR="00407545" w:rsidRDefault="00407545" w:rsidP="006E6FC7">
            <w:pPr>
              <w:ind w:left="40"/>
              <w:rPr>
                <w:sz w:val="20"/>
                <w:szCs w:val="20"/>
                <w:shd w:val="clear" w:color="auto" w:fill="F1E4F0"/>
              </w:rPr>
            </w:pPr>
            <w:r>
              <w:rPr>
                <w:sz w:val="20"/>
                <w:szCs w:val="20"/>
                <w:shd w:val="clear" w:color="auto" w:fill="F1E4F0"/>
              </w:rPr>
              <w:t>1.7 Participation sign in sheets for teachers and questionnaire</w:t>
            </w:r>
          </w:p>
          <w:p w:rsidR="00407545" w:rsidRDefault="00407545" w:rsidP="006E6FC7">
            <w:pPr>
              <w:ind w:left="40"/>
              <w:rPr>
                <w:sz w:val="20"/>
                <w:szCs w:val="20"/>
                <w:shd w:val="clear" w:color="auto" w:fill="F1E4F0"/>
              </w:rPr>
            </w:pPr>
            <w:r>
              <w:rPr>
                <w:sz w:val="20"/>
                <w:szCs w:val="20"/>
                <w:shd w:val="clear" w:color="auto" w:fill="F1E4F0"/>
              </w:rPr>
              <w:t>1.7 Career Technical Education (CTE) data Perkins Program completers</w:t>
            </w:r>
          </w:p>
          <w:p w:rsidR="00407545" w:rsidRDefault="00407545" w:rsidP="006E6FC7">
            <w:pPr>
              <w:ind w:left="40"/>
              <w:rPr>
                <w:sz w:val="20"/>
                <w:szCs w:val="20"/>
                <w:shd w:val="clear" w:color="auto" w:fill="F1E4F0"/>
              </w:rPr>
            </w:pPr>
            <w:r>
              <w:rPr>
                <w:sz w:val="20"/>
                <w:szCs w:val="20"/>
                <w:shd w:val="clear" w:color="auto" w:fill="F1E4F0"/>
              </w:rPr>
              <w:t>1.7 Bi-Literacy Seal</w:t>
            </w:r>
          </w:p>
          <w:p w:rsidR="00407545" w:rsidRDefault="00407545" w:rsidP="006E6FC7">
            <w:pPr>
              <w:rPr>
                <w:sz w:val="20"/>
                <w:szCs w:val="20"/>
                <w:shd w:val="clear" w:color="auto" w:fill="F1E4F0"/>
              </w:rPr>
            </w:pPr>
          </w:p>
          <w:p w:rsidR="00407545" w:rsidRDefault="00407545" w:rsidP="006E6FC7">
            <w:pPr>
              <w:spacing w:before="60" w:after="60"/>
              <w:rPr>
                <w:sz w:val="20"/>
                <w:szCs w:val="20"/>
                <w:shd w:val="clear" w:color="auto" w:fill="F1E4F0"/>
              </w:rPr>
            </w:pPr>
            <w:r>
              <w:rPr>
                <w:sz w:val="20"/>
                <w:szCs w:val="20"/>
                <w:shd w:val="clear" w:color="auto" w:fill="F1E4F0"/>
              </w:rPr>
              <w:t xml:space="preserve"> </w:t>
            </w:r>
          </w:p>
          <w:p w:rsidR="00407545" w:rsidRDefault="00407545" w:rsidP="006E6FC7">
            <w:pPr>
              <w:ind w:left="40"/>
              <w:rPr>
                <w:sz w:val="20"/>
                <w:szCs w:val="20"/>
                <w:shd w:val="clear" w:color="auto" w:fill="F1E4F0"/>
              </w:rPr>
            </w:pPr>
          </w:p>
          <w:p w:rsidR="00407545" w:rsidRDefault="00407545" w:rsidP="006E6FC7">
            <w:pPr>
              <w:rPr>
                <w:sz w:val="20"/>
                <w:szCs w:val="20"/>
                <w:shd w:val="clear" w:color="auto" w:fill="F1E4F0"/>
              </w:rPr>
            </w:pPr>
            <w:r>
              <w:rPr>
                <w:sz w:val="20"/>
                <w:szCs w:val="20"/>
                <w:shd w:val="clear" w:color="auto" w:fill="F1E4F0"/>
              </w:rPr>
              <w:t>Outcomes:</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ind w:left="40"/>
              <w:rPr>
                <w:sz w:val="20"/>
                <w:szCs w:val="20"/>
                <w:shd w:val="clear" w:color="auto" w:fill="F1E4F0"/>
              </w:rPr>
            </w:pPr>
            <w:r>
              <w:rPr>
                <w:sz w:val="20"/>
                <w:szCs w:val="20"/>
                <w:shd w:val="clear" w:color="auto" w:fill="F1E4F0"/>
              </w:rPr>
              <w:t>1.1 All students have access to ELA/Math Common Core Aligned materials</w:t>
            </w:r>
          </w:p>
          <w:p w:rsidR="00407545" w:rsidRDefault="00407545" w:rsidP="006E6FC7">
            <w:pPr>
              <w:ind w:left="40"/>
              <w:rPr>
                <w:sz w:val="20"/>
                <w:szCs w:val="20"/>
                <w:shd w:val="clear" w:color="auto" w:fill="F1E4F0"/>
              </w:rPr>
            </w:pPr>
            <w:r>
              <w:rPr>
                <w:sz w:val="20"/>
                <w:szCs w:val="20"/>
                <w:shd w:val="clear" w:color="auto" w:fill="F1E4F0"/>
              </w:rPr>
              <w:t xml:space="preserve"> </w:t>
            </w:r>
          </w:p>
          <w:p w:rsidR="00407545" w:rsidRDefault="00407545" w:rsidP="006E6FC7">
            <w:pPr>
              <w:spacing w:before="60" w:after="60"/>
              <w:rPr>
                <w:sz w:val="20"/>
                <w:szCs w:val="20"/>
                <w:shd w:val="clear" w:color="auto" w:fill="F1E4F0"/>
              </w:rPr>
            </w:pPr>
            <w:r>
              <w:rPr>
                <w:sz w:val="20"/>
                <w:szCs w:val="20"/>
                <w:shd w:val="clear" w:color="auto" w:fill="F1E4F0"/>
              </w:rPr>
              <w:t>1.1 Increase access to independent reading materials for students - to include purchasing EL-specific supplementary materials and intervention support materials for targeted subgroups</w:t>
            </w:r>
          </w:p>
          <w:p w:rsidR="00407545" w:rsidRDefault="00407545" w:rsidP="006E6FC7">
            <w:pPr>
              <w:spacing w:before="60" w:after="60"/>
              <w:rPr>
                <w:sz w:val="20"/>
                <w:szCs w:val="20"/>
                <w:shd w:val="clear" w:color="auto" w:fill="F1E4F0"/>
              </w:rPr>
            </w:pPr>
            <w:r>
              <w:rPr>
                <w:sz w:val="20"/>
                <w:szCs w:val="20"/>
                <w:shd w:val="clear" w:color="auto" w:fill="F1E4F0"/>
              </w:rPr>
              <w:t xml:space="preserve"> </w:t>
            </w:r>
          </w:p>
          <w:p w:rsidR="00407545" w:rsidRDefault="00407545" w:rsidP="006E6FC7">
            <w:pPr>
              <w:spacing w:before="80"/>
              <w:ind w:right="600"/>
              <w:rPr>
                <w:sz w:val="20"/>
                <w:szCs w:val="20"/>
                <w:shd w:val="clear" w:color="auto" w:fill="F1E4F0"/>
              </w:rPr>
            </w:pPr>
            <w:r>
              <w:rPr>
                <w:sz w:val="20"/>
                <w:szCs w:val="20"/>
                <w:shd w:val="clear" w:color="auto" w:fill="F1E4F0"/>
              </w:rPr>
              <w:t>1.2 All teachers will participate in professional development activities that support the successful implementation of the Common Core State Standards</w:t>
            </w:r>
          </w:p>
          <w:p w:rsidR="00407545" w:rsidRDefault="00407545" w:rsidP="006E6FC7">
            <w:pPr>
              <w:spacing w:before="80"/>
              <w:ind w:right="600"/>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1.2 All teachers responsible for science instruction will participate in Next Generation Science Standards training</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ind w:right="100"/>
              <w:rPr>
                <w:sz w:val="20"/>
                <w:szCs w:val="20"/>
                <w:shd w:val="clear" w:color="auto" w:fill="F1E4F0"/>
              </w:rPr>
            </w:pPr>
            <w:r>
              <w:rPr>
                <w:sz w:val="20"/>
                <w:szCs w:val="20"/>
                <w:shd w:val="clear" w:color="auto" w:fill="F1E4F0"/>
              </w:rPr>
              <w:t>1.3 Increased positions filled and retention of staff (not including retirements) by ensuring that salaries are competitive with other selected districts</w:t>
            </w:r>
          </w:p>
          <w:p w:rsidR="00407545" w:rsidRDefault="00407545" w:rsidP="006E6FC7">
            <w:pPr>
              <w:ind w:right="100"/>
              <w:rPr>
                <w:sz w:val="20"/>
                <w:szCs w:val="20"/>
                <w:shd w:val="clear" w:color="auto" w:fill="F1E4F0"/>
              </w:rPr>
            </w:pPr>
            <w:r>
              <w:rPr>
                <w:sz w:val="20"/>
                <w:szCs w:val="20"/>
                <w:shd w:val="clear" w:color="auto" w:fill="F1E4F0"/>
              </w:rPr>
              <w:t xml:space="preserve"> </w:t>
            </w:r>
          </w:p>
          <w:p w:rsidR="00407545" w:rsidRDefault="00407545" w:rsidP="006E6FC7">
            <w:pPr>
              <w:ind w:right="100"/>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1.3 Maintain 100% teachers appropriately credentialed, certified, or assigned</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1.4 20% increase to industry standard ratio of 2:1 students to computers</w:t>
            </w:r>
          </w:p>
          <w:p w:rsidR="00407545" w:rsidRDefault="00407545" w:rsidP="006E6FC7">
            <w:pPr>
              <w:rPr>
                <w:sz w:val="20"/>
                <w:szCs w:val="20"/>
                <w:shd w:val="clear" w:color="auto" w:fill="F1E4F0"/>
              </w:rPr>
            </w:pPr>
            <w:r>
              <w:rPr>
                <w:sz w:val="20"/>
                <w:szCs w:val="20"/>
                <w:shd w:val="clear" w:color="auto" w:fill="F1E4F0"/>
              </w:rPr>
              <w:t xml:space="preserve">1.4 Completion of a </w:t>
            </w:r>
            <w:r w:rsidR="001017C0">
              <w:rPr>
                <w:sz w:val="20"/>
                <w:szCs w:val="20"/>
                <w:shd w:val="clear" w:color="auto" w:fill="F1E4F0"/>
              </w:rPr>
              <w:t>5-year</w:t>
            </w:r>
            <w:r>
              <w:rPr>
                <w:sz w:val="20"/>
                <w:szCs w:val="20"/>
                <w:shd w:val="clear" w:color="auto" w:fill="F1E4F0"/>
              </w:rPr>
              <w:t xml:space="preserve"> technology plan by newly formed technology committee</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ind w:right="920"/>
              <w:rPr>
                <w:sz w:val="20"/>
                <w:szCs w:val="20"/>
                <w:shd w:val="clear" w:color="auto" w:fill="F1E4F0"/>
              </w:rPr>
            </w:pPr>
            <w:r>
              <w:rPr>
                <w:sz w:val="20"/>
                <w:szCs w:val="20"/>
                <w:shd w:val="clear" w:color="auto" w:fill="F1E4F0"/>
              </w:rPr>
              <w:t xml:space="preserve"> </w:t>
            </w:r>
          </w:p>
          <w:p w:rsidR="00407545" w:rsidRDefault="00407545" w:rsidP="006E6FC7">
            <w:pPr>
              <w:ind w:right="920"/>
              <w:rPr>
                <w:sz w:val="20"/>
                <w:szCs w:val="20"/>
                <w:shd w:val="clear" w:color="auto" w:fill="F1E4F0"/>
              </w:rPr>
            </w:pPr>
            <w:r>
              <w:rPr>
                <w:sz w:val="20"/>
                <w:szCs w:val="20"/>
                <w:shd w:val="clear" w:color="auto" w:fill="F1E4F0"/>
              </w:rPr>
              <w:t>1.4 Maintain each school facility with an overall FIT rating of "Good" and create a plan for repair when rating is less than "Good"</w:t>
            </w:r>
          </w:p>
          <w:p w:rsidR="00407545" w:rsidRDefault="00407545" w:rsidP="006E6FC7">
            <w:pPr>
              <w:ind w:right="920"/>
              <w:rPr>
                <w:sz w:val="20"/>
                <w:szCs w:val="20"/>
                <w:shd w:val="clear" w:color="auto" w:fill="F1E4F0"/>
              </w:rPr>
            </w:pPr>
            <w:r>
              <w:rPr>
                <w:sz w:val="20"/>
                <w:szCs w:val="20"/>
                <w:shd w:val="clear" w:color="auto" w:fill="F1E4F0"/>
              </w:rPr>
              <w:t xml:space="preserve"> </w:t>
            </w:r>
          </w:p>
          <w:p w:rsidR="00407545" w:rsidRDefault="00407545" w:rsidP="006E6FC7">
            <w:pPr>
              <w:ind w:right="440"/>
              <w:rPr>
                <w:sz w:val="20"/>
                <w:szCs w:val="20"/>
                <w:shd w:val="clear" w:color="auto" w:fill="F1E4F0"/>
              </w:rPr>
            </w:pPr>
            <w:r>
              <w:rPr>
                <w:sz w:val="20"/>
                <w:szCs w:val="20"/>
                <w:shd w:val="clear" w:color="auto" w:fill="F1E4F0"/>
              </w:rPr>
              <w:t xml:space="preserve"> </w:t>
            </w:r>
          </w:p>
          <w:p w:rsidR="00407545" w:rsidRDefault="00407545" w:rsidP="006E6FC7">
            <w:pPr>
              <w:ind w:right="440"/>
              <w:rPr>
                <w:sz w:val="20"/>
                <w:szCs w:val="20"/>
                <w:shd w:val="clear" w:color="auto" w:fill="F1E4F0"/>
              </w:rPr>
            </w:pPr>
            <w:r>
              <w:rPr>
                <w:sz w:val="20"/>
                <w:szCs w:val="20"/>
                <w:shd w:val="clear" w:color="auto" w:fill="F1E4F0"/>
              </w:rPr>
              <w:t xml:space="preserve"> </w:t>
            </w:r>
          </w:p>
          <w:p w:rsidR="00407545" w:rsidRDefault="00407545" w:rsidP="006E6FC7">
            <w:pPr>
              <w:ind w:right="440"/>
              <w:rPr>
                <w:sz w:val="20"/>
                <w:szCs w:val="20"/>
                <w:shd w:val="clear" w:color="auto" w:fill="F1E4F0"/>
              </w:rPr>
            </w:pPr>
            <w:r>
              <w:rPr>
                <w:sz w:val="20"/>
                <w:szCs w:val="20"/>
                <w:shd w:val="clear" w:color="auto" w:fill="F1E4F0"/>
              </w:rPr>
              <w:t>1.5 Increase the number of all students meeting or exceeding the standards in Math and ELA by 10% (Math from 24% in 2015-2016 to 26% in 2016-2017 and ELA from 33% in 2015-2016 to 36% in 2016-2017) according to SBAC reporting</w:t>
            </w:r>
          </w:p>
          <w:p w:rsidR="00407545" w:rsidRDefault="00407545" w:rsidP="006E6FC7">
            <w:pPr>
              <w:ind w:right="440"/>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1.5 All individual student scores on SBAC will increase by a minimum of 10%</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1.5 Integrate Math and ELA CCSS into all subject areas</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1.5 Increase to 100% (from 82% in 2015-2016) freshman students having a 4+ year high school and post-graduate plan.</w:t>
            </w:r>
          </w:p>
          <w:p w:rsidR="00407545" w:rsidRDefault="00407545" w:rsidP="006E6FC7">
            <w:pPr>
              <w:rPr>
                <w:sz w:val="20"/>
                <w:szCs w:val="20"/>
                <w:highlight w:val="yellow"/>
              </w:rPr>
            </w:pPr>
            <w:r>
              <w:rPr>
                <w:sz w:val="20"/>
                <w:szCs w:val="20"/>
                <w:highlight w:val="yellow"/>
              </w:rPr>
              <w:t xml:space="preserve"> </w:t>
            </w:r>
          </w:p>
          <w:p w:rsidR="00407545" w:rsidRDefault="00407545" w:rsidP="006E6FC7">
            <w:pPr>
              <w:rPr>
                <w:sz w:val="20"/>
                <w:szCs w:val="20"/>
                <w:highlight w:val="yellow"/>
              </w:rPr>
            </w:pPr>
            <w:r>
              <w:rPr>
                <w:sz w:val="20"/>
                <w:szCs w:val="20"/>
                <w:highlight w:val="yellow"/>
              </w:rPr>
              <w:t xml:space="preserve"> </w:t>
            </w:r>
          </w:p>
          <w:p w:rsidR="00407545" w:rsidRDefault="00407545" w:rsidP="006E6FC7">
            <w:pPr>
              <w:ind w:right="100"/>
              <w:rPr>
                <w:sz w:val="20"/>
                <w:szCs w:val="20"/>
                <w:shd w:val="clear" w:color="auto" w:fill="F1E4F0"/>
              </w:rPr>
            </w:pPr>
            <w:r>
              <w:rPr>
                <w:sz w:val="20"/>
                <w:szCs w:val="20"/>
                <w:shd w:val="clear" w:color="auto" w:fill="F1E4F0"/>
              </w:rPr>
              <w:t>1.5 Increase EAP scores in ELA and Math: College Ready from 23% to 35% in ELA and from 10% to 25% in Math; Conditional from 34% to 50% in ELA and from 15% to 35% Math</w:t>
            </w:r>
          </w:p>
          <w:p w:rsidR="00407545" w:rsidRDefault="00407545" w:rsidP="006E6FC7">
            <w:pPr>
              <w:ind w:right="100"/>
              <w:rPr>
                <w:sz w:val="20"/>
                <w:szCs w:val="20"/>
                <w:shd w:val="clear" w:color="auto" w:fill="F1E4F0"/>
              </w:rPr>
            </w:pPr>
            <w:r>
              <w:rPr>
                <w:sz w:val="20"/>
                <w:szCs w:val="20"/>
                <w:shd w:val="clear" w:color="auto" w:fill="F1E4F0"/>
              </w:rPr>
              <w:t xml:space="preserve"> </w:t>
            </w:r>
          </w:p>
          <w:p w:rsidR="00407545" w:rsidRDefault="00407545" w:rsidP="006E6FC7">
            <w:pPr>
              <w:ind w:right="100"/>
              <w:rPr>
                <w:sz w:val="20"/>
                <w:szCs w:val="20"/>
                <w:shd w:val="clear" w:color="auto" w:fill="F1E4F0"/>
              </w:rPr>
            </w:pPr>
            <w:r>
              <w:rPr>
                <w:sz w:val="20"/>
                <w:szCs w:val="20"/>
                <w:shd w:val="clear" w:color="auto" w:fill="F1E4F0"/>
              </w:rPr>
              <w:t xml:space="preserve"> </w:t>
            </w:r>
          </w:p>
          <w:p w:rsidR="00407545" w:rsidRDefault="00407545" w:rsidP="006E6FC7">
            <w:pPr>
              <w:ind w:right="100"/>
              <w:rPr>
                <w:sz w:val="20"/>
                <w:szCs w:val="20"/>
                <w:shd w:val="clear" w:color="auto" w:fill="F1E4F0"/>
              </w:rPr>
            </w:pPr>
            <w:r>
              <w:rPr>
                <w:sz w:val="20"/>
                <w:szCs w:val="20"/>
                <w:shd w:val="clear" w:color="auto" w:fill="F1E4F0"/>
              </w:rPr>
              <w:t xml:space="preserve"> </w:t>
            </w:r>
          </w:p>
          <w:p w:rsidR="00407545" w:rsidRDefault="00407545" w:rsidP="006E6FC7">
            <w:pPr>
              <w:ind w:right="100"/>
              <w:rPr>
                <w:sz w:val="20"/>
                <w:szCs w:val="20"/>
                <w:shd w:val="clear" w:color="auto" w:fill="F1E4F0"/>
              </w:rPr>
            </w:pPr>
            <w:r>
              <w:rPr>
                <w:sz w:val="20"/>
                <w:szCs w:val="20"/>
                <w:shd w:val="clear" w:color="auto" w:fill="F1E4F0"/>
              </w:rPr>
              <w:t xml:space="preserve"> </w:t>
            </w:r>
          </w:p>
          <w:p w:rsidR="00407545" w:rsidRDefault="00407545" w:rsidP="006E6FC7">
            <w:pPr>
              <w:ind w:right="100"/>
              <w:rPr>
                <w:sz w:val="20"/>
                <w:szCs w:val="20"/>
                <w:shd w:val="clear" w:color="auto" w:fill="F1E4F0"/>
              </w:rPr>
            </w:pPr>
            <w:r>
              <w:rPr>
                <w:sz w:val="20"/>
                <w:szCs w:val="20"/>
                <w:shd w:val="clear" w:color="auto" w:fill="F1E4F0"/>
              </w:rPr>
              <w:t xml:space="preserve"> </w:t>
            </w:r>
          </w:p>
          <w:p w:rsidR="00407545" w:rsidRDefault="00407545" w:rsidP="006E6FC7">
            <w:pPr>
              <w:ind w:right="100"/>
              <w:rPr>
                <w:sz w:val="20"/>
                <w:szCs w:val="20"/>
                <w:shd w:val="clear" w:color="auto" w:fill="F1E4F0"/>
              </w:rPr>
            </w:pPr>
            <w:r>
              <w:rPr>
                <w:sz w:val="20"/>
                <w:szCs w:val="20"/>
                <w:shd w:val="clear" w:color="auto" w:fill="F1E4F0"/>
              </w:rPr>
              <w:t xml:space="preserve"> </w:t>
            </w:r>
          </w:p>
          <w:p w:rsidR="00407545" w:rsidRDefault="00407545" w:rsidP="006E6FC7">
            <w:pPr>
              <w:ind w:right="100"/>
              <w:rPr>
                <w:sz w:val="20"/>
                <w:szCs w:val="20"/>
                <w:shd w:val="clear" w:color="auto" w:fill="F1E4F0"/>
              </w:rPr>
            </w:pPr>
            <w:r>
              <w:rPr>
                <w:sz w:val="20"/>
                <w:szCs w:val="20"/>
                <w:shd w:val="clear" w:color="auto" w:fill="F1E4F0"/>
              </w:rPr>
              <w:t xml:space="preserve"> </w:t>
            </w:r>
          </w:p>
          <w:p w:rsidR="00407545" w:rsidRDefault="00407545" w:rsidP="006E6FC7">
            <w:pPr>
              <w:ind w:right="100"/>
              <w:rPr>
                <w:sz w:val="20"/>
                <w:szCs w:val="20"/>
                <w:shd w:val="clear" w:color="auto" w:fill="F1E4F0"/>
              </w:rPr>
            </w:pPr>
            <w:r>
              <w:rPr>
                <w:sz w:val="20"/>
                <w:szCs w:val="20"/>
                <w:shd w:val="clear" w:color="auto" w:fill="F1E4F0"/>
              </w:rPr>
              <w:t xml:space="preserve"> </w:t>
            </w:r>
          </w:p>
          <w:p w:rsidR="00407545" w:rsidRDefault="00407545" w:rsidP="006E6FC7">
            <w:pPr>
              <w:ind w:right="100"/>
              <w:rPr>
                <w:sz w:val="20"/>
                <w:szCs w:val="20"/>
                <w:shd w:val="clear" w:color="auto" w:fill="F1E4F0"/>
              </w:rPr>
            </w:pPr>
            <w:r>
              <w:rPr>
                <w:sz w:val="20"/>
                <w:szCs w:val="20"/>
                <w:shd w:val="clear" w:color="auto" w:fill="F1E4F0"/>
              </w:rPr>
              <w:t xml:space="preserve"> </w:t>
            </w:r>
          </w:p>
          <w:p w:rsidR="00407545" w:rsidRDefault="00407545" w:rsidP="006E6FC7">
            <w:pPr>
              <w:ind w:right="100"/>
              <w:rPr>
                <w:sz w:val="20"/>
                <w:szCs w:val="20"/>
                <w:shd w:val="clear" w:color="auto" w:fill="F1E4F0"/>
              </w:rPr>
            </w:pPr>
            <w:r>
              <w:rPr>
                <w:sz w:val="20"/>
                <w:szCs w:val="20"/>
                <w:shd w:val="clear" w:color="auto" w:fill="F1E4F0"/>
              </w:rPr>
              <w:t xml:space="preserve"> </w:t>
            </w:r>
          </w:p>
          <w:p w:rsidR="00407545" w:rsidRDefault="00407545" w:rsidP="006E6FC7">
            <w:pPr>
              <w:ind w:right="100"/>
              <w:rPr>
                <w:sz w:val="20"/>
                <w:szCs w:val="20"/>
                <w:shd w:val="clear" w:color="auto" w:fill="F1E4F0"/>
              </w:rPr>
            </w:pPr>
            <w:r>
              <w:rPr>
                <w:sz w:val="20"/>
                <w:szCs w:val="20"/>
                <w:shd w:val="clear" w:color="auto" w:fill="F1E4F0"/>
              </w:rPr>
              <w:t xml:space="preserve"> </w:t>
            </w:r>
          </w:p>
          <w:p w:rsidR="00407545" w:rsidRDefault="00407545" w:rsidP="006E6FC7">
            <w:pPr>
              <w:ind w:right="100"/>
              <w:rPr>
                <w:sz w:val="20"/>
                <w:szCs w:val="20"/>
                <w:shd w:val="clear" w:color="auto" w:fill="F1E4F0"/>
              </w:rPr>
            </w:pPr>
            <w:r>
              <w:rPr>
                <w:sz w:val="20"/>
                <w:szCs w:val="20"/>
                <w:shd w:val="clear" w:color="auto" w:fill="F1E4F0"/>
              </w:rPr>
              <w:t xml:space="preserve"> </w:t>
            </w:r>
          </w:p>
          <w:p w:rsidR="00407545" w:rsidRDefault="00407545" w:rsidP="006E6FC7">
            <w:pPr>
              <w:ind w:right="100"/>
              <w:rPr>
                <w:sz w:val="20"/>
                <w:szCs w:val="20"/>
                <w:shd w:val="clear" w:color="auto" w:fill="F1E4F0"/>
              </w:rPr>
            </w:pPr>
            <w:r>
              <w:rPr>
                <w:sz w:val="20"/>
                <w:szCs w:val="20"/>
                <w:shd w:val="clear" w:color="auto" w:fill="F1E4F0"/>
              </w:rPr>
              <w:t xml:space="preserve"> </w:t>
            </w:r>
          </w:p>
          <w:p w:rsidR="00407545" w:rsidRDefault="00407545" w:rsidP="006E6FC7">
            <w:pPr>
              <w:ind w:right="100"/>
              <w:rPr>
                <w:sz w:val="20"/>
                <w:szCs w:val="20"/>
                <w:shd w:val="clear" w:color="auto" w:fill="F1E4F0"/>
              </w:rPr>
            </w:pPr>
            <w:r>
              <w:rPr>
                <w:sz w:val="20"/>
                <w:szCs w:val="20"/>
                <w:shd w:val="clear" w:color="auto" w:fill="F1E4F0"/>
              </w:rPr>
              <w:t xml:space="preserve"> </w:t>
            </w:r>
          </w:p>
          <w:p w:rsidR="00407545" w:rsidRDefault="00407545" w:rsidP="006E6FC7">
            <w:pPr>
              <w:ind w:right="100"/>
              <w:rPr>
                <w:sz w:val="20"/>
                <w:szCs w:val="20"/>
                <w:shd w:val="clear" w:color="auto" w:fill="F1E4F0"/>
              </w:rPr>
            </w:pPr>
            <w:r>
              <w:rPr>
                <w:sz w:val="20"/>
                <w:szCs w:val="20"/>
                <w:shd w:val="clear" w:color="auto" w:fill="F1E4F0"/>
              </w:rPr>
              <w:t xml:space="preserve"> </w:t>
            </w:r>
          </w:p>
          <w:p w:rsidR="00407545" w:rsidRDefault="00407545" w:rsidP="006E6FC7">
            <w:pPr>
              <w:ind w:right="100"/>
              <w:rPr>
                <w:sz w:val="20"/>
                <w:szCs w:val="20"/>
                <w:shd w:val="clear" w:color="auto" w:fill="F1E4F0"/>
              </w:rPr>
            </w:pPr>
            <w:r>
              <w:rPr>
                <w:sz w:val="20"/>
                <w:szCs w:val="20"/>
                <w:shd w:val="clear" w:color="auto" w:fill="F1E4F0"/>
              </w:rPr>
              <w:t xml:space="preserve"> </w:t>
            </w:r>
          </w:p>
          <w:p w:rsidR="00407545" w:rsidRDefault="00407545" w:rsidP="006E6FC7">
            <w:pPr>
              <w:ind w:right="100"/>
              <w:rPr>
                <w:sz w:val="20"/>
                <w:szCs w:val="20"/>
                <w:shd w:val="clear" w:color="auto" w:fill="F1E4F0"/>
              </w:rPr>
            </w:pPr>
            <w:r>
              <w:rPr>
                <w:sz w:val="20"/>
                <w:szCs w:val="20"/>
                <w:shd w:val="clear" w:color="auto" w:fill="F1E4F0"/>
              </w:rPr>
              <w:t xml:space="preserve"> </w:t>
            </w:r>
          </w:p>
          <w:p w:rsidR="00407545" w:rsidRDefault="00407545" w:rsidP="006E6FC7">
            <w:pPr>
              <w:ind w:right="100"/>
              <w:rPr>
                <w:sz w:val="20"/>
                <w:szCs w:val="20"/>
                <w:shd w:val="clear" w:color="auto" w:fill="F1E4F0"/>
              </w:rPr>
            </w:pPr>
            <w:r>
              <w:rPr>
                <w:sz w:val="20"/>
                <w:szCs w:val="20"/>
                <w:shd w:val="clear" w:color="auto" w:fill="F1E4F0"/>
              </w:rPr>
              <w:t xml:space="preserve"> </w:t>
            </w:r>
          </w:p>
          <w:p w:rsidR="00407545" w:rsidRDefault="00407545" w:rsidP="006E6FC7">
            <w:pPr>
              <w:ind w:right="100"/>
              <w:rPr>
                <w:sz w:val="20"/>
                <w:szCs w:val="20"/>
                <w:shd w:val="clear" w:color="auto" w:fill="F1E4F0"/>
              </w:rPr>
            </w:pPr>
            <w:r>
              <w:rPr>
                <w:sz w:val="20"/>
                <w:szCs w:val="20"/>
                <w:shd w:val="clear" w:color="auto" w:fill="F1E4F0"/>
              </w:rPr>
              <w:t xml:space="preserve"> </w:t>
            </w:r>
          </w:p>
          <w:p w:rsidR="00407545" w:rsidRDefault="00407545" w:rsidP="006E6FC7">
            <w:pPr>
              <w:ind w:right="100"/>
              <w:rPr>
                <w:sz w:val="20"/>
                <w:szCs w:val="20"/>
                <w:shd w:val="clear" w:color="auto" w:fill="F1E4F0"/>
              </w:rPr>
            </w:pPr>
            <w:r>
              <w:rPr>
                <w:sz w:val="20"/>
                <w:szCs w:val="20"/>
                <w:shd w:val="clear" w:color="auto" w:fill="F1E4F0"/>
              </w:rPr>
              <w:t xml:space="preserve"> </w:t>
            </w:r>
          </w:p>
          <w:p w:rsidR="00407545" w:rsidRDefault="00407545" w:rsidP="006E6FC7">
            <w:pPr>
              <w:ind w:right="100"/>
              <w:rPr>
                <w:sz w:val="20"/>
                <w:szCs w:val="20"/>
                <w:shd w:val="clear" w:color="auto" w:fill="F1E4F0"/>
              </w:rPr>
            </w:pPr>
            <w:r>
              <w:rPr>
                <w:sz w:val="20"/>
                <w:szCs w:val="20"/>
                <w:shd w:val="clear" w:color="auto" w:fill="F1E4F0"/>
              </w:rPr>
              <w:t xml:space="preserve"> </w:t>
            </w:r>
          </w:p>
          <w:p w:rsidR="00407545" w:rsidRDefault="00407545" w:rsidP="006E6FC7">
            <w:pPr>
              <w:ind w:right="100"/>
              <w:rPr>
                <w:sz w:val="20"/>
                <w:szCs w:val="20"/>
                <w:shd w:val="clear" w:color="auto" w:fill="F1E4F0"/>
              </w:rPr>
            </w:pPr>
            <w:r>
              <w:rPr>
                <w:sz w:val="20"/>
                <w:szCs w:val="20"/>
                <w:shd w:val="clear" w:color="auto" w:fill="F1E4F0"/>
              </w:rPr>
              <w:t xml:space="preserve"> </w:t>
            </w:r>
          </w:p>
          <w:p w:rsidR="00407545" w:rsidRDefault="00407545" w:rsidP="006E6FC7">
            <w:pPr>
              <w:ind w:right="10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1.5 Increase from 62% to 67% the number of students who pass the AP Exam with a score of 3 or higher</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1.5 Inc</w:t>
            </w:r>
            <w:r w:rsidR="00452E6F">
              <w:rPr>
                <w:sz w:val="20"/>
                <w:szCs w:val="20"/>
                <w:shd w:val="clear" w:color="auto" w:fill="F1E4F0"/>
              </w:rPr>
              <w:t xml:space="preserve">rease graduation rate from 87% </w:t>
            </w:r>
            <w:r>
              <w:rPr>
                <w:sz w:val="20"/>
                <w:szCs w:val="20"/>
                <w:shd w:val="clear" w:color="auto" w:fill="F1E4F0"/>
              </w:rPr>
              <w:t>to 95%</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ind w:right="480"/>
              <w:rPr>
                <w:sz w:val="20"/>
                <w:szCs w:val="20"/>
                <w:shd w:val="clear" w:color="auto" w:fill="F1E4F0"/>
              </w:rPr>
            </w:pPr>
            <w:r>
              <w:rPr>
                <w:sz w:val="20"/>
                <w:szCs w:val="20"/>
                <w:shd w:val="clear" w:color="auto" w:fill="F1E4F0"/>
              </w:rPr>
              <w:t>1.5 Maintain the enrollment of students in one or more AP classes (194 students in 1 or more AP classes in 2016) and the % of total student body who take at least 1 AP Exam (21.6% in 2015).</w:t>
            </w:r>
          </w:p>
          <w:p w:rsidR="00407545" w:rsidRDefault="00407545" w:rsidP="006E6FC7">
            <w:pPr>
              <w:ind w:right="480"/>
              <w:rPr>
                <w:sz w:val="20"/>
                <w:szCs w:val="20"/>
                <w:shd w:val="clear" w:color="auto" w:fill="F1E4F0"/>
              </w:rPr>
            </w:pPr>
            <w:r>
              <w:rPr>
                <w:sz w:val="20"/>
                <w:szCs w:val="20"/>
                <w:shd w:val="clear" w:color="auto" w:fill="F1E4F0"/>
              </w:rPr>
              <w:t xml:space="preserve"> </w:t>
            </w:r>
          </w:p>
          <w:p w:rsidR="00407545" w:rsidRDefault="00407545" w:rsidP="006E6FC7">
            <w:pPr>
              <w:ind w:right="480"/>
              <w:rPr>
                <w:sz w:val="20"/>
                <w:szCs w:val="20"/>
                <w:shd w:val="clear" w:color="auto" w:fill="F1E4F0"/>
              </w:rPr>
            </w:pPr>
            <w:r>
              <w:rPr>
                <w:sz w:val="20"/>
                <w:szCs w:val="20"/>
                <w:shd w:val="clear" w:color="auto" w:fill="F1E4F0"/>
              </w:rPr>
              <w:t xml:space="preserve"> </w:t>
            </w:r>
          </w:p>
          <w:p w:rsidR="00407545" w:rsidRDefault="00407545" w:rsidP="006E6FC7">
            <w:pPr>
              <w:ind w:right="480"/>
              <w:rPr>
                <w:sz w:val="20"/>
                <w:szCs w:val="20"/>
                <w:shd w:val="clear" w:color="auto" w:fill="F1E4F0"/>
              </w:rPr>
            </w:pPr>
            <w:r>
              <w:rPr>
                <w:sz w:val="20"/>
                <w:szCs w:val="20"/>
                <w:shd w:val="clear" w:color="auto" w:fill="F1E4F0"/>
              </w:rPr>
              <w:t xml:space="preserve"> </w:t>
            </w:r>
          </w:p>
          <w:p w:rsidR="00407545" w:rsidRDefault="00407545" w:rsidP="006E6FC7">
            <w:pPr>
              <w:ind w:right="48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1.6 Increase the number of students who are English Learners and/or Socio-economic Disadvantaged to meet or exceed the standards in Math and ELA by15%</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1.6 Individual EL and SED student scores increase by a minimum of 15%</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1.6 Increase the Reclassification Rate by 5% (in 2014 and 2015 reclassification rate was10%).</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1.6 Gap between foster youth and general student population will decrease 10% on each metric</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1.6 Gap between homeless and general student population will decrease 10% on each metric</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1.6 Increase by 10% the number of students who gain at least one CELDT level</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p>
          <w:p w:rsidR="00407545" w:rsidRDefault="00407545" w:rsidP="006E6FC7">
            <w:pPr>
              <w:ind w:right="1320"/>
              <w:rPr>
                <w:sz w:val="20"/>
                <w:szCs w:val="20"/>
                <w:shd w:val="clear" w:color="auto" w:fill="F1E4F0"/>
              </w:rPr>
            </w:pPr>
            <w:r>
              <w:rPr>
                <w:sz w:val="20"/>
                <w:szCs w:val="20"/>
                <w:shd w:val="clear" w:color="auto" w:fill="F1E4F0"/>
              </w:rPr>
              <w:t>1.6 55% of intervention students will show progress by increasing their reading level by more than 1 year or its equivalent based on period of time participating in Tier II Interventions in ELA</w:t>
            </w:r>
          </w:p>
          <w:p w:rsidR="00407545" w:rsidRDefault="00407545" w:rsidP="006E6FC7">
            <w:pPr>
              <w:ind w:right="1320"/>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1.7 Increase the number of students who receive the Seal of Bi-Literacy by 5%</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1.7 All students will maintain access to a broad course of study and there will be a 10% increase in participation for the Visual and Performing Arts</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p>
          <w:p w:rsidR="00407545" w:rsidRDefault="00407545" w:rsidP="006E6FC7">
            <w:pPr>
              <w:rPr>
                <w:sz w:val="20"/>
                <w:szCs w:val="20"/>
                <w:shd w:val="clear" w:color="auto" w:fill="F1E4F0"/>
              </w:rPr>
            </w:pPr>
            <w:r>
              <w:rPr>
                <w:sz w:val="20"/>
                <w:szCs w:val="20"/>
                <w:shd w:val="clear" w:color="auto" w:fill="F1E4F0"/>
              </w:rPr>
              <w:t>1.7 Develop a scope and sequence for student and teacher VAPA experiences TK-12</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ind w:right="220"/>
              <w:rPr>
                <w:sz w:val="20"/>
                <w:szCs w:val="20"/>
                <w:shd w:val="clear" w:color="auto" w:fill="F1E4F0"/>
              </w:rPr>
            </w:pPr>
          </w:p>
          <w:p w:rsidR="00407545" w:rsidRDefault="00407545" w:rsidP="006E6FC7">
            <w:pPr>
              <w:ind w:right="220"/>
              <w:rPr>
                <w:sz w:val="20"/>
                <w:szCs w:val="20"/>
                <w:shd w:val="clear" w:color="auto" w:fill="F1E4F0"/>
              </w:rPr>
            </w:pPr>
          </w:p>
          <w:p w:rsidR="00407545" w:rsidRDefault="00407545" w:rsidP="006E6FC7">
            <w:pPr>
              <w:ind w:right="220"/>
              <w:rPr>
                <w:sz w:val="20"/>
                <w:szCs w:val="20"/>
                <w:shd w:val="clear" w:color="auto" w:fill="F1E4F0"/>
              </w:rPr>
            </w:pPr>
          </w:p>
          <w:p w:rsidR="00407545" w:rsidRDefault="00407545" w:rsidP="006E6FC7">
            <w:pPr>
              <w:ind w:right="220"/>
              <w:rPr>
                <w:sz w:val="20"/>
                <w:szCs w:val="20"/>
                <w:shd w:val="clear" w:color="auto" w:fill="F1E4F0"/>
              </w:rPr>
            </w:pPr>
          </w:p>
          <w:p w:rsidR="00407545" w:rsidRDefault="00407545" w:rsidP="006E6FC7">
            <w:pPr>
              <w:ind w:right="220"/>
              <w:rPr>
                <w:sz w:val="20"/>
                <w:szCs w:val="20"/>
                <w:shd w:val="clear" w:color="auto" w:fill="F1E4F0"/>
              </w:rPr>
            </w:pPr>
          </w:p>
          <w:p w:rsidR="00407545" w:rsidRDefault="00407545" w:rsidP="006E6FC7">
            <w:pPr>
              <w:ind w:right="220"/>
              <w:rPr>
                <w:sz w:val="20"/>
                <w:szCs w:val="20"/>
                <w:shd w:val="clear" w:color="auto" w:fill="F1E4F0"/>
              </w:rPr>
            </w:pPr>
          </w:p>
          <w:p w:rsidR="00407545" w:rsidRDefault="00407545" w:rsidP="006E6FC7">
            <w:pPr>
              <w:ind w:right="220"/>
              <w:rPr>
                <w:sz w:val="20"/>
                <w:szCs w:val="20"/>
                <w:shd w:val="clear" w:color="auto" w:fill="F1E4F0"/>
              </w:rPr>
            </w:pPr>
          </w:p>
          <w:p w:rsidR="00407545" w:rsidRDefault="00407545" w:rsidP="006E6FC7">
            <w:pPr>
              <w:ind w:right="220"/>
              <w:rPr>
                <w:sz w:val="20"/>
                <w:szCs w:val="20"/>
                <w:shd w:val="clear" w:color="auto" w:fill="F1E4F0"/>
              </w:rPr>
            </w:pPr>
            <w:r>
              <w:rPr>
                <w:sz w:val="20"/>
                <w:szCs w:val="20"/>
                <w:shd w:val="clear" w:color="auto" w:fill="F1E4F0"/>
              </w:rPr>
              <w:t>1.7 Ensure all students entering the district after third grade are provided assessment to determine if they are GATE eligible</w:t>
            </w:r>
          </w:p>
          <w:p w:rsidR="00407545" w:rsidRDefault="00407545" w:rsidP="006E6FC7">
            <w:pPr>
              <w:ind w:right="220"/>
              <w:rPr>
                <w:sz w:val="20"/>
                <w:szCs w:val="20"/>
                <w:shd w:val="clear" w:color="auto" w:fill="F1E4F0"/>
              </w:rPr>
            </w:pPr>
            <w:r>
              <w:rPr>
                <w:sz w:val="20"/>
                <w:szCs w:val="20"/>
                <w:shd w:val="clear" w:color="auto" w:fill="F1E4F0"/>
              </w:rPr>
              <w:t xml:space="preserve"> </w:t>
            </w:r>
          </w:p>
          <w:p w:rsidR="00407545" w:rsidRDefault="00407545" w:rsidP="006E6FC7">
            <w:pPr>
              <w:spacing w:before="40"/>
              <w:rPr>
                <w:sz w:val="20"/>
                <w:szCs w:val="20"/>
                <w:shd w:val="clear" w:color="auto" w:fill="F1E4F0"/>
              </w:rPr>
            </w:pPr>
            <w:r>
              <w:rPr>
                <w:sz w:val="20"/>
                <w:szCs w:val="20"/>
                <w:shd w:val="clear" w:color="auto" w:fill="F1E4F0"/>
              </w:rPr>
              <w:t>1.7 5% increase in CTE program completers earning certification</w:t>
            </w:r>
          </w:p>
          <w:p w:rsidR="00407545" w:rsidRDefault="00407545" w:rsidP="006E6FC7">
            <w:pPr>
              <w:spacing w:before="40"/>
              <w:rPr>
                <w:sz w:val="20"/>
                <w:szCs w:val="20"/>
                <w:shd w:val="clear" w:color="auto" w:fill="F1E4F0"/>
              </w:rPr>
            </w:pPr>
            <w:r>
              <w:rPr>
                <w:sz w:val="20"/>
                <w:szCs w:val="20"/>
                <w:shd w:val="clear" w:color="auto" w:fill="F1E4F0"/>
              </w:rPr>
              <w:t xml:space="preserve"> </w:t>
            </w:r>
          </w:p>
          <w:p w:rsidR="00407545" w:rsidRDefault="00407545" w:rsidP="006E6FC7">
            <w:pPr>
              <w:spacing w:before="40"/>
              <w:rPr>
                <w:sz w:val="20"/>
                <w:szCs w:val="20"/>
                <w:shd w:val="clear" w:color="auto" w:fill="F1E4F0"/>
              </w:rPr>
            </w:pPr>
          </w:p>
          <w:p w:rsidR="00407545" w:rsidRDefault="00407545" w:rsidP="006E6FC7">
            <w:pPr>
              <w:spacing w:before="40"/>
              <w:rPr>
                <w:sz w:val="20"/>
                <w:szCs w:val="20"/>
                <w:shd w:val="clear" w:color="auto" w:fill="F1E4F0"/>
              </w:rPr>
            </w:pPr>
          </w:p>
          <w:p w:rsidR="00407545" w:rsidRDefault="00407545" w:rsidP="006E6FC7">
            <w:pPr>
              <w:spacing w:before="40"/>
              <w:rPr>
                <w:sz w:val="20"/>
                <w:szCs w:val="20"/>
                <w:shd w:val="clear" w:color="auto" w:fill="F1E4F0"/>
              </w:rPr>
            </w:pPr>
            <w:r>
              <w:rPr>
                <w:sz w:val="20"/>
                <w:szCs w:val="20"/>
                <w:shd w:val="clear" w:color="auto" w:fill="F1E4F0"/>
              </w:rPr>
              <w:t>1.7 Increase percentage of students enrolled in CTE classes at the secondary level by 5%</w:t>
            </w:r>
          </w:p>
          <w:p w:rsidR="00407545" w:rsidRDefault="00407545" w:rsidP="006E6FC7">
            <w:pPr>
              <w:spacing w:before="40"/>
              <w:rPr>
                <w:sz w:val="20"/>
                <w:szCs w:val="20"/>
                <w:shd w:val="clear" w:color="auto" w:fill="F1E4F0"/>
              </w:rPr>
            </w:pPr>
            <w:r>
              <w:rPr>
                <w:sz w:val="20"/>
                <w:szCs w:val="20"/>
                <w:shd w:val="clear" w:color="auto" w:fill="F1E4F0"/>
              </w:rPr>
              <w:t xml:space="preserve"> </w:t>
            </w:r>
          </w:p>
          <w:p w:rsidR="00407545" w:rsidRDefault="00407545" w:rsidP="006E6FC7">
            <w:pPr>
              <w:spacing w:before="40"/>
              <w:rPr>
                <w:sz w:val="20"/>
                <w:szCs w:val="20"/>
                <w:shd w:val="clear" w:color="auto" w:fill="F1E4F0"/>
              </w:rPr>
            </w:pPr>
            <w:r>
              <w:rPr>
                <w:sz w:val="20"/>
                <w:szCs w:val="20"/>
                <w:shd w:val="clear" w:color="auto" w:fill="F1E4F0"/>
              </w:rPr>
              <w:t xml:space="preserve"> </w:t>
            </w:r>
          </w:p>
          <w:p w:rsidR="00407545" w:rsidRDefault="00407545" w:rsidP="006E6FC7">
            <w:pPr>
              <w:spacing w:before="40"/>
              <w:rPr>
                <w:sz w:val="20"/>
                <w:szCs w:val="20"/>
                <w:shd w:val="clear" w:color="auto" w:fill="F1E4F0"/>
              </w:rPr>
            </w:pPr>
            <w:r>
              <w:rPr>
                <w:sz w:val="20"/>
                <w:szCs w:val="20"/>
                <w:shd w:val="clear" w:color="auto" w:fill="F1E4F0"/>
              </w:rPr>
              <w:t xml:space="preserve"> </w:t>
            </w:r>
          </w:p>
          <w:p w:rsidR="00407545" w:rsidRDefault="00407545" w:rsidP="006E6FC7">
            <w:pPr>
              <w:spacing w:before="40"/>
              <w:rPr>
                <w:sz w:val="20"/>
                <w:szCs w:val="20"/>
                <w:shd w:val="clear" w:color="auto" w:fill="F1E4F0"/>
              </w:rPr>
            </w:pPr>
            <w:r>
              <w:rPr>
                <w:sz w:val="20"/>
                <w:szCs w:val="20"/>
                <w:shd w:val="clear" w:color="auto" w:fill="F1E4F0"/>
              </w:rPr>
              <w:t xml:space="preserve"> </w:t>
            </w:r>
          </w:p>
          <w:p w:rsidR="00407545" w:rsidRDefault="00407545" w:rsidP="006E6FC7">
            <w:pPr>
              <w:spacing w:before="40"/>
              <w:rPr>
                <w:sz w:val="20"/>
                <w:szCs w:val="20"/>
                <w:shd w:val="clear" w:color="auto" w:fill="F1E4F0"/>
              </w:rPr>
            </w:pPr>
            <w:r>
              <w:rPr>
                <w:sz w:val="20"/>
                <w:szCs w:val="20"/>
                <w:shd w:val="clear" w:color="auto" w:fill="F1E4F0"/>
              </w:rPr>
              <w:t xml:space="preserve"> </w:t>
            </w:r>
          </w:p>
          <w:p w:rsidR="00407545" w:rsidRDefault="00407545" w:rsidP="006E6FC7">
            <w:pPr>
              <w:spacing w:before="40"/>
              <w:rPr>
                <w:sz w:val="20"/>
                <w:szCs w:val="20"/>
                <w:shd w:val="clear" w:color="auto" w:fill="F1E4F0"/>
              </w:rPr>
            </w:pPr>
            <w:r>
              <w:rPr>
                <w:sz w:val="20"/>
                <w:szCs w:val="20"/>
                <w:shd w:val="clear" w:color="auto" w:fill="F1E4F0"/>
              </w:rPr>
              <w:t xml:space="preserve"> </w:t>
            </w:r>
          </w:p>
          <w:p w:rsidR="00407545" w:rsidRDefault="00407545" w:rsidP="006E6FC7">
            <w:pPr>
              <w:spacing w:before="40"/>
              <w:rPr>
                <w:sz w:val="20"/>
                <w:szCs w:val="20"/>
                <w:shd w:val="clear" w:color="auto" w:fill="F1E4F0"/>
              </w:rPr>
            </w:pPr>
            <w:r>
              <w:rPr>
                <w:sz w:val="20"/>
                <w:szCs w:val="20"/>
                <w:shd w:val="clear" w:color="auto" w:fill="F1E4F0"/>
              </w:rPr>
              <w:t xml:space="preserve"> </w:t>
            </w:r>
          </w:p>
          <w:p w:rsidR="00407545" w:rsidRDefault="00407545" w:rsidP="006E6FC7">
            <w:pPr>
              <w:spacing w:before="40"/>
              <w:rPr>
                <w:sz w:val="20"/>
                <w:szCs w:val="20"/>
                <w:shd w:val="clear" w:color="auto" w:fill="F1E4F0"/>
              </w:rPr>
            </w:pPr>
            <w:r>
              <w:rPr>
                <w:sz w:val="20"/>
                <w:szCs w:val="20"/>
                <w:shd w:val="clear" w:color="auto" w:fill="F1E4F0"/>
              </w:rPr>
              <w:t xml:space="preserve"> </w:t>
            </w:r>
          </w:p>
          <w:p w:rsidR="00407545" w:rsidRDefault="00407545" w:rsidP="006E6FC7">
            <w:pPr>
              <w:spacing w:before="40"/>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1.7 Increase number of students participating in academic events within the community by 5%</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ind w:right="220"/>
              <w:rPr>
                <w:sz w:val="20"/>
                <w:szCs w:val="20"/>
                <w:shd w:val="clear" w:color="auto" w:fill="F1E4F0"/>
              </w:rPr>
            </w:pPr>
            <w:r>
              <w:rPr>
                <w:sz w:val="20"/>
                <w:szCs w:val="20"/>
                <w:shd w:val="clear" w:color="auto" w:fill="F1E4F0"/>
              </w:rPr>
              <w:t>1.7 Increase to 40% of all 12th grade students completing A-G requirements</w:t>
            </w:r>
          </w:p>
        </w:tc>
        <w:tc>
          <w:tcPr>
            <w:tcW w:w="6550" w:type="dxa"/>
            <w:tcBorders>
              <w:top w:val="single" w:sz="7" w:space="0" w:color="D5ABFF"/>
              <w:left w:val="nil"/>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p>
          <w:p w:rsidR="00407545" w:rsidRDefault="00407545" w:rsidP="006E6FC7">
            <w:pPr>
              <w:spacing w:before="60" w:after="60"/>
              <w:rPr>
                <w:shd w:val="clear" w:color="auto" w:fill="F1E4F0"/>
              </w:rPr>
            </w:pPr>
          </w:p>
          <w:p w:rsidR="00407545" w:rsidRDefault="00407545" w:rsidP="006E6FC7">
            <w:pPr>
              <w:spacing w:before="60" w:after="60"/>
              <w:rPr>
                <w:shd w:val="clear" w:color="auto" w:fill="F1E4F0"/>
              </w:rPr>
            </w:pPr>
          </w:p>
          <w:p w:rsidR="006E6FC7" w:rsidRDefault="006E6FC7" w:rsidP="006E6FC7">
            <w:pPr>
              <w:spacing w:before="60" w:after="60"/>
              <w:rPr>
                <w:sz w:val="20"/>
                <w:szCs w:val="20"/>
                <w:shd w:val="clear" w:color="auto" w:fill="F1E4F0"/>
              </w:rPr>
            </w:pPr>
          </w:p>
          <w:p w:rsidR="006E6FC7" w:rsidRDefault="006E6FC7" w:rsidP="006E6FC7">
            <w:pPr>
              <w:spacing w:before="60" w:after="60"/>
              <w:rPr>
                <w:sz w:val="20"/>
                <w:szCs w:val="20"/>
                <w:shd w:val="clear" w:color="auto" w:fill="F1E4F0"/>
              </w:rPr>
            </w:pPr>
          </w:p>
          <w:p w:rsidR="006E6FC7" w:rsidRDefault="006E6FC7" w:rsidP="006E6FC7">
            <w:pPr>
              <w:spacing w:before="60" w:after="60"/>
              <w:rPr>
                <w:sz w:val="20"/>
                <w:szCs w:val="20"/>
                <w:shd w:val="clear" w:color="auto" w:fill="F1E4F0"/>
              </w:rPr>
            </w:pPr>
          </w:p>
          <w:p w:rsidR="006E6FC7" w:rsidRDefault="006E6FC7" w:rsidP="006E6FC7">
            <w:pPr>
              <w:spacing w:before="60" w:after="60"/>
              <w:rPr>
                <w:sz w:val="20"/>
                <w:szCs w:val="20"/>
                <w:shd w:val="clear" w:color="auto" w:fill="F1E4F0"/>
              </w:rPr>
            </w:pPr>
          </w:p>
          <w:p w:rsidR="006E6FC7" w:rsidRDefault="006E6FC7" w:rsidP="006E6FC7">
            <w:pPr>
              <w:spacing w:before="60" w:after="60"/>
              <w:rPr>
                <w:sz w:val="20"/>
                <w:szCs w:val="20"/>
                <w:shd w:val="clear" w:color="auto" w:fill="F1E4F0"/>
              </w:rPr>
            </w:pPr>
          </w:p>
          <w:p w:rsidR="006E6FC7" w:rsidRDefault="006E6FC7" w:rsidP="006E6FC7">
            <w:pPr>
              <w:spacing w:before="60" w:after="60"/>
              <w:rPr>
                <w:sz w:val="20"/>
                <w:szCs w:val="20"/>
                <w:shd w:val="clear" w:color="auto" w:fill="F1E4F0"/>
              </w:rPr>
            </w:pPr>
          </w:p>
          <w:p w:rsidR="00407545" w:rsidRDefault="00407545" w:rsidP="006E6FC7">
            <w:pPr>
              <w:spacing w:before="60" w:after="60"/>
              <w:rPr>
                <w:sz w:val="20"/>
                <w:szCs w:val="20"/>
                <w:shd w:val="clear" w:color="auto" w:fill="F1E4F0"/>
              </w:rPr>
            </w:pPr>
            <w:r>
              <w:rPr>
                <w:sz w:val="20"/>
                <w:szCs w:val="20"/>
                <w:shd w:val="clear" w:color="auto" w:fill="F1E4F0"/>
              </w:rPr>
              <w:t>1.1 ECS is Williams Act compliant.TK-Alg 2 are all common core aligned in mathematics. We have purchased supplementary Intervention materials (Fountas and Pinnel for each elementary).</w:t>
            </w:r>
          </w:p>
          <w:p w:rsidR="00407545" w:rsidRDefault="00407545" w:rsidP="006E6FC7">
            <w:pPr>
              <w:spacing w:before="60" w:after="60"/>
              <w:rPr>
                <w:sz w:val="20"/>
                <w:szCs w:val="20"/>
                <w:shd w:val="clear" w:color="auto" w:fill="F1E4F0"/>
              </w:rPr>
            </w:pPr>
            <w:r>
              <w:rPr>
                <w:sz w:val="20"/>
                <w:szCs w:val="20"/>
                <w:shd w:val="clear" w:color="auto" w:fill="F1E4F0"/>
              </w:rPr>
              <w:t>1.2 Professional development was provided to all teachers prior to the start of the school year (Argument writing, performance tasks-Secondary and math-Elementary)</w:t>
            </w:r>
          </w:p>
          <w:p w:rsidR="00407545" w:rsidRDefault="00407545" w:rsidP="006E6FC7">
            <w:pPr>
              <w:spacing w:before="60" w:after="60"/>
              <w:rPr>
                <w:sz w:val="20"/>
                <w:szCs w:val="20"/>
                <w:shd w:val="clear" w:color="auto" w:fill="F1E4F0"/>
              </w:rPr>
            </w:pPr>
            <w:r>
              <w:rPr>
                <w:sz w:val="20"/>
                <w:szCs w:val="20"/>
                <w:shd w:val="clear" w:color="auto" w:fill="F1E4F0"/>
              </w:rPr>
              <w:t>Instructional Coach provided PD for all teachers responsible for science instruction prior to the school year and throughout the year.</w:t>
            </w:r>
          </w:p>
          <w:p w:rsidR="00407545" w:rsidRDefault="00407545" w:rsidP="006E6FC7">
            <w:pPr>
              <w:spacing w:before="60" w:after="60"/>
              <w:rPr>
                <w:sz w:val="20"/>
                <w:szCs w:val="20"/>
                <w:shd w:val="clear" w:color="auto" w:fill="F1E4F0"/>
              </w:rPr>
            </w:pPr>
            <w:r>
              <w:rPr>
                <w:sz w:val="20"/>
                <w:szCs w:val="20"/>
                <w:shd w:val="clear" w:color="auto" w:fill="F1E4F0"/>
              </w:rPr>
              <w:t xml:space="preserve"> </w:t>
            </w:r>
          </w:p>
          <w:p w:rsidR="00407545" w:rsidRDefault="00407545" w:rsidP="006E6FC7">
            <w:pPr>
              <w:spacing w:before="60" w:after="60"/>
              <w:rPr>
                <w:sz w:val="20"/>
                <w:szCs w:val="20"/>
                <w:shd w:val="clear" w:color="auto" w:fill="F1E4F0"/>
              </w:rPr>
            </w:pPr>
            <w:r>
              <w:rPr>
                <w:sz w:val="20"/>
                <w:szCs w:val="20"/>
                <w:shd w:val="clear" w:color="auto" w:fill="F1E4F0"/>
              </w:rPr>
              <w:t>1.3 99% teachers are appropriately credentialed, certified, or assigned</w:t>
            </w:r>
          </w:p>
          <w:p w:rsidR="00407545" w:rsidRDefault="00407545" w:rsidP="006E6FC7">
            <w:pPr>
              <w:spacing w:before="60" w:after="60"/>
              <w:rPr>
                <w:sz w:val="20"/>
                <w:szCs w:val="20"/>
                <w:shd w:val="clear" w:color="auto" w:fill="F1E4F0"/>
              </w:rPr>
            </w:pPr>
            <w:r>
              <w:rPr>
                <w:sz w:val="20"/>
                <w:szCs w:val="20"/>
                <w:shd w:val="clear" w:color="auto" w:fill="F1E4F0"/>
              </w:rPr>
              <w:t xml:space="preserve"> </w:t>
            </w:r>
          </w:p>
          <w:p w:rsidR="00407545" w:rsidRDefault="00407545" w:rsidP="006E6FC7">
            <w:pPr>
              <w:spacing w:before="60" w:after="60"/>
              <w:rPr>
                <w:sz w:val="20"/>
                <w:szCs w:val="20"/>
                <w:shd w:val="clear" w:color="auto" w:fill="F1E4F0"/>
              </w:rPr>
            </w:pPr>
            <w:r>
              <w:rPr>
                <w:sz w:val="20"/>
                <w:szCs w:val="20"/>
                <w:shd w:val="clear" w:color="auto" w:fill="F1E4F0"/>
              </w:rPr>
              <w:t xml:space="preserve"> </w:t>
            </w:r>
          </w:p>
          <w:p w:rsidR="00407545" w:rsidRDefault="00407545" w:rsidP="006E6FC7">
            <w:pPr>
              <w:spacing w:before="60" w:after="60"/>
              <w:rPr>
                <w:sz w:val="20"/>
                <w:szCs w:val="20"/>
                <w:shd w:val="clear" w:color="auto" w:fill="F1E4F0"/>
              </w:rPr>
            </w:pPr>
            <w:r>
              <w:rPr>
                <w:sz w:val="20"/>
                <w:szCs w:val="20"/>
                <w:shd w:val="clear" w:color="auto" w:fill="F1E4F0"/>
              </w:rPr>
              <w:t>1.4 Districtwide- 1.8:1</w:t>
            </w:r>
          </w:p>
          <w:p w:rsidR="00407545" w:rsidRDefault="00407545" w:rsidP="006E6FC7">
            <w:pPr>
              <w:spacing w:before="60" w:after="60"/>
              <w:rPr>
                <w:sz w:val="20"/>
                <w:szCs w:val="20"/>
                <w:shd w:val="clear" w:color="auto" w:fill="F1E4F0"/>
              </w:rPr>
            </w:pPr>
            <w:r>
              <w:rPr>
                <w:sz w:val="20"/>
                <w:szCs w:val="20"/>
                <w:shd w:val="clear" w:color="auto" w:fill="F1E4F0"/>
              </w:rPr>
              <w:t>No technology plan has been developed.</w:t>
            </w:r>
          </w:p>
          <w:p w:rsidR="00407545" w:rsidRDefault="00407545" w:rsidP="006E6FC7">
            <w:pPr>
              <w:spacing w:before="60" w:after="60"/>
              <w:rPr>
                <w:sz w:val="20"/>
                <w:szCs w:val="20"/>
                <w:shd w:val="clear" w:color="auto" w:fill="F1E4F0"/>
              </w:rPr>
            </w:pPr>
            <w:r>
              <w:rPr>
                <w:sz w:val="20"/>
                <w:szCs w:val="20"/>
                <w:shd w:val="clear" w:color="auto" w:fill="F1E4F0"/>
              </w:rPr>
              <w:t xml:space="preserve"> </w:t>
            </w:r>
          </w:p>
          <w:p w:rsidR="00407545" w:rsidRDefault="00407545" w:rsidP="006E6FC7">
            <w:pPr>
              <w:spacing w:before="60" w:after="60"/>
              <w:rPr>
                <w:sz w:val="20"/>
                <w:szCs w:val="20"/>
                <w:shd w:val="clear" w:color="auto" w:fill="F1E4F0"/>
              </w:rPr>
            </w:pPr>
            <w:r>
              <w:rPr>
                <w:sz w:val="20"/>
                <w:szCs w:val="20"/>
                <w:shd w:val="clear" w:color="auto" w:fill="F1E4F0"/>
              </w:rPr>
              <w:t xml:space="preserve">All </w:t>
            </w:r>
            <w:r w:rsidR="001017C0">
              <w:rPr>
                <w:sz w:val="20"/>
                <w:szCs w:val="20"/>
                <w:shd w:val="clear" w:color="auto" w:fill="F1E4F0"/>
              </w:rPr>
              <w:t>sites, other</w:t>
            </w:r>
            <w:r>
              <w:rPr>
                <w:sz w:val="20"/>
                <w:szCs w:val="20"/>
                <w:shd w:val="clear" w:color="auto" w:fill="F1E4F0"/>
              </w:rPr>
              <w:t xml:space="preserve"> than EHS, received a “Good” rating. Modernization plans are in place for EHS.</w:t>
            </w:r>
          </w:p>
          <w:p w:rsidR="00407545" w:rsidRDefault="00407545" w:rsidP="006E6FC7">
            <w:pPr>
              <w:spacing w:before="60" w:after="60"/>
              <w:rPr>
                <w:sz w:val="20"/>
                <w:szCs w:val="20"/>
                <w:shd w:val="clear" w:color="auto" w:fill="F1E4F0"/>
              </w:rPr>
            </w:pPr>
            <w:r>
              <w:rPr>
                <w:sz w:val="20"/>
                <w:szCs w:val="20"/>
                <w:shd w:val="clear" w:color="auto" w:fill="F1E4F0"/>
              </w:rPr>
              <w:t xml:space="preserve"> </w:t>
            </w:r>
          </w:p>
          <w:p w:rsidR="00407545" w:rsidRDefault="00407545" w:rsidP="006E6FC7">
            <w:pPr>
              <w:spacing w:before="60" w:after="60"/>
              <w:rPr>
                <w:sz w:val="20"/>
                <w:szCs w:val="20"/>
                <w:shd w:val="clear" w:color="auto" w:fill="F1E4F0"/>
              </w:rPr>
            </w:pPr>
            <w:r>
              <w:rPr>
                <w:sz w:val="20"/>
                <w:szCs w:val="20"/>
                <w:shd w:val="clear" w:color="auto" w:fill="F1E4F0"/>
              </w:rPr>
              <w:t>1.5 ELA- 33% 2015 to 36% 2016</w:t>
            </w:r>
          </w:p>
          <w:tbl>
            <w:tblPr>
              <w:tblW w:w="2160" w:type="dxa"/>
              <w:tblBorders>
                <w:top w:val="nil"/>
                <w:left w:val="nil"/>
                <w:bottom w:val="nil"/>
                <w:right w:val="nil"/>
                <w:insideH w:val="nil"/>
                <w:insideV w:val="nil"/>
              </w:tblBorders>
              <w:tblLayout w:type="fixed"/>
              <w:tblLook w:val="0600" w:firstRow="0" w:lastRow="0" w:firstColumn="0" w:lastColumn="0" w:noHBand="1" w:noVBand="1"/>
            </w:tblPr>
            <w:tblGrid>
              <w:gridCol w:w="645"/>
              <w:gridCol w:w="705"/>
              <w:gridCol w:w="810"/>
            </w:tblGrid>
            <w:tr w:rsidR="00407545" w:rsidTr="006E6FC7">
              <w:trPr>
                <w:trHeight w:val="440"/>
              </w:trPr>
              <w:tc>
                <w:tcPr>
                  <w:tcW w:w="645" w:type="dxa"/>
                  <w:tcBorders>
                    <w:top w:val="single" w:sz="7" w:space="0" w:color="000000"/>
                    <w:left w:val="single" w:sz="7" w:space="0" w:color="000000"/>
                    <w:bottom w:val="single" w:sz="7" w:space="0" w:color="000000"/>
                    <w:right w:val="single" w:sz="7" w:space="0" w:color="000000"/>
                  </w:tcBorders>
                  <w:shd w:val="clear" w:color="auto" w:fill="F1E4F0"/>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ELA</w:t>
                  </w:r>
                </w:p>
              </w:tc>
              <w:tc>
                <w:tcPr>
                  <w:tcW w:w="705" w:type="dxa"/>
                  <w:tcBorders>
                    <w:top w:val="single" w:sz="7" w:space="0" w:color="000000"/>
                    <w:left w:val="nil"/>
                    <w:bottom w:val="single" w:sz="7" w:space="0" w:color="000000"/>
                    <w:right w:val="single" w:sz="7" w:space="0" w:color="000000"/>
                  </w:tcBorders>
                  <w:shd w:val="clear" w:color="auto" w:fill="F1E4F0"/>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2015</w:t>
                  </w:r>
                </w:p>
              </w:tc>
              <w:tc>
                <w:tcPr>
                  <w:tcW w:w="810" w:type="dxa"/>
                  <w:tcBorders>
                    <w:top w:val="single" w:sz="7" w:space="0" w:color="000000"/>
                    <w:left w:val="nil"/>
                    <w:bottom w:val="single" w:sz="7" w:space="0" w:color="000000"/>
                    <w:right w:val="single" w:sz="7" w:space="0" w:color="000000"/>
                  </w:tcBorders>
                  <w:shd w:val="clear" w:color="auto" w:fill="F1E4F0"/>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2016</w:t>
                  </w:r>
                </w:p>
              </w:tc>
            </w:tr>
            <w:tr w:rsidR="00407545" w:rsidTr="006E6FC7">
              <w:trPr>
                <w:trHeight w:val="560"/>
              </w:trPr>
              <w:tc>
                <w:tcPr>
                  <w:tcW w:w="645" w:type="dxa"/>
                  <w:tcBorders>
                    <w:top w:val="nil"/>
                    <w:left w:val="single" w:sz="7" w:space="0" w:color="000000"/>
                    <w:bottom w:val="single" w:sz="7" w:space="0" w:color="000000"/>
                    <w:right w:val="single" w:sz="7" w:space="0" w:color="000000"/>
                  </w:tcBorders>
                  <w:shd w:val="clear" w:color="auto" w:fill="F1E4F0"/>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3-5</w:t>
                  </w:r>
                </w:p>
              </w:tc>
              <w:tc>
                <w:tcPr>
                  <w:tcW w:w="705" w:type="dxa"/>
                  <w:tcBorders>
                    <w:top w:val="nil"/>
                    <w:left w:val="nil"/>
                    <w:bottom w:val="single" w:sz="7" w:space="0" w:color="000000"/>
                    <w:right w:val="single" w:sz="7" w:space="0" w:color="000000"/>
                  </w:tcBorders>
                  <w:shd w:val="clear" w:color="auto" w:fill="F1E4F0"/>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27%</w:t>
                  </w:r>
                </w:p>
              </w:tc>
              <w:tc>
                <w:tcPr>
                  <w:tcW w:w="810" w:type="dxa"/>
                  <w:tcBorders>
                    <w:top w:val="nil"/>
                    <w:left w:val="nil"/>
                    <w:bottom w:val="single" w:sz="7" w:space="0" w:color="000000"/>
                    <w:right w:val="single" w:sz="7" w:space="0" w:color="000000"/>
                  </w:tcBorders>
                  <w:shd w:val="clear" w:color="auto" w:fill="F1E4F0"/>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32%</w:t>
                  </w:r>
                </w:p>
              </w:tc>
            </w:tr>
            <w:tr w:rsidR="00407545" w:rsidTr="006E6FC7">
              <w:trPr>
                <w:trHeight w:val="440"/>
              </w:trPr>
              <w:tc>
                <w:tcPr>
                  <w:tcW w:w="645" w:type="dxa"/>
                  <w:tcBorders>
                    <w:top w:val="nil"/>
                    <w:left w:val="single" w:sz="7" w:space="0" w:color="000000"/>
                    <w:bottom w:val="single" w:sz="7" w:space="0" w:color="000000"/>
                    <w:right w:val="single" w:sz="7" w:space="0" w:color="000000"/>
                  </w:tcBorders>
                  <w:shd w:val="clear" w:color="auto" w:fill="F1E4F0"/>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6-8</w:t>
                  </w:r>
                </w:p>
              </w:tc>
              <w:tc>
                <w:tcPr>
                  <w:tcW w:w="705" w:type="dxa"/>
                  <w:tcBorders>
                    <w:top w:val="nil"/>
                    <w:left w:val="nil"/>
                    <w:bottom w:val="single" w:sz="7" w:space="0" w:color="000000"/>
                    <w:right w:val="single" w:sz="7" w:space="0" w:color="000000"/>
                  </w:tcBorders>
                  <w:shd w:val="clear" w:color="auto" w:fill="F1E4F0"/>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30%</w:t>
                  </w:r>
                </w:p>
              </w:tc>
              <w:tc>
                <w:tcPr>
                  <w:tcW w:w="810" w:type="dxa"/>
                  <w:tcBorders>
                    <w:top w:val="nil"/>
                    <w:left w:val="nil"/>
                    <w:bottom w:val="single" w:sz="7" w:space="0" w:color="000000"/>
                    <w:right w:val="single" w:sz="7" w:space="0" w:color="000000"/>
                  </w:tcBorders>
                  <w:shd w:val="clear" w:color="auto" w:fill="F1E4F0"/>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34%</w:t>
                  </w:r>
                </w:p>
              </w:tc>
            </w:tr>
            <w:tr w:rsidR="00407545" w:rsidTr="006E6FC7">
              <w:trPr>
                <w:trHeight w:val="440"/>
              </w:trPr>
              <w:tc>
                <w:tcPr>
                  <w:tcW w:w="645" w:type="dxa"/>
                  <w:tcBorders>
                    <w:top w:val="nil"/>
                    <w:left w:val="single" w:sz="7" w:space="0" w:color="000000"/>
                    <w:bottom w:val="single" w:sz="7" w:space="0" w:color="000000"/>
                    <w:right w:val="single" w:sz="7" w:space="0" w:color="000000"/>
                  </w:tcBorders>
                  <w:shd w:val="clear" w:color="auto" w:fill="F1E4F0"/>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9-12</w:t>
                  </w:r>
                </w:p>
              </w:tc>
              <w:tc>
                <w:tcPr>
                  <w:tcW w:w="705" w:type="dxa"/>
                  <w:tcBorders>
                    <w:top w:val="nil"/>
                    <w:left w:val="nil"/>
                    <w:bottom w:val="single" w:sz="7" w:space="0" w:color="000000"/>
                    <w:right w:val="single" w:sz="7" w:space="0" w:color="000000"/>
                  </w:tcBorders>
                  <w:shd w:val="clear" w:color="auto" w:fill="F1E4F0"/>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54%</w:t>
                  </w:r>
                </w:p>
              </w:tc>
              <w:tc>
                <w:tcPr>
                  <w:tcW w:w="810" w:type="dxa"/>
                  <w:tcBorders>
                    <w:top w:val="nil"/>
                    <w:left w:val="nil"/>
                    <w:bottom w:val="single" w:sz="7" w:space="0" w:color="000000"/>
                    <w:right w:val="single" w:sz="7" w:space="0" w:color="000000"/>
                  </w:tcBorders>
                  <w:shd w:val="clear" w:color="auto" w:fill="F1E4F0"/>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57%</w:t>
                  </w:r>
                </w:p>
              </w:tc>
            </w:tr>
          </w:tbl>
          <w:p w:rsidR="00407545" w:rsidRDefault="00407545" w:rsidP="006E6FC7">
            <w:pPr>
              <w:spacing w:before="60" w:after="60"/>
              <w:rPr>
                <w:sz w:val="20"/>
                <w:szCs w:val="20"/>
                <w:shd w:val="clear" w:color="auto" w:fill="F1E4F0"/>
              </w:rPr>
            </w:pPr>
            <w:r>
              <w:rPr>
                <w:sz w:val="20"/>
                <w:szCs w:val="20"/>
                <w:shd w:val="clear" w:color="auto" w:fill="F1E4F0"/>
              </w:rPr>
              <w:t xml:space="preserve"> </w:t>
            </w:r>
          </w:p>
          <w:p w:rsidR="00407545" w:rsidRDefault="00452E6F" w:rsidP="006E6FC7">
            <w:pPr>
              <w:spacing w:before="60" w:after="60"/>
              <w:rPr>
                <w:sz w:val="20"/>
                <w:szCs w:val="20"/>
                <w:shd w:val="clear" w:color="auto" w:fill="F1E4F0"/>
              </w:rPr>
            </w:pPr>
            <w:r>
              <w:rPr>
                <w:sz w:val="20"/>
                <w:szCs w:val="20"/>
                <w:shd w:val="clear" w:color="auto" w:fill="F1E4F0"/>
              </w:rPr>
              <w:t>Math- 24% 2015 to</w:t>
            </w:r>
            <w:r w:rsidR="00407545">
              <w:rPr>
                <w:sz w:val="20"/>
                <w:szCs w:val="20"/>
                <w:shd w:val="clear" w:color="auto" w:fill="F1E4F0"/>
              </w:rPr>
              <w:t xml:space="preserve"> 28% 2016</w:t>
            </w:r>
          </w:p>
          <w:tbl>
            <w:tblPr>
              <w:tblW w:w="2250" w:type="dxa"/>
              <w:tblBorders>
                <w:top w:val="nil"/>
                <w:left w:val="nil"/>
                <w:bottom w:val="nil"/>
                <w:right w:val="nil"/>
                <w:insideH w:val="nil"/>
                <w:insideV w:val="nil"/>
              </w:tblBorders>
              <w:tblLayout w:type="fixed"/>
              <w:tblLook w:val="0600" w:firstRow="0" w:lastRow="0" w:firstColumn="0" w:lastColumn="0" w:noHBand="1" w:noVBand="1"/>
            </w:tblPr>
            <w:tblGrid>
              <w:gridCol w:w="690"/>
              <w:gridCol w:w="750"/>
              <w:gridCol w:w="810"/>
            </w:tblGrid>
            <w:tr w:rsidR="00407545" w:rsidTr="006E6FC7">
              <w:trPr>
                <w:trHeight w:val="440"/>
              </w:trPr>
              <w:tc>
                <w:tcPr>
                  <w:tcW w:w="690" w:type="dxa"/>
                  <w:tcBorders>
                    <w:top w:val="single" w:sz="7" w:space="0" w:color="000000"/>
                    <w:left w:val="single" w:sz="7" w:space="0" w:color="000000"/>
                    <w:bottom w:val="single" w:sz="7" w:space="0" w:color="000000"/>
                    <w:right w:val="single" w:sz="7" w:space="0" w:color="000000"/>
                  </w:tcBorders>
                  <w:shd w:val="clear" w:color="auto" w:fill="F1E4F0"/>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Math</w:t>
                  </w:r>
                </w:p>
              </w:tc>
              <w:tc>
                <w:tcPr>
                  <w:tcW w:w="750" w:type="dxa"/>
                  <w:tcBorders>
                    <w:top w:val="single" w:sz="7" w:space="0" w:color="000000"/>
                    <w:left w:val="nil"/>
                    <w:bottom w:val="single" w:sz="7" w:space="0" w:color="000000"/>
                    <w:right w:val="single" w:sz="7" w:space="0" w:color="000000"/>
                  </w:tcBorders>
                  <w:shd w:val="clear" w:color="auto" w:fill="F1E4F0"/>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2015</w:t>
                  </w:r>
                </w:p>
              </w:tc>
              <w:tc>
                <w:tcPr>
                  <w:tcW w:w="810" w:type="dxa"/>
                  <w:tcBorders>
                    <w:top w:val="single" w:sz="7" w:space="0" w:color="000000"/>
                    <w:left w:val="nil"/>
                    <w:bottom w:val="single" w:sz="7" w:space="0" w:color="000000"/>
                    <w:right w:val="single" w:sz="7" w:space="0" w:color="000000"/>
                  </w:tcBorders>
                  <w:shd w:val="clear" w:color="auto" w:fill="F1E4F0"/>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2016</w:t>
                  </w:r>
                </w:p>
              </w:tc>
            </w:tr>
            <w:tr w:rsidR="00407545" w:rsidTr="006E6FC7">
              <w:trPr>
                <w:trHeight w:val="440"/>
              </w:trPr>
              <w:tc>
                <w:tcPr>
                  <w:tcW w:w="690" w:type="dxa"/>
                  <w:tcBorders>
                    <w:top w:val="nil"/>
                    <w:left w:val="single" w:sz="7" w:space="0" w:color="000000"/>
                    <w:bottom w:val="single" w:sz="7" w:space="0" w:color="000000"/>
                    <w:right w:val="single" w:sz="7" w:space="0" w:color="000000"/>
                  </w:tcBorders>
                  <w:shd w:val="clear" w:color="auto" w:fill="F1E4F0"/>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3-5</w:t>
                  </w:r>
                </w:p>
              </w:tc>
              <w:tc>
                <w:tcPr>
                  <w:tcW w:w="750" w:type="dxa"/>
                  <w:tcBorders>
                    <w:top w:val="nil"/>
                    <w:left w:val="nil"/>
                    <w:bottom w:val="single" w:sz="7" w:space="0" w:color="000000"/>
                    <w:right w:val="single" w:sz="7" w:space="0" w:color="000000"/>
                  </w:tcBorders>
                  <w:shd w:val="clear" w:color="auto" w:fill="F1E4F0"/>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23%</w:t>
                  </w:r>
                </w:p>
              </w:tc>
              <w:tc>
                <w:tcPr>
                  <w:tcW w:w="810" w:type="dxa"/>
                  <w:tcBorders>
                    <w:top w:val="nil"/>
                    <w:left w:val="nil"/>
                    <w:bottom w:val="single" w:sz="7" w:space="0" w:color="000000"/>
                    <w:right w:val="single" w:sz="7" w:space="0" w:color="000000"/>
                  </w:tcBorders>
                  <w:shd w:val="clear" w:color="auto" w:fill="F1E4F0"/>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26%</w:t>
                  </w:r>
                </w:p>
              </w:tc>
            </w:tr>
            <w:tr w:rsidR="00407545" w:rsidTr="006E6FC7">
              <w:trPr>
                <w:trHeight w:val="440"/>
              </w:trPr>
              <w:tc>
                <w:tcPr>
                  <w:tcW w:w="690" w:type="dxa"/>
                  <w:tcBorders>
                    <w:top w:val="nil"/>
                    <w:left w:val="single" w:sz="7" w:space="0" w:color="000000"/>
                    <w:bottom w:val="single" w:sz="7" w:space="0" w:color="000000"/>
                    <w:right w:val="single" w:sz="7" w:space="0" w:color="000000"/>
                  </w:tcBorders>
                  <w:shd w:val="clear" w:color="auto" w:fill="F1E4F0"/>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6-8</w:t>
                  </w:r>
                </w:p>
              </w:tc>
              <w:tc>
                <w:tcPr>
                  <w:tcW w:w="750" w:type="dxa"/>
                  <w:tcBorders>
                    <w:top w:val="nil"/>
                    <w:left w:val="nil"/>
                    <w:bottom w:val="single" w:sz="7" w:space="0" w:color="000000"/>
                    <w:right w:val="single" w:sz="7" w:space="0" w:color="000000"/>
                  </w:tcBorders>
                  <w:shd w:val="clear" w:color="auto" w:fill="F1E4F0"/>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26%</w:t>
                  </w:r>
                </w:p>
              </w:tc>
              <w:tc>
                <w:tcPr>
                  <w:tcW w:w="810" w:type="dxa"/>
                  <w:tcBorders>
                    <w:top w:val="nil"/>
                    <w:left w:val="nil"/>
                    <w:bottom w:val="single" w:sz="7" w:space="0" w:color="000000"/>
                    <w:right w:val="single" w:sz="7" w:space="0" w:color="000000"/>
                  </w:tcBorders>
                  <w:shd w:val="clear" w:color="auto" w:fill="F1E4F0"/>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29%</w:t>
                  </w:r>
                </w:p>
              </w:tc>
            </w:tr>
            <w:tr w:rsidR="00407545" w:rsidTr="006E6FC7">
              <w:trPr>
                <w:trHeight w:val="440"/>
              </w:trPr>
              <w:tc>
                <w:tcPr>
                  <w:tcW w:w="690" w:type="dxa"/>
                  <w:tcBorders>
                    <w:top w:val="nil"/>
                    <w:left w:val="single" w:sz="7" w:space="0" w:color="000000"/>
                    <w:bottom w:val="single" w:sz="7" w:space="0" w:color="000000"/>
                    <w:right w:val="single" w:sz="7" w:space="0" w:color="000000"/>
                  </w:tcBorders>
                  <w:shd w:val="clear" w:color="auto" w:fill="F1E4F0"/>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9-12</w:t>
                  </w:r>
                </w:p>
              </w:tc>
              <w:tc>
                <w:tcPr>
                  <w:tcW w:w="750" w:type="dxa"/>
                  <w:tcBorders>
                    <w:top w:val="nil"/>
                    <w:left w:val="nil"/>
                    <w:bottom w:val="single" w:sz="7" w:space="0" w:color="000000"/>
                    <w:right w:val="single" w:sz="7" w:space="0" w:color="000000"/>
                  </w:tcBorders>
                  <w:shd w:val="clear" w:color="auto" w:fill="F1E4F0"/>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23%</w:t>
                  </w:r>
                </w:p>
              </w:tc>
              <w:tc>
                <w:tcPr>
                  <w:tcW w:w="810" w:type="dxa"/>
                  <w:tcBorders>
                    <w:top w:val="nil"/>
                    <w:left w:val="nil"/>
                    <w:bottom w:val="single" w:sz="7" w:space="0" w:color="000000"/>
                    <w:right w:val="single" w:sz="7" w:space="0" w:color="000000"/>
                  </w:tcBorders>
                  <w:shd w:val="clear" w:color="auto" w:fill="F1E4F0"/>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32%</w:t>
                  </w:r>
                </w:p>
              </w:tc>
            </w:tr>
          </w:tbl>
          <w:p w:rsidR="00407545" w:rsidRDefault="00407545" w:rsidP="006E6FC7">
            <w:pPr>
              <w:spacing w:before="60" w:after="60"/>
              <w:rPr>
                <w:sz w:val="20"/>
                <w:szCs w:val="20"/>
                <w:shd w:val="clear" w:color="auto" w:fill="F1E4F0"/>
              </w:rPr>
            </w:pPr>
            <w:r>
              <w:rPr>
                <w:sz w:val="20"/>
                <w:szCs w:val="20"/>
                <w:shd w:val="clear" w:color="auto" w:fill="F1E4F0"/>
              </w:rPr>
              <w:t xml:space="preserve"> </w:t>
            </w:r>
          </w:p>
          <w:p w:rsidR="00407545" w:rsidRDefault="00407545" w:rsidP="006E6FC7">
            <w:pPr>
              <w:spacing w:before="60" w:after="60"/>
              <w:rPr>
                <w:sz w:val="20"/>
                <w:szCs w:val="20"/>
                <w:shd w:val="clear" w:color="auto" w:fill="F1E4F0"/>
              </w:rPr>
            </w:pPr>
            <w:r>
              <w:rPr>
                <w:sz w:val="20"/>
                <w:szCs w:val="20"/>
                <w:shd w:val="clear" w:color="auto" w:fill="F1E4F0"/>
              </w:rPr>
              <w:t>1.5 “Argument Writing” PD for all secondary teachers prior to the school year</w:t>
            </w:r>
          </w:p>
          <w:p w:rsidR="00407545" w:rsidRDefault="00407545" w:rsidP="006E6FC7">
            <w:pPr>
              <w:spacing w:before="60" w:after="60"/>
              <w:rPr>
                <w:sz w:val="20"/>
                <w:szCs w:val="20"/>
                <w:shd w:val="clear" w:color="auto" w:fill="F1E4F0"/>
              </w:rPr>
            </w:pPr>
            <w:r>
              <w:rPr>
                <w:sz w:val="20"/>
                <w:szCs w:val="20"/>
                <w:shd w:val="clear" w:color="auto" w:fill="F1E4F0"/>
              </w:rPr>
              <w:t>1.5 91% 284 of 313 freshmen have a 4+ year plan</w:t>
            </w:r>
          </w:p>
          <w:p w:rsidR="00407545" w:rsidRDefault="00407545" w:rsidP="006E6FC7">
            <w:pPr>
              <w:spacing w:before="60" w:after="60"/>
              <w:rPr>
                <w:sz w:val="20"/>
                <w:szCs w:val="20"/>
                <w:shd w:val="clear" w:color="auto" w:fill="F1E4F0"/>
              </w:rPr>
            </w:pPr>
            <w:r>
              <w:rPr>
                <w:sz w:val="20"/>
                <w:szCs w:val="20"/>
                <w:shd w:val="clear" w:color="auto" w:fill="F1E4F0"/>
              </w:rPr>
              <w:t>1.5 Early Assessment Program</w:t>
            </w:r>
          </w:p>
          <w:tbl>
            <w:tblPr>
              <w:tblW w:w="3135" w:type="dxa"/>
              <w:tblBorders>
                <w:top w:val="nil"/>
                <w:left w:val="nil"/>
                <w:bottom w:val="nil"/>
                <w:right w:val="nil"/>
                <w:insideH w:val="nil"/>
                <w:insideV w:val="nil"/>
              </w:tblBorders>
              <w:tblLayout w:type="fixed"/>
              <w:tblLook w:val="0600" w:firstRow="0" w:lastRow="0" w:firstColumn="0" w:lastColumn="0" w:noHBand="1" w:noVBand="1"/>
            </w:tblPr>
            <w:tblGrid>
              <w:gridCol w:w="1545"/>
              <w:gridCol w:w="1590"/>
            </w:tblGrid>
            <w:tr w:rsidR="00407545" w:rsidTr="006E6FC7">
              <w:trPr>
                <w:trHeight w:val="480"/>
              </w:trPr>
              <w:tc>
                <w:tcPr>
                  <w:tcW w:w="3135" w:type="dxa"/>
                  <w:gridSpan w:val="2"/>
                  <w:tcBorders>
                    <w:top w:val="single" w:sz="7" w:space="0" w:color="000000"/>
                    <w:left w:val="single" w:sz="7" w:space="0" w:color="000000"/>
                    <w:bottom w:val="single" w:sz="7" w:space="0" w:color="000000"/>
                    <w:right w:val="single" w:sz="7" w:space="0" w:color="000000"/>
                  </w:tcBorders>
                  <w:shd w:val="clear" w:color="auto" w:fill="F1E4F0"/>
                  <w:tcMar>
                    <w:top w:w="100" w:type="dxa"/>
                    <w:left w:w="100" w:type="dxa"/>
                    <w:bottom w:w="100" w:type="dxa"/>
                    <w:right w:w="100" w:type="dxa"/>
                  </w:tcMar>
                </w:tcPr>
                <w:p w:rsidR="00407545" w:rsidRDefault="00407545" w:rsidP="006E6FC7">
                  <w:pPr>
                    <w:rPr>
                      <w:shd w:val="clear" w:color="auto" w:fill="F1E4F0"/>
                    </w:rPr>
                  </w:pPr>
                  <w:r>
                    <w:rPr>
                      <w:shd w:val="clear" w:color="auto" w:fill="F1E4F0"/>
                    </w:rPr>
                    <w:t xml:space="preserve">         College Ready</w:t>
                  </w:r>
                </w:p>
              </w:tc>
            </w:tr>
            <w:tr w:rsidR="00407545" w:rsidTr="006E6FC7">
              <w:trPr>
                <w:trHeight w:val="480"/>
              </w:trPr>
              <w:tc>
                <w:tcPr>
                  <w:tcW w:w="154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407545" w:rsidRDefault="00407545" w:rsidP="006E6FC7">
                  <w:pPr>
                    <w:rPr>
                      <w:shd w:val="clear" w:color="auto" w:fill="F1E4F0"/>
                    </w:rPr>
                  </w:pPr>
                  <w:r>
                    <w:rPr>
                      <w:shd w:val="clear" w:color="auto" w:fill="F1E4F0"/>
                    </w:rPr>
                    <w:t>2015</w:t>
                  </w:r>
                </w:p>
              </w:tc>
              <w:tc>
                <w:tcPr>
                  <w:tcW w:w="1590" w:type="dxa"/>
                  <w:tcBorders>
                    <w:top w:val="nil"/>
                    <w:left w:val="nil"/>
                    <w:bottom w:val="single" w:sz="7" w:space="0" w:color="000000"/>
                    <w:right w:val="single" w:sz="7" w:space="0" w:color="000000"/>
                  </w:tcBorders>
                  <w:tcMar>
                    <w:top w:w="100" w:type="dxa"/>
                    <w:left w:w="100" w:type="dxa"/>
                    <w:bottom w:w="100" w:type="dxa"/>
                    <w:right w:w="100" w:type="dxa"/>
                  </w:tcMar>
                </w:tcPr>
                <w:p w:rsidR="00407545" w:rsidRDefault="00407545" w:rsidP="006E6FC7">
                  <w:pPr>
                    <w:rPr>
                      <w:shd w:val="clear" w:color="auto" w:fill="F1E4F0"/>
                    </w:rPr>
                  </w:pPr>
                  <w:r>
                    <w:rPr>
                      <w:shd w:val="clear" w:color="auto" w:fill="F1E4F0"/>
                    </w:rPr>
                    <w:t>2016</w:t>
                  </w:r>
                </w:p>
              </w:tc>
            </w:tr>
            <w:tr w:rsidR="00407545" w:rsidTr="00452E6F">
              <w:trPr>
                <w:trHeight w:val="318"/>
              </w:trPr>
              <w:tc>
                <w:tcPr>
                  <w:tcW w:w="154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407545" w:rsidRDefault="00407545" w:rsidP="006E6FC7">
                  <w:pPr>
                    <w:rPr>
                      <w:b/>
                      <w:shd w:val="clear" w:color="auto" w:fill="F1E4F0"/>
                    </w:rPr>
                  </w:pPr>
                  <w:r>
                    <w:rPr>
                      <w:b/>
                      <w:shd w:val="clear" w:color="auto" w:fill="F1E4F0"/>
                    </w:rPr>
                    <w:t>EHS</w:t>
                  </w:r>
                </w:p>
                <w:p w:rsidR="00407545" w:rsidRDefault="00407545" w:rsidP="006E6FC7">
                  <w:pPr>
                    <w:rPr>
                      <w:shd w:val="clear" w:color="auto" w:fill="F1E4F0"/>
                    </w:rPr>
                  </w:pPr>
                  <w:r>
                    <w:rPr>
                      <w:shd w:val="clear" w:color="auto" w:fill="F1E4F0"/>
                    </w:rPr>
                    <w:t>ELA 25%</w:t>
                  </w:r>
                </w:p>
                <w:p w:rsidR="00407545" w:rsidRDefault="00407545" w:rsidP="006E6FC7">
                  <w:pPr>
                    <w:rPr>
                      <w:shd w:val="clear" w:color="auto" w:fill="F1E4F0"/>
                    </w:rPr>
                  </w:pPr>
                  <w:r>
                    <w:rPr>
                      <w:shd w:val="clear" w:color="auto" w:fill="F1E4F0"/>
                    </w:rPr>
                    <w:t>Math 11%</w:t>
                  </w:r>
                </w:p>
                <w:p w:rsidR="00407545" w:rsidRDefault="00407545" w:rsidP="006E6FC7">
                  <w:pPr>
                    <w:rPr>
                      <w:shd w:val="clear" w:color="auto" w:fill="F1E4F0"/>
                    </w:rPr>
                  </w:pPr>
                  <w:r>
                    <w:rPr>
                      <w:shd w:val="clear" w:color="auto" w:fill="F1E4F0"/>
                    </w:rPr>
                    <w:t xml:space="preserve"> </w:t>
                  </w:r>
                </w:p>
                <w:p w:rsidR="00407545" w:rsidRDefault="00407545" w:rsidP="006E6FC7">
                  <w:pPr>
                    <w:rPr>
                      <w:b/>
                      <w:shd w:val="clear" w:color="auto" w:fill="F1E4F0"/>
                    </w:rPr>
                  </w:pPr>
                  <w:r>
                    <w:rPr>
                      <w:b/>
                      <w:shd w:val="clear" w:color="auto" w:fill="F1E4F0"/>
                    </w:rPr>
                    <w:t>Zoe</w:t>
                  </w:r>
                </w:p>
                <w:p w:rsidR="00407545" w:rsidRDefault="00407545" w:rsidP="006E6FC7">
                  <w:pPr>
                    <w:rPr>
                      <w:shd w:val="clear" w:color="auto" w:fill="F1E4F0"/>
                    </w:rPr>
                  </w:pPr>
                  <w:r>
                    <w:rPr>
                      <w:shd w:val="clear" w:color="auto" w:fill="F1E4F0"/>
                    </w:rPr>
                    <w:t>ELA 0%</w:t>
                  </w:r>
                </w:p>
                <w:p w:rsidR="00407545" w:rsidRDefault="00407545" w:rsidP="006E6FC7">
                  <w:pPr>
                    <w:rPr>
                      <w:shd w:val="clear" w:color="auto" w:fill="F1E4F0"/>
                    </w:rPr>
                  </w:pPr>
                  <w:r>
                    <w:rPr>
                      <w:shd w:val="clear" w:color="auto" w:fill="F1E4F0"/>
                    </w:rPr>
                    <w:t>Math 0%</w:t>
                  </w:r>
                </w:p>
                <w:p w:rsidR="00407545" w:rsidRDefault="00407545" w:rsidP="006E6FC7">
                  <w:pPr>
                    <w:rPr>
                      <w:shd w:val="clear" w:color="auto" w:fill="F1E4F0"/>
                    </w:rPr>
                  </w:pPr>
                  <w:r>
                    <w:rPr>
                      <w:shd w:val="clear" w:color="auto" w:fill="F1E4F0"/>
                    </w:rPr>
                    <w:t xml:space="preserve"> </w:t>
                  </w:r>
                </w:p>
                <w:p w:rsidR="00407545" w:rsidRDefault="00407545" w:rsidP="006E6FC7">
                  <w:pPr>
                    <w:rPr>
                      <w:b/>
                      <w:shd w:val="clear" w:color="auto" w:fill="F1E4F0"/>
                    </w:rPr>
                  </w:pPr>
                  <w:r>
                    <w:rPr>
                      <w:b/>
                      <w:shd w:val="clear" w:color="auto" w:fill="F1E4F0"/>
                    </w:rPr>
                    <w:t>District</w:t>
                  </w:r>
                </w:p>
                <w:p w:rsidR="00407545" w:rsidRDefault="00407545" w:rsidP="006E6FC7">
                  <w:pPr>
                    <w:rPr>
                      <w:shd w:val="clear" w:color="auto" w:fill="F1E4F0"/>
                    </w:rPr>
                  </w:pPr>
                  <w:r>
                    <w:rPr>
                      <w:shd w:val="clear" w:color="auto" w:fill="F1E4F0"/>
                    </w:rPr>
                    <w:t>ELA 21%</w:t>
                  </w:r>
                </w:p>
                <w:p w:rsidR="00407545" w:rsidRDefault="00407545" w:rsidP="006E6FC7">
                  <w:pPr>
                    <w:rPr>
                      <w:shd w:val="clear" w:color="auto" w:fill="F1E4F0"/>
                    </w:rPr>
                  </w:pPr>
                  <w:r>
                    <w:rPr>
                      <w:shd w:val="clear" w:color="auto" w:fill="F1E4F0"/>
                    </w:rPr>
                    <w:t>Math 9%</w:t>
                  </w:r>
                </w:p>
              </w:tc>
              <w:tc>
                <w:tcPr>
                  <w:tcW w:w="1590" w:type="dxa"/>
                  <w:tcBorders>
                    <w:top w:val="nil"/>
                    <w:left w:val="nil"/>
                    <w:bottom w:val="single" w:sz="7" w:space="0" w:color="000000"/>
                    <w:right w:val="single" w:sz="7" w:space="0" w:color="000000"/>
                  </w:tcBorders>
                  <w:tcMar>
                    <w:top w:w="100" w:type="dxa"/>
                    <w:left w:w="100" w:type="dxa"/>
                    <w:bottom w:w="100" w:type="dxa"/>
                    <w:right w:w="100" w:type="dxa"/>
                  </w:tcMar>
                </w:tcPr>
                <w:p w:rsidR="00407545" w:rsidRDefault="00407545" w:rsidP="006E6FC7">
                  <w:pPr>
                    <w:rPr>
                      <w:b/>
                      <w:shd w:val="clear" w:color="auto" w:fill="F1E4F0"/>
                    </w:rPr>
                  </w:pPr>
                  <w:r>
                    <w:rPr>
                      <w:b/>
                      <w:shd w:val="clear" w:color="auto" w:fill="F1E4F0"/>
                    </w:rPr>
                    <w:t>EHS</w:t>
                  </w:r>
                </w:p>
                <w:p w:rsidR="00407545" w:rsidRDefault="00407545" w:rsidP="006E6FC7">
                  <w:pPr>
                    <w:rPr>
                      <w:shd w:val="clear" w:color="auto" w:fill="F1E4F0"/>
                    </w:rPr>
                  </w:pPr>
                  <w:r>
                    <w:rPr>
                      <w:shd w:val="clear" w:color="auto" w:fill="F1E4F0"/>
                    </w:rPr>
                    <w:t>ELA 25%</w:t>
                  </w:r>
                </w:p>
                <w:p w:rsidR="00407545" w:rsidRDefault="00407545" w:rsidP="006E6FC7">
                  <w:pPr>
                    <w:rPr>
                      <w:shd w:val="clear" w:color="auto" w:fill="F1E4F0"/>
                    </w:rPr>
                  </w:pPr>
                  <w:r>
                    <w:rPr>
                      <w:shd w:val="clear" w:color="auto" w:fill="F1E4F0"/>
                    </w:rPr>
                    <w:t>Math 11%</w:t>
                  </w:r>
                </w:p>
                <w:p w:rsidR="00407545" w:rsidRDefault="00407545" w:rsidP="006E6FC7">
                  <w:pPr>
                    <w:rPr>
                      <w:shd w:val="clear" w:color="auto" w:fill="F1E4F0"/>
                    </w:rPr>
                  </w:pPr>
                  <w:r>
                    <w:rPr>
                      <w:shd w:val="clear" w:color="auto" w:fill="F1E4F0"/>
                    </w:rPr>
                    <w:t xml:space="preserve"> </w:t>
                  </w:r>
                </w:p>
                <w:p w:rsidR="00407545" w:rsidRDefault="00407545" w:rsidP="006E6FC7">
                  <w:pPr>
                    <w:rPr>
                      <w:b/>
                      <w:shd w:val="clear" w:color="auto" w:fill="F1E4F0"/>
                    </w:rPr>
                  </w:pPr>
                  <w:r>
                    <w:rPr>
                      <w:b/>
                      <w:shd w:val="clear" w:color="auto" w:fill="F1E4F0"/>
                    </w:rPr>
                    <w:t>Zoe</w:t>
                  </w:r>
                </w:p>
                <w:p w:rsidR="00407545" w:rsidRDefault="00407545" w:rsidP="006E6FC7">
                  <w:pPr>
                    <w:rPr>
                      <w:shd w:val="clear" w:color="auto" w:fill="F1E4F0"/>
                    </w:rPr>
                  </w:pPr>
                  <w:r>
                    <w:rPr>
                      <w:shd w:val="clear" w:color="auto" w:fill="F1E4F0"/>
                    </w:rPr>
                    <w:t>ELA 4%</w:t>
                  </w:r>
                </w:p>
                <w:p w:rsidR="00407545" w:rsidRDefault="00407545" w:rsidP="006E6FC7">
                  <w:pPr>
                    <w:rPr>
                      <w:shd w:val="clear" w:color="auto" w:fill="F1E4F0"/>
                    </w:rPr>
                  </w:pPr>
                  <w:r>
                    <w:rPr>
                      <w:shd w:val="clear" w:color="auto" w:fill="F1E4F0"/>
                    </w:rPr>
                    <w:t>Math 0%</w:t>
                  </w:r>
                </w:p>
                <w:p w:rsidR="00407545" w:rsidRDefault="00407545" w:rsidP="006E6FC7">
                  <w:pPr>
                    <w:rPr>
                      <w:shd w:val="clear" w:color="auto" w:fill="F1E4F0"/>
                    </w:rPr>
                  </w:pPr>
                  <w:r>
                    <w:rPr>
                      <w:shd w:val="clear" w:color="auto" w:fill="F1E4F0"/>
                    </w:rPr>
                    <w:t xml:space="preserve"> </w:t>
                  </w:r>
                </w:p>
                <w:p w:rsidR="00407545" w:rsidRDefault="00407545" w:rsidP="006E6FC7">
                  <w:pPr>
                    <w:rPr>
                      <w:b/>
                      <w:shd w:val="clear" w:color="auto" w:fill="F1E4F0"/>
                    </w:rPr>
                  </w:pPr>
                  <w:r>
                    <w:rPr>
                      <w:b/>
                      <w:shd w:val="clear" w:color="auto" w:fill="F1E4F0"/>
                    </w:rPr>
                    <w:t>District</w:t>
                  </w:r>
                </w:p>
                <w:p w:rsidR="00407545" w:rsidRDefault="00407545" w:rsidP="006E6FC7">
                  <w:pPr>
                    <w:rPr>
                      <w:shd w:val="clear" w:color="auto" w:fill="F1E4F0"/>
                    </w:rPr>
                  </w:pPr>
                  <w:r>
                    <w:rPr>
                      <w:shd w:val="clear" w:color="auto" w:fill="F1E4F0"/>
                    </w:rPr>
                    <w:t>ELA 23%</w:t>
                  </w:r>
                </w:p>
                <w:p w:rsidR="00407545" w:rsidRDefault="00407545" w:rsidP="006E6FC7">
                  <w:pPr>
                    <w:rPr>
                      <w:shd w:val="clear" w:color="auto" w:fill="F1E4F0"/>
                    </w:rPr>
                  </w:pPr>
                  <w:r>
                    <w:rPr>
                      <w:shd w:val="clear" w:color="auto" w:fill="F1E4F0"/>
                    </w:rPr>
                    <w:t>Math 10%</w:t>
                  </w:r>
                </w:p>
                <w:p w:rsidR="00407545" w:rsidRDefault="00407545" w:rsidP="006E6FC7">
                  <w:pPr>
                    <w:rPr>
                      <w:shd w:val="clear" w:color="auto" w:fill="F1E4F0"/>
                    </w:rPr>
                  </w:pPr>
                </w:p>
                <w:p w:rsidR="00407545" w:rsidRDefault="00407545" w:rsidP="006E6FC7">
                  <w:pPr>
                    <w:rPr>
                      <w:shd w:val="clear" w:color="auto" w:fill="F1E4F0"/>
                    </w:rPr>
                  </w:pPr>
                </w:p>
                <w:p w:rsidR="00407545" w:rsidRDefault="00407545" w:rsidP="006E6FC7">
                  <w:pPr>
                    <w:rPr>
                      <w:shd w:val="clear" w:color="auto" w:fill="F1E4F0"/>
                    </w:rPr>
                  </w:pPr>
                </w:p>
                <w:p w:rsidR="00407545" w:rsidRDefault="00407545" w:rsidP="006E6FC7">
                  <w:pPr>
                    <w:rPr>
                      <w:shd w:val="clear" w:color="auto" w:fill="F1E4F0"/>
                    </w:rPr>
                  </w:pPr>
                </w:p>
                <w:p w:rsidR="00407545" w:rsidRDefault="00407545" w:rsidP="006E6FC7">
                  <w:pPr>
                    <w:rPr>
                      <w:shd w:val="clear" w:color="auto" w:fill="F1E4F0"/>
                    </w:rPr>
                  </w:pPr>
                </w:p>
                <w:p w:rsidR="00407545" w:rsidRDefault="00407545" w:rsidP="006E6FC7">
                  <w:pPr>
                    <w:rPr>
                      <w:shd w:val="clear" w:color="auto" w:fill="F1E4F0"/>
                    </w:rPr>
                  </w:pPr>
                </w:p>
                <w:p w:rsidR="00407545" w:rsidRDefault="00407545" w:rsidP="006E6FC7">
                  <w:pPr>
                    <w:rPr>
                      <w:shd w:val="clear" w:color="auto" w:fill="F1E4F0"/>
                    </w:rPr>
                  </w:pPr>
                </w:p>
                <w:p w:rsidR="00407545" w:rsidRDefault="00407545" w:rsidP="006E6FC7">
                  <w:pPr>
                    <w:rPr>
                      <w:shd w:val="clear" w:color="auto" w:fill="F1E4F0"/>
                    </w:rPr>
                  </w:pPr>
                </w:p>
              </w:tc>
            </w:tr>
            <w:tr w:rsidR="00407545" w:rsidTr="006E6FC7">
              <w:trPr>
                <w:trHeight w:val="480"/>
              </w:trPr>
              <w:tc>
                <w:tcPr>
                  <w:tcW w:w="3135" w:type="dxa"/>
                  <w:gridSpan w:val="2"/>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407545" w:rsidRDefault="00407545" w:rsidP="006E6FC7">
                  <w:pPr>
                    <w:rPr>
                      <w:shd w:val="clear" w:color="auto" w:fill="F1E4F0"/>
                    </w:rPr>
                  </w:pPr>
                  <w:r>
                    <w:rPr>
                      <w:shd w:val="clear" w:color="auto" w:fill="F1E4F0"/>
                    </w:rPr>
                    <w:t>Conditionally Ready</w:t>
                  </w:r>
                </w:p>
              </w:tc>
            </w:tr>
            <w:tr w:rsidR="00407545" w:rsidTr="00452E6F">
              <w:trPr>
                <w:trHeight w:val="3558"/>
              </w:trPr>
              <w:tc>
                <w:tcPr>
                  <w:tcW w:w="154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407545" w:rsidRDefault="00407545" w:rsidP="006E6FC7">
                  <w:pPr>
                    <w:rPr>
                      <w:b/>
                      <w:shd w:val="clear" w:color="auto" w:fill="F1E4F0"/>
                    </w:rPr>
                  </w:pPr>
                  <w:r>
                    <w:rPr>
                      <w:b/>
                      <w:shd w:val="clear" w:color="auto" w:fill="F1E4F0"/>
                    </w:rPr>
                    <w:t>EHS</w:t>
                  </w:r>
                </w:p>
                <w:p w:rsidR="00407545" w:rsidRDefault="00407545" w:rsidP="006E6FC7">
                  <w:pPr>
                    <w:rPr>
                      <w:shd w:val="clear" w:color="auto" w:fill="F1E4F0"/>
                    </w:rPr>
                  </w:pPr>
                  <w:r>
                    <w:rPr>
                      <w:shd w:val="clear" w:color="auto" w:fill="F1E4F0"/>
                    </w:rPr>
                    <w:t>ELA 37%</w:t>
                  </w:r>
                </w:p>
                <w:p w:rsidR="00407545" w:rsidRDefault="00407545" w:rsidP="006E6FC7">
                  <w:pPr>
                    <w:rPr>
                      <w:shd w:val="clear" w:color="auto" w:fill="F1E4F0"/>
                    </w:rPr>
                  </w:pPr>
                  <w:r>
                    <w:rPr>
                      <w:shd w:val="clear" w:color="auto" w:fill="F1E4F0"/>
                    </w:rPr>
                    <w:t>Math 16%</w:t>
                  </w:r>
                </w:p>
                <w:p w:rsidR="00407545" w:rsidRDefault="00407545" w:rsidP="006E6FC7">
                  <w:pPr>
                    <w:rPr>
                      <w:shd w:val="clear" w:color="auto" w:fill="F1E4F0"/>
                    </w:rPr>
                  </w:pPr>
                  <w:r>
                    <w:rPr>
                      <w:shd w:val="clear" w:color="auto" w:fill="F1E4F0"/>
                    </w:rPr>
                    <w:t xml:space="preserve"> </w:t>
                  </w:r>
                </w:p>
                <w:p w:rsidR="00407545" w:rsidRDefault="00407545" w:rsidP="006E6FC7">
                  <w:pPr>
                    <w:rPr>
                      <w:b/>
                      <w:shd w:val="clear" w:color="auto" w:fill="F1E4F0"/>
                    </w:rPr>
                  </w:pPr>
                  <w:r>
                    <w:rPr>
                      <w:b/>
                      <w:shd w:val="clear" w:color="auto" w:fill="F1E4F0"/>
                    </w:rPr>
                    <w:t>Zoe</w:t>
                  </w:r>
                </w:p>
                <w:p w:rsidR="00407545" w:rsidRDefault="00407545" w:rsidP="006E6FC7">
                  <w:pPr>
                    <w:rPr>
                      <w:shd w:val="clear" w:color="auto" w:fill="F1E4F0"/>
                    </w:rPr>
                  </w:pPr>
                  <w:r>
                    <w:rPr>
                      <w:shd w:val="clear" w:color="auto" w:fill="F1E4F0"/>
                    </w:rPr>
                    <w:t>ELA 0%</w:t>
                  </w:r>
                </w:p>
                <w:p w:rsidR="00407545" w:rsidRDefault="00407545" w:rsidP="006E6FC7">
                  <w:pPr>
                    <w:rPr>
                      <w:shd w:val="clear" w:color="auto" w:fill="F1E4F0"/>
                    </w:rPr>
                  </w:pPr>
                  <w:r>
                    <w:rPr>
                      <w:shd w:val="clear" w:color="auto" w:fill="F1E4F0"/>
                    </w:rPr>
                    <w:t>Math 0%</w:t>
                  </w:r>
                </w:p>
                <w:p w:rsidR="00407545" w:rsidRDefault="00407545" w:rsidP="006E6FC7">
                  <w:pPr>
                    <w:rPr>
                      <w:shd w:val="clear" w:color="auto" w:fill="F1E4F0"/>
                    </w:rPr>
                  </w:pPr>
                  <w:r>
                    <w:rPr>
                      <w:shd w:val="clear" w:color="auto" w:fill="F1E4F0"/>
                    </w:rPr>
                    <w:t xml:space="preserve"> </w:t>
                  </w:r>
                </w:p>
                <w:p w:rsidR="00407545" w:rsidRDefault="00407545" w:rsidP="006E6FC7">
                  <w:pPr>
                    <w:rPr>
                      <w:b/>
                      <w:shd w:val="clear" w:color="auto" w:fill="F1E4F0"/>
                    </w:rPr>
                  </w:pPr>
                  <w:r>
                    <w:rPr>
                      <w:b/>
                      <w:shd w:val="clear" w:color="auto" w:fill="F1E4F0"/>
                    </w:rPr>
                    <w:t>District</w:t>
                  </w:r>
                </w:p>
                <w:p w:rsidR="00407545" w:rsidRDefault="00407545" w:rsidP="006E6FC7">
                  <w:pPr>
                    <w:rPr>
                      <w:shd w:val="clear" w:color="auto" w:fill="F1E4F0"/>
                    </w:rPr>
                  </w:pPr>
                  <w:r>
                    <w:rPr>
                      <w:shd w:val="clear" w:color="auto" w:fill="F1E4F0"/>
                    </w:rPr>
                    <w:t>ELA 33%</w:t>
                  </w:r>
                </w:p>
                <w:p w:rsidR="00407545" w:rsidRDefault="00407545" w:rsidP="006E6FC7">
                  <w:pPr>
                    <w:rPr>
                      <w:shd w:val="clear" w:color="auto" w:fill="F1E4F0"/>
                    </w:rPr>
                  </w:pPr>
                  <w:r>
                    <w:rPr>
                      <w:shd w:val="clear" w:color="auto" w:fill="F1E4F0"/>
                    </w:rPr>
                    <w:t>Math 14%</w:t>
                  </w:r>
                </w:p>
              </w:tc>
              <w:tc>
                <w:tcPr>
                  <w:tcW w:w="1590" w:type="dxa"/>
                  <w:tcBorders>
                    <w:top w:val="nil"/>
                    <w:left w:val="nil"/>
                    <w:bottom w:val="single" w:sz="7" w:space="0" w:color="000000"/>
                    <w:right w:val="single" w:sz="7" w:space="0" w:color="000000"/>
                  </w:tcBorders>
                  <w:tcMar>
                    <w:top w:w="100" w:type="dxa"/>
                    <w:left w:w="100" w:type="dxa"/>
                    <w:bottom w:w="100" w:type="dxa"/>
                    <w:right w:w="100" w:type="dxa"/>
                  </w:tcMar>
                </w:tcPr>
                <w:p w:rsidR="00407545" w:rsidRDefault="00407545" w:rsidP="006E6FC7">
                  <w:pPr>
                    <w:rPr>
                      <w:b/>
                      <w:shd w:val="clear" w:color="auto" w:fill="F1E4F0"/>
                    </w:rPr>
                  </w:pPr>
                  <w:r>
                    <w:rPr>
                      <w:b/>
                      <w:shd w:val="clear" w:color="auto" w:fill="F1E4F0"/>
                    </w:rPr>
                    <w:t>EHS</w:t>
                  </w:r>
                </w:p>
                <w:p w:rsidR="00407545" w:rsidRDefault="00407545" w:rsidP="006E6FC7">
                  <w:pPr>
                    <w:rPr>
                      <w:shd w:val="clear" w:color="auto" w:fill="F1E4F0"/>
                    </w:rPr>
                  </w:pPr>
                  <w:r>
                    <w:rPr>
                      <w:shd w:val="clear" w:color="auto" w:fill="F1E4F0"/>
                    </w:rPr>
                    <w:t>ELA 34%</w:t>
                  </w:r>
                </w:p>
                <w:p w:rsidR="00407545" w:rsidRDefault="00407545" w:rsidP="006E6FC7">
                  <w:pPr>
                    <w:rPr>
                      <w:shd w:val="clear" w:color="auto" w:fill="F1E4F0"/>
                    </w:rPr>
                  </w:pPr>
                  <w:r>
                    <w:rPr>
                      <w:shd w:val="clear" w:color="auto" w:fill="F1E4F0"/>
                    </w:rPr>
                    <w:t>Math 24%</w:t>
                  </w:r>
                </w:p>
                <w:p w:rsidR="00407545" w:rsidRDefault="00407545" w:rsidP="006E6FC7">
                  <w:pPr>
                    <w:rPr>
                      <w:shd w:val="clear" w:color="auto" w:fill="F1E4F0"/>
                    </w:rPr>
                  </w:pPr>
                  <w:r>
                    <w:rPr>
                      <w:shd w:val="clear" w:color="auto" w:fill="F1E4F0"/>
                    </w:rPr>
                    <w:t xml:space="preserve"> </w:t>
                  </w:r>
                </w:p>
                <w:p w:rsidR="00407545" w:rsidRDefault="00407545" w:rsidP="006E6FC7">
                  <w:pPr>
                    <w:rPr>
                      <w:b/>
                      <w:shd w:val="clear" w:color="auto" w:fill="F1E4F0"/>
                    </w:rPr>
                  </w:pPr>
                  <w:r>
                    <w:rPr>
                      <w:b/>
                      <w:shd w:val="clear" w:color="auto" w:fill="F1E4F0"/>
                    </w:rPr>
                    <w:t>Zoe</w:t>
                  </w:r>
                </w:p>
                <w:p w:rsidR="00407545" w:rsidRDefault="00407545" w:rsidP="006E6FC7">
                  <w:pPr>
                    <w:rPr>
                      <w:shd w:val="clear" w:color="auto" w:fill="F1E4F0"/>
                    </w:rPr>
                  </w:pPr>
                  <w:r>
                    <w:rPr>
                      <w:shd w:val="clear" w:color="auto" w:fill="F1E4F0"/>
                    </w:rPr>
                    <w:t>ELA 21%</w:t>
                  </w:r>
                </w:p>
                <w:p w:rsidR="00407545" w:rsidRDefault="00407545" w:rsidP="006E6FC7">
                  <w:pPr>
                    <w:rPr>
                      <w:shd w:val="clear" w:color="auto" w:fill="F1E4F0"/>
                    </w:rPr>
                  </w:pPr>
                  <w:r>
                    <w:rPr>
                      <w:shd w:val="clear" w:color="auto" w:fill="F1E4F0"/>
                    </w:rPr>
                    <w:t>Math 0%</w:t>
                  </w:r>
                </w:p>
                <w:p w:rsidR="00407545" w:rsidRDefault="00407545" w:rsidP="006E6FC7">
                  <w:pPr>
                    <w:rPr>
                      <w:shd w:val="clear" w:color="auto" w:fill="F1E4F0"/>
                    </w:rPr>
                  </w:pPr>
                  <w:r>
                    <w:rPr>
                      <w:shd w:val="clear" w:color="auto" w:fill="F1E4F0"/>
                    </w:rPr>
                    <w:t xml:space="preserve"> </w:t>
                  </w:r>
                </w:p>
                <w:p w:rsidR="00407545" w:rsidRDefault="00407545" w:rsidP="006E6FC7">
                  <w:pPr>
                    <w:rPr>
                      <w:b/>
                      <w:shd w:val="clear" w:color="auto" w:fill="F1E4F0"/>
                    </w:rPr>
                  </w:pPr>
                  <w:r>
                    <w:rPr>
                      <w:b/>
                      <w:shd w:val="clear" w:color="auto" w:fill="F1E4F0"/>
                    </w:rPr>
                    <w:t>District</w:t>
                  </w:r>
                </w:p>
                <w:p w:rsidR="00407545" w:rsidRDefault="00407545" w:rsidP="006E6FC7">
                  <w:pPr>
                    <w:rPr>
                      <w:shd w:val="clear" w:color="auto" w:fill="F1E4F0"/>
                    </w:rPr>
                  </w:pPr>
                  <w:r>
                    <w:rPr>
                      <w:shd w:val="clear" w:color="auto" w:fill="F1E4F0"/>
                    </w:rPr>
                    <w:t>ELA 31%</w:t>
                  </w:r>
                </w:p>
                <w:p w:rsidR="00407545" w:rsidRDefault="00407545" w:rsidP="006E6FC7">
                  <w:pPr>
                    <w:rPr>
                      <w:shd w:val="clear" w:color="auto" w:fill="F1E4F0"/>
                    </w:rPr>
                  </w:pPr>
                  <w:r>
                    <w:rPr>
                      <w:shd w:val="clear" w:color="auto" w:fill="F1E4F0"/>
                    </w:rPr>
                    <w:t>Math 22%</w:t>
                  </w:r>
                </w:p>
              </w:tc>
            </w:tr>
          </w:tbl>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z w:val="20"/>
                <w:szCs w:val="20"/>
                <w:shd w:val="clear" w:color="auto" w:fill="F1E4F0"/>
              </w:rPr>
            </w:pPr>
            <w:r>
              <w:rPr>
                <w:sz w:val="20"/>
                <w:szCs w:val="20"/>
                <w:shd w:val="clear" w:color="auto" w:fill="F1E4F0"/>
              </w:rPr>
              <w:t>1.5 AP exam passing rates- 61.8% 2015 to 53% 2016</w:t>
            </w:r>
          </w:p>
          <w:p w:rsidR="00407545" w:rsidRDefault="00407545" w:rsidP="006E6FC7">
            <w:pPr>
              <w:spacing w:before="60" w:after="60"/>
              <w:rPr>
                <w:shd w:val="clear" w:color="auto" w:fill="F1E4F0"/>
              </w:rPr>
            </w:pPr>
            <w:r>
              <w:rPr>
                <w:sz w:val="20"/>
                <w:szCs w:val="20"/>
                <w:shd w:val="clear" w:color="auto" w:fill="F1E4F0"/>
              </w:rPr>
              <w:t>1.5 Graduation rate</w:t>
            </w:r>
            <w:r>
              <w:rPr>
                <w:shd w:val="clear" w:color="auto" w:fill="F1E4F0"/>
              </w:rPr>
              <w:t>-</w:t>
            </w:r>
          </w:p>
          <w:tbl>
            <w:tblPr>
              <w:tblW w:w="2490" w:type="dxa"/>
              <w:tblBorders>
                <w:top w:val="nil"/>
                <w:left w:val="nil"/>
                <w:bottom w:val="nil"/>
                <w:right w:val="nil"/>
                <w:insideH w:val="nil"/>
                <w:insideV w:val="nil"/>
              </w:tblBorders>
              <w:tblLayout w:type="fixed"/>
              <w:tblLook w:val="0600" w:firstRow="0" w:lastRow="0" w:firstColumn="0" w:lastColumn="0" w:noHBand="1" w:noVBand="1"/>
            </w:tblPr>
            <w:tblGrid>
              <w:gridCol w:w="1230"/>
              <w:gridCol w:w="1260"/>
            </w:tblGrid>
            <w:tr w:rsidR="00407545" w:rsidTr="006E6FC7">
              <w:trPr>
                <w:trHeight w:val="480"/>
              </w:trPr>
              <w:tc>
                <w:tcPr>
                  <w:tcW w:w="123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407545" w:rsidRDefault="00407545" w:rsidP="006E6FC7">
                  <w:pPr>
                    <w:rPr>
                      <w:shd w:val="clear" w:color="auto" w:fill="F1E4F0"/>
                    </w:rPr>
                  </w:pPr>
                  <w:r>
                    <w:rPr>
                      <w:shd w:val="clear" w:color="auto" w:fill="F1E4F0"/>
                    </w:rPr>
                    <w:t>2015</w:t>
                  </w:r>
                </w:p>
              </w:tc>
              <w:tc>
                <w:tcPr>
                  <w:tcW w:w="126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407545" w:rsidRDefault="00407545" w:rsidP="006E6FC7">
                  <w:pPr>
                    <w:rPr>
                      <w:shd w:val="clear" w:color="auto" w:fill="F1E4F0"/>
                    </w:rPr>
                  </w:pPr>
                  <w:r>
                    <w:rPr>
                      <w:shd w:val="clear" w:color="auto" w:fill="F1E4F0"/>
                    </w:rPr>
                    <w:t>2016</w:t>
                  </w:r>
                </w:p>
              </w:tc>
            </w:tr>
            <w:tr w:rsidR="00407545" w:rsidTr="006E6FC7">
              <w:trPr>
                <w:trHeight w:val="3480"/>
              </w:trPr>
              <w:tc>
                <w:tcPr>
                  <w:tcW w:w="123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407545" w:rsidRDefault="00407545" w:rsidP="006E6FC7">
                  <w:pPr>
                    <w:rPr>
                      <w:shd w:val="clear" w:color="auto" w:fill="F1E4F0"/>
                    </w:rPr>
                  </w:pPr>
                  <w:r>
                    <w:rPr>
                      <w:shd w:val="clear" w:color="auto" w:fill="F1E4F0"/>
                    </w:rPr>
                    <w:t>91.9% ECS</w:t>
                  </w:r>
                </w:p>
                <w:p w:rsidR="00407545" w:rsidRDefault="00407545" w:rsidP="006E6FC7">
                  <w:pPr>
                    <w:rPr>
                      <w:shd w:val="clear" w:color="auto" w:fill="F1E4F0"/>
                    </w:rPr>
                  </w:pPr>
                  <w:r>
                    <w:rPr>
                      <w:shd w:val="clear" w:color="auto" w:fill="F1E4F0"/>
                    </w:rPr>
                    <w:t>82.9% Zoe</w:t>
                  </w:r>
                </w:p>
                <w:p w:rsidR="00407545" w:rsidRDefault="00407545" w:rsidP="006E6FC7">
                  <w:pPr>
                    <w:rPr>
                      <w:shd w:val="clear" w:color="auto" w:fill="F1E4F0"/>
                    </w:rPr>
                  </w:pPr>
                  <w:r>
                    <w:rPr>
                      <w:shd w:val="clear" w:color="auto" w:fill="F1E4F0"/>
                    </w:rPr>
                    <w:t>93.2% EHS</w:t>
                  </w:r>
                </w:p>
                <w:p w:rsidR="00407545" w:rsidRDefault="00407545" w:rsidP="006E6FC7">
                  <w:pPr>
                    <w:rPr>
                      <w:shd w:val="clear" w:color="auto" w:fill="F1E4F0"/>
                    </w:rPr>
                  </w:pPr>
                  <w:r>
                    <w:rPr>
                      <w:shd w:val="clear" w:color="auto" w:fill="F1E4F0"/>
                    </w:rPr>
                    <w:t xml:space="preserve"> </w:t>
                  </w:r>
                </w:p>
                <w:p w:rsidR="00407545" w:rsidRDefault="00407545" w:rsidP="006E6FC7">
                  <w:pPr>
                    <w:rPr>
                      <w:shd w:val="clear" w:color="auto" w:fill="F1E4F0"/>
                    </w:rPr>
                  </w:pPr>
                  <w:r>
                    <w:rPr>
                      <w:shd w:val="clear" w:color="auto" w:fill="F1E4F0"/>
                    </w:rPr>
                    <w:t>FY-60%</w:t>
                  </w:r>
                </w:p>
                <w:p w:rsidR="00407545" w:rsidRDefault="00407545" w:rsidP="006E6FC7">
                  <w:pPr>
                    <w:rPr>
                      <w:shd w:val="clear" w:color="auto" w:fill="F1E4F0"/>
                    </w:rPr>
                  </w:pPr>
                  <w:r>
                    <w:rPr>
                      <w:shd w:val="clear" w:color="auto" w:fill="F1E4F0"/>
                    </w:rPr>
                    <w:t>SED-91.6%</w:t>
                  </w:r>
                </w:p>
                <w:p w:rsidR="00407545" w:rsidRDefault="00407545" w:rsidP="006E6FC7">
                  <w:pPr>
                    <w:rPr>
                      <w:shd w:val="clear" w:color="auto" w:fill="F1E4F0"/>
                    </w:rPr>
                  </w:pPr>
                  <w:r>
                    <w:rPr>
                      <w:shd w:val="clear" w:color="auto" w:fill="F1E4F0"/>
                    </w:rPr>
                    <w:t>EL-89.9%</w:t>
                  </w:r>
                </w:p>
              </w:tc>
              <w:tc>
                <w:tcPr>
                  <w:tcW w:w="1260" w:type="dxa"/>
                  <w:tcBorders>
                    <w:top w:val="nil"/>
                    <w:left w:val="nil"/>
                    <w:bottom w:val="single" w:sz="7" w:space="0" w:color="000000"/>
                    <w:right w:val="single" w:sz="7" w:space="0" w:color="000000"/>
                  </w:tcBorders>
                  <w:tcMar>
                    <w:top w:w="100" w:type="dxa"/>
                    <w:left w:w="100" w:type="dxa"/>
                    <w:bottom w:w="100" w:type="dxa"/>
                    <w:right w:w="100" w:type="dxa"/>
                  </w:tcMar>
                </w:tcPr>
                <w:p w:rsidR="00407545" w:rsidRDefault="00407545" w:rsidP="006E6FC7">
                  <w:pPr>
                    <w:rPr>
                      <w:shd w:val="clear" w:color="auto" w:fill="F1E4F0"/>
                    </w:rPr>
                  </w:pPr>
                  <w:r>
                    <w:rPr>
                      <w:shd w:val="clear" w:color="auto" w:fill="F1E4F0"/>
                    </w:rPr>
                    <w:t>95.2% ECS</w:t>
                  </w:r>
                </w:p>
                <w:p w:rsidR="00407545" w:rsidRDefault="00407545" w:rsidP="006E6FC7">
                  <w:pPr>
                    <w:rPr>
                      <w:shd w:val="clear" w:color="auto" w:fill="F1E4F0"/>
                    </w:rPr>
                  </w:pPr>
                  <w:r>
                    <w:rPr>
                      <w:shd w:val="clear" w:color="auto" w:fill="F1E4F0"/>
                    </w:rPr>
                    <w:t>84.6% Zoe</w:t>
                  </w:r>
                </w:p>
                <w:p w:rsidR="00407545" w:rsidRDefault="00407545" w:rsidP="006E6FC7">
                  <w:pPr>
                    <w:rPr>
                      <w:shd w:val="clear" w:color="auto" w:fill="F1E4F0"/>
                    </w:rPr>
                  </w:pPr>
                  <w:r>
                    <w:rPr>
                      <w:shd w:val="clear" w:color="auto" w:fill="F1E4F0"/>
                    </w:rPr>
                    <w:t>97.5% EHS</w:t>
                  </w:r>
                </w:p>
                <w:p w:rsidR="00407545" w:rsidRDefault="00407545" w:rsidP="006E6FC7">
                  <w:pPr>
                    <w:rPr>
                      <w:shd w:val="clear" w:color="auto" w:fill="F1E4F0"/>
                    </w:rPr>
                  </w:pPr>
                  <w:r>
                    <w:rPr>
                      <w:shd w:val="clear" w:color="auto" w:fill="F1E4F0"/>
                    </w:rPr>
                    <w:t xml:space="preserve"> </w:t>
                  </w:r>
                </w:p>
                <w:p w:rsidR="00407545" w:rsidRDefault="00407545" w:rsidP="006E6FC7">
                  <w:pPr>
                    <w:rPr>
                      <w:shd w:val="clear" w:color="auto" w:fill="F1E4F0"/>
                    </w:rPr>
                  </w:pPr>
                  <w:r>
                    <w:rPr>
                      <w:shd w:val="clear" w:color="auto" w:fill="F1E4F0"/>
                    </w:rPr>
                    <w:t>FY 83.3%</w:t>
                  </w:r>
                </w:p>
                <w:p w:rsidR="00407545" w:rsidRDefault="00407545" w:rsidP="006E6FC7">
                  <w:pPr>
                    <w:rPr>
                      <w:shd w:val="clear" w:color="auto" w:fill="F1E4F0"/>
                    </w:rPr>
                  </w:pPr>
                  <w:r>
                    <w:rPr>
                      <w:shd w:val="clear" w:color="auto" w:fill="F1E4F0"/>
                    </w:rPr>
                    <w:t>SED 93.1%</w:t>
                  </w:r>
                </w:p>
                <w:p w:rsidR="00407545" w:rsidRDefault="00407545" w:rsidP="006E6FC7">
                  <w:pPr>
                    <w:rPr>
                      <w:shd w:val="clear" w:color="auto" w:fill="F1E4F0"/>
                    </w:rPr>
                  </w:pPr>
                  <w:r>
                    <w:rPr>
                      <w:shd w:val="clear" w:color="auto" w:fill="F1E4F0"/>
                    </w:rPr>
                    <w:t>EL 90.3%</w:t>
                  </w:r>
                </w:p>
              </w:tc>
            </w:tr>
          </w:tbl>
          <w:p w:rsidR="00407545" w:rsidRDefault="00407545" w:rsidP="006E6FC7">
            <w:pPr>
              <w:spacing w:before="60" w:after="60"/>
              <w:rPr>
                <w:shd w:val="clear" w:color="auto" w:fill="F1E4F0"/>
              </w:rPr>
            </w:pPr>
            <w:r>
              <w:rPr>
                <w:shd w:val="clear" w:color="auto" w:fill="F1E4F0"/>
              </w:rPr>
              <w:t xml:space="preserve"> </w:t>
            </w:r>
          </w:p>
          <w:p w:rsidR="00407545" w:rsidRDefault="00452E6F" w:rsidP="006E6FC7">
            <w:pPr>
              <w:spacing w:before="60" w:after="60"/>
              <w:rPr>
                <w:sz w:val="20"/>
                <w:szCs w:val="20"/>
                <w:shd w:val="clear" w:color="auto" w:fill="F1E4F0"/>
              </w:rPr>
            </w:pPr>
            <w:r>
              <w:rPr>
                <w:sz w:val="20"/>
                <w:szCs w:val="20"/>
                <w:shd w:val="clear" w:color="auto" w:fill="F1E4F0"/>
              </w:rPr>
              <w:t xml:space="preserve">1.5 Enrolled in one or more </w:t>
            </w:r>
            <w:r w:rsidR="00407545">
              <w:rPr>
                <w:sz w:val="20"/>
                <w:szCs w:val="20"/>
                <w:shd w:val="clear" w:color="auto" w:fill="F1E4F0"/>
              </w:rPr>
              <w:t>AP course</w:t>
            </w:r>
            <w:r>
              <w:rPr>
                <w:sz w:val="20"/>
                <w:szCs w:val="20"/>
                <w:shd w:val="clear" w:color="auto" w:fill="F1E4F0"/>
              </w:rPr>
              <w:t xml:space="preserve"> 17.7% 2015-16 to 18.2% 2016-17</w:t>
            </w:r>
          </w:p>
          <w:p w:rsidR="00452E6F" w:rsidRPr="00452E6F" w:rsidRDefault="00452E6F" w:rsidP="006E6FC7">
            <w:pPr>
              <w:spacing w:before="60" w:after="60"/>
              <w:rPr>
                <w:sz w:val="20"/>
                <w:szCs w:val="20"/>
                <w:shd w:val="clear" w:color="auto" w:fill="F1E4F0"/>
              </w:rPr>
            </w:pPr>
          </w:p>
          <w:p w:rsidR="00407545" w:rsidRDefault="00407545" w:rsidP="006E6FC7">
            <w:pPr>
              <w:spacing w:before="60" w:after="60"/>
              <w:rPr>
                <w:sz w:val="20"/>
                <w:szCs w:val="20"/>
                <w:shd w:val="clear" w:color="auto" w:fill="F1E4F0"/>
              </w:rPr>
            </w:pPr>
            <w:r>
              <w:rPr>
                <w:sz w:val="20"/>
                <w:szCs w:val="20"/>
                <w:shd w:val="clear" w:color="auto" w:fill="F1E4F0"/>
              </w:rPr>
              <w:t>1.6 EL/SED CAASPP</w:t>
            </w:r>
          </w:p>
          <w:tbl>
            <w:tblPr>
              <w:tblW w:w="2310" w:type="dxa"/>
              <w:tblBorders>
                <w:top w:val="nil"/>
                <w:left w:val="nil"/>
                <w:bottom w:val="nil"/>
                <w:right w:val="nil"/>
                <w:insideH w:val="nil"/>
                <w:insideV w:val="nil"/>
              </w:tblBorders>
              <w:tblLayout w:type="fixed"/>
              <w:tblLook w:val="0600" w:firstRow="0" w:lastRow="0" w:firstColumn="0" w:lastColumn="0" w:noHBand="1" w:noVBand="1"/>
            </w:tblPr>
            <w:tblGrid>
              <w:gridCol w:w="690"/>
              <w:gridCol w:w="690"/>
              <w:gridCol w:w="930"/>
            </w:tblGrid>
            <w:tr w:rsidR="00407545" w:rsidTr="006E6FC7">
              <w:trPr>
                <w:trHeight w:val="440"/>
              </w:trPr>
              <w:tc>
                <w:tcPr>
                  <w:tcW w:w="69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ELA</w:t>
                  </w:r>
                </w:p>
              </w:tc>
              <w:tc>
                <w:tcPr>
                  <w:tcW w:w="69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2015</w:t>
                  </w:r>
                </w:p>
              </w:tc>
              <w:tc>
                <w:tcPr>
                  <w:tcW w:w="93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2016</w:t>
                  </w:r>
                </w:p>
              </w:tc>
            </w:tr>
            <w:tr w:rsidR="00407545" w:rsidTr="006E6FC7">
              <w:trPr>
                <w:trHeight w:val="440"/>
              </w:trPr>
              <w:tc>
                <w:tcPr>
                  <w:tcW w:w="69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EL</w:t>
                  </w:r>
                </w:p>
              </w:tc>
              <w:tc>
                <w:tcPr>
                  <w:tcW w:w="690" w:type="dxa"/>
                  <w:tcBorders>
                    <w:top w:val="nil"/>
                    <w:left w:val="nil"/>
                    <w:bottom w:val="single" w:sz="7" w:space="0" w:color="000000"/>
                    <w:right w:val="single" w:sz="7" w:space="0" w:color="000000"/>
                  </w:tcBorders>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11%</w:t>
                  </w:r>
                </w:p>
              </w:tc>
              <w:tc>
                <w:tcPr>
                  <w:tcW w:w="930" w:type="dxa"/>
                  <w:tcBorders>
                    <w:top w:val="nil"/>
                    <w:left w:val="nil"/>
                    <w:bottom w:val="single" w:sz="7" w:space="0" w:color="000000"/>
                    <w:right w:val="single" w:sz="7" w:space="0" w:color="000000"/>
                  </w:tcBorders>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14%</w:t>
                  </w:r>
                </w:p>
              </w:tc>
            </w:tr>
            <w:tr w:rsidR="00407545" w:rsidTr="006E6FC7">
              <w:trPr>
                <w:trHeight w:val="440"/>
              </w:trPr>
              <w:tc>
                <w:tcPr>
                  <w:tcW w:w="69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SED</w:t>
                  </w:r>
                </w:p>
              </w:tc>
              <w:tc>
                <w:tcPr>
                  <w:tcW w:w="690" w:type="dxa"/>
                  <w:tcBorders>
                    <w:top w:val="nil"/>
                    <w:left w:val="nil"/>
                    <w:bottom w:val="single" w:sz="7" w:space="0" w:color="000000"/>
                    <w:right w:val="single" w:sz="7" w:space="0" w:color="000000"/>
                  </w:tcBorders>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24%</w:t>
                  </w:r>
                </w:p>
              </w:tc>
              <w:tc>
                <w:tcPr>
                  <w:tcW w:w="930" w:type="dxa"/>
                  <w:tcBorders>
                    <w:top w:val="nil"/>
                    <w:left w:val="nil"/>
                    <w:bottom w:val="single" w:sz="7" w:space="0" w:color="000000"/>
                    <w:right w:val="single" w:sz="7" w:space="0" w:color="000000"/>
                  </w:tcBorders>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27%</w:t>
                  </w:r>
                </w:p>
              </w:tc>
            </w:tr>
            <w:tr w:rsidR="00407545" w:rsidTr="006E6FC7">
              <w:trPr>
                <w:trHeight w:val="440"/>
              </w:trPr>
              <w:tc>
                <w:tcPr>
                  <w:tcW w:w="2310" w:type="dxa"/>
                  <w:gridSpan w:val="3"/>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Math</w:t>
                  </w:r>
                </w:p>
              </w:tc>
            </w:tr>
            <w:tr w:rsidR="00407545" w:rsidTr="006E6FC7">
              <w:trPr>
                <w:trHeight w:val="440"/>
              </w:trPr>
              <w:tc>
                <w:tcPr>
                  <w:tcW w:w="69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EL</w:t>
                  </w:r>
                </w:p>
              </w:tc>
              <w:tc>
                <w:tcPr>
                  <w:tcW w:w="690" w:type="dxa"/>
                  <w:tcBorders>
                    <w:top w:val="nil"/>
                    <w:left w:val="nil"/>
                    <w:bottom w:val="single" w:sz="7" w:space="0" w:color="000000"/>
                    <w:right w:val="single" w:sz="7" w:space="0" w:color="000000"/>
                  </w:tcBorders>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6%</w:t>
                  </w:r>
                </w:p>
              </w:tc>
              <w:tc>
                <w:tcPr>
                  <w:tcW w:w="930" w:type="dxa"/>
                  <w:tcBorders>
                    <w:top w:val="nil"/>
                    <w:left w:val="nil"/>
                    <w:bottom w:val="single" w:sz="7" w:space="0" w:color="000000"/>
                    <w:right w:val="single" w:sz="7" w:space="0" w:color="000000"/>
                  </w:tcBorders>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9%</w:t>
                  </w:r>
                </w:p>
              </w:tc>
            </w:tr>
            <w:tr w:rsidR="00407545" w:rsidTr="006E6FC7">
              <w:trPr>
                <w:trHeight w:val="440"/>
              </w:trPr>
              <w:tc>
                <w:tcPr>
                  <w:tcW w:w="69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SED</w:t>
                  </w:r>
                </w:p>
              </w:tc>
              <w:tc>
                <w:tcPr>
                  <w:tcW w:w="690" w:type="dxa"/>
                  <w:tcBorders>
                    <w:top w:val="nil"/>
                    <w:left w:val="nil"/>
                    <w:bottom w:val="single" w:sz="7" w:space="0" w:color="000000"/>
                    <w:right w:val="single" w:sz="7" w:space="0" w:color="000000"/>
                  </w:tcBorders>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17%</w:t>
                  </w:r>
                </w:p>
              </w:tc>
              <w:tc>
                <w:tcPr>
                  <w:tcW w:w="930" w:type="dxa"/>
                  <w:tcBorders>
                    <w:top w:val="nil"/>
                    <w:left w:val="nil"/>
                    <w:bottom w:val="single" w:sz="7" w:space="0" w:color="000000"/>
                    <w:right w:val="single" w:sz="7" w:space="0" w:color="000000"/>
                  </w:tcBorders>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21%</w:t>
                  </w:r>
                </w:p>
              </w:tc>
            </w:tr>
          </w:tbl>
          <w:p w:rsidR="00407545" w:rsidRDefault="00407545" w:rsidP="006E6FC7">
            <w:pPr>
              <w:spacing w:before="60" w:after="60"/>
              <w:rPr>
                <w:sz w:val="20"/>
                <w:szCs w:val="20"/>
                <w:shd w:val="clear" w:color="auto" w:fill="F1E4F0"/>
              </w:rPr>
            </w:pPr>
            <w:r>
              <w:rPr>
                <w:sz w:val="20"/>
                <w:szCs w:val="20"/>
                <w:shd w:val="clear" w:color="auto" w:fill="F1E4F0"/>
              </w:rPr>
              <w:t xml:space="preserve"> </w:t>
            </w:r>
          </w:p>
          <w:p w:rsidR="00407545" w:rsidRDefault="00407545" w:rsidP="006E6FC7">
            <w:pPr>
              <w:spacing w:before="60" w:after="60"/>
              <w:rPr>
                <w:color w:val="222222"/>
                <w:sz w:val="20"/>
                <w:szCs w:val="20"/>
                <w:shd w:val="clear" w:color="auto" w:fill="F1E4F0"/>
              </w:rPr>
            </w:pPr>
            <w:r>
              <w:rPr>
                <w:sz w:val="20"/>
                <w:szCs w:val="20"/>
                <w:shd w:val="clear" w:color="auto" w:fill="F1E4F0"/>
              </w:rPr>
              <w:t>1.6 Reclassification Rate</w:t>
            </w:r>
            <w:r w:rsidR="00367727">
              <w:rPr>
                <w:sz w:val="20"/>
                <w:szCs w:val="20"/>
                <w:shd w:val="clear" w:color="auto" w:fill="F1E4F0"/>
              </w:rPr>
              <w:t xml:space="preserve">- </w:t>
            </w:r>
            <w:r w:rsidR="00367727">
              <w:rPr>
                <w:color w:val="222222"/>
                <w:sz w:val="20"/>
                <w:szCs w:val="20"/>
                <w:shd w:val="clear" w:color="auto" w:fill="F1E4F0"/>
              </w:rPr>
              <w:t>For</w:t>
            </w:r>
            <w:r>
              <w:rPr>
                <w:color w:val="222222"/>
                <w:sz w:val="20"/>
                <w:szCs w:val="20"/>
                <w:shd w:val="clear" w:color="auto" w:fill="F1E4F0"/>
              </w:rPr>
              <w:t xml:space="preserve"> 2015-2016 we had 34 out of 600 students were Reclassified (5.6%)</w:t>
            </w:r>
          </w:p>
          <w:p w:rsidR="00407545" w:rsidRDefault="00407545" w:rsidP="006E6FC7">
            <w:pPr>
              <w:spacing w:before="60" w:after="60"/>
              <w:rPr>
                <w:sz w:val="20"/>
                <w:szCs w:val="20"/>
                <w:shd w:val="clear" w:color="auto" w:fill="F1E4F0"/>
              </w:rPr>
            </w:pPr>
            <w:r>
              <w:rPr>
                <w:sz w:val="20"/>
                <w:szCs w:val="20"/>
                <w:shd w:val="clear" w:color="auto" w:fill="F1E4F0"/>
              </w:rPr>
              <w:t xml:space="preserve"> </w:t>
            </w:r>
          </w:p>
          <w:p w:rsidR="00407545" w:rsidRDefault="00407545" w:rsidP="006E6FC7">
            <w:pPr>
              <w:spacing w:before="60" w:after="60"/>
              <w:rPr>
                <w:sz w:val="20"/>
                <w:szCs w:val="20"/>
                <w:shd w:val="clear" w:color="auto" w:fill="F1E4F0"/>
              </w:rPr>
            </w:pPr>
            <w:r>
              <w:rPr>
                <w:sz w:val="20"/>
                <w:szCs w:val="20"/>
                <w:shd w:val="clear" w:color="auto" w:fill="F1E4F0"/>
              </w:rPr>
              <w:t>1.6 Foster Youth- not significant sub group</w:t>
            </w:r>
          </w:p>
          <w:p w:rsidR="00407545" w:rsidRDefault="00407545" w:rsidP="006E6FC7">
            <w:pPr>
              <w:spacing w:before="60" w:after="60"/>
              <w:rPr>
                <w:sz w:val="20"/>
                <w:szCs w:val="20"/>
                <w:shd w:val="clear" w:color="auto" w:fill="F1E4F0"/>
              </w:rPr>
            </w:pPr>
            <w:r>
              <w:rPr>
                <w:sz w:val="20"/>
                <w:szCs w:val="20"/>
                <w:shd w:val="clear" w:color="auto" w:fill="F1E4F0"/>
              </w:rPr>
              <w:t xml:space="preserve"> </w:t>
            </w:r>
          </w:p>
          <w:p w:rsidR="00407545" w:rsidRDefault="00407545" w:rsidP="006E6FC7">
            <w:pPr>
              <w:spacing w:before="60" w:after="60"/>
              <w:rPr>
                <w:sz w:val="20"/>
                <w:szCs w:val="20"/>
                <w:shd w:val="clear" w:color="auto" w:fill="F1E4F0"/>
              </w:rPr>
            </w:pPr>
            <w:r>
              <w:rPr>
                <w:sz w:val="20"/>
                <w:szCs w:val="20"/>
                <w:shd w:val="clear" w:color="auto" w:fill="F1E4F0"/>
              </w:rPr>
              <w:t>1.6 Homeless- not separated as a subgroup</w:t>
            </w:r>
          </w:p>
          <w:p w:rsidR="00407545" w:rsidRDefault="00407545" w:rsidP="006E6FC7">
            <w:pPr>
              <w:spacing w:before="60" w:after="60"/>
              <w:rPr>
                <w:sz w:val="20"/>
                <w:szCs w:val="20"/>
                <w:shd w:val="clear" w:color="auto" w:fill="F1E4F0"/>
              </w:rPr>
            </w:pPr>
            <w:r>
              <w:rPr>
                <w:sz w:val="20"/>
                <w:szCs w:val="20"/>
                <w:shd w:val="clear" w:color="auto" w:fill="F1E4F0"/>
              </w:rPr>
              <w:t xml:space="preserve"> </w:t>
            </w:r>
          </w:p>
          <w:p w:rsidR="00407545" w:rsidRDefault="00407545" w:rsidP="006E6FC7">
            <w:pPr>
              <w:spacing w:before="60" w:after="60"/>
              <w:rPr>
                <w:color w:val="222222"/>
                <w:sz w:val="20"/>
                <w:szCs w:val="20"/>
                <w:shd w:val="clear" w:color="auto" w:fill="F1E4F0"/>
              </w:rPr>
            </w:pPr>
            <w:r>
              <w:rPr>
                <w:sz w:val="20"/>
                <w:szCs w:val="20"/>
                <w:shd w:val="clear" w:color="auto" w:fill="F1E4F0"/>
              </w:rPr>
              <w:t>1.6 CELDT Level -</w:t>
            </w:r>
            <w:r>
              <w:rPr>
                <w:color w:val="222222"/>
                <w:sz w:val="20"/>
                <w:szCs w:val="20"/>
                <w:shd w:val="clear" w:color="auto" w:fill="F1E4F0"/>
              </w:rPr>
              <w:t>36% of the EL students gained at least one CELDT Overall</w:t>
            </w:r>
          </w:p>
          <w:p w:rsidR="00407545" w:rsidRDefault="00407545" w:rsidP="006E6FC7">
            <w:pPr>
              <w:spacing w:before="60" w:after="60"/>
              <w:rPr>
                <w:color w:val="222222"/>
                <w:sz w:val="19"/>
                <w:szCs w:val="19"/>
                <w:shd w:val="clear" w:color="auto" w:fill="F1E4F0"/>
              </w:rPr>
            </w:pPr>
          </w:p>
          <w:p w:rsidR="00407545" w:rsidRDefault="00407545" w:rsidP="006E6FC7">
            <w:pPr>
              <w:spacing w:before="60" w:after="60"/>
              <w:rPr>
                <w:sz w:val="20"/>
                <w:szCs w:val="20"/>
                <w:shd w:val="clear" w:color="auto" w:fill="F1E4F0"/>
              </w:rPr>
            </w:pPr>
            <w:r>
              <w:rPr>
                <w:sz w:val="20"/>
                <w:szCs w:val="20"/>
                <w:shd w:val="clear" w:color="auto" w:fill="F1E4F0"/>
              </w:rPr>
              <w:t>1.6 Intervention- 42% have made 1 year or more of growth as of March, 2017</w:t>
            </w:r>
          </w:p>
          <w:p w:rsidR="00407545" w:rsidRDefault="00407545" w:rsidP="006E6FC7">
            <w:pPr>
              <w:spacing w:before="60" w:after="60"/>
              <w:rPr>
                <w:sz w:val="20"/>
                <w:szCs w:val="20"/>
                <w:shd w:val="clear" w:color="auto" w:fill="F1E4F0"/>
              </w:rPr>
            </w:pPr>
            <w:r>
              <w:rPr>
                <w:sz w:val="20"/>
                <w:szCs w:val="20"/>
                <w:shd w:val="clear" w:color="auto" w:fill="F1E4F0"/>
              </w:rPr>
              <w:t xml:space="preserve"> </w:t>
            </w:r>
          </w:p>
          <w:p w:rsidR="00407545" w:rsidRDefault="00407545" w:rsidP="006E6FC7">
            <w:pPr>
              <w:spacing w:before="60" w:after="60"/>
              <w:rPr>
                <w:sz w:val="20"/>
                <w:szCs w:val="20"/>
                <w:shd w:val="clear" w:color="auto" w:fill="F1E4F0"/>
              </w:rPr>
            </w:pPr>
            <w:r>
              <w:rPr>
                <w:sz w:val="20"/>
                <w:szCs w:val="20"/>
                <w:shd w:val="clear" w:color="auto" w:fill="F1E4F0"/>
              </w:rPr>
              <w:t xml:space="preserve">1.7 Bi-Literacy rate- 39 students </w:t>
            </w:r>
            <w:r w:rsidR="001017C0">
              <w:rPr>
                <w:sz w:val="20"/>
                <w:szCs w:val="20"/>
                <w:shd w:val="clear" w:color="auto" w:fill="F1E4F0"/>
              </w:rPr>
              <w:t>2015 to</w:t>
            </w:r>
            <w:r>
              <w:rPr>
                <w:sz w:val="20"/>
                <w:szCs w:val="20"/>
                <w:shd w:val="clear" w:color="auto" w:fill="F1E4F0"/>
              </w:rPr>
              <w:t xml:space="preserve"> 38 students 2016</w:t>
            </w:r>
          </w:p>
          <w:p w:rsidR="00407545" w:rsidRDefault="00407545" w:rsidP="006E6FC7">
            <w:pPr>
              <w:spacing w:before="60" w:after="60"/>
              <w:rPr>
                <w:sz w:val="20"/>
                <w:szCs w:val="20"/>
                <w:shd w:val="clear" w:color="auto" w:fill="F1E4F0"/>
              </w:rPr>
            </w:pPr>
            <w:r>
              <w:rPr>
                <w:sz w:val="20"/>
                <w:szCs w:val="20"/>
                <w:shd w:val="clear" w:color="auto" w:fill="F1E4F0"/>
              </w:rPr>
              <w:t xml:space="preserve"> </w:t>
            </w:r>
          </w:p>
          <w:p w:rsidR="00407545" w:rsidRDefault="00407545" w:rsidP="006E6FC7">
            <w:pPr>
              <w:spacing w:before="60" w:after="60"/>
              <w:rPr>
                <w:sz w:val="20"/>
                <w:szCs w:val="20"/>
                <w:shd w:val="clear" w:color="auto" w:fill="F1E4F0"/>
              </w:rPr>
            </w:pPr>
          </w:p>
          <w:p w:rsidR="00407545" w:rsidRDefault="00407545" w:rsidP="006E6FC7">
            <w:pPr>
              <w:spacing w:before="60" w:after="60"/>
              <w:rPr>
                <w:sz w:val="20"/>
                <w:szCs w:val="20"/>
                <w:shd w:val="clear" w:color="auto" w:fill="F1E4F0"/>
              </w:rPr>
            </w:pPr>
            <w:r>
              <w:rPr>
                <w:sz w:val="20"/>
                <w:szCs w:val="20"/>
                <w:shd w:val="clear" w:color="auto" w:fill="F1E4F0"/>
              </w:rPr>
              <w:t>VAPA</w:t>
            </w:r>
          </w:p>
          <w:tbl>
            <w:tblPr>
              <w:tblW w:w="39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5"/>
              <w:gridCol w:w="1620"/>
            </w:tblGrid>
            <w:tr w:rsidR="00407545" w:rsidTr="00452E6F">
              <w:tc>
                <w:tcPr>
                  <w:tcW w:w="2285"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Enrolled in VAPA at EHS</w:t>
                  </w:r>
                </w:p>
              </w:tc>
              <w:tc>
                <w:tcPr>
                  <w:tcW w:w="1620"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2016-17</w:t>
                  </w:r>
                </w:p>
              </w:tc>
            </w:tr>
            <w:tr w:rsidR="00407545" w:rsidTr="00452E6F">
              <w:tc>
                <w:tcPr>
                  <w:tcW w:w="2285"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Duplicated count (2 or more courses)</w:t>
                  </w:r>
                </w:p>
              </w:tc>
              <w:tc>
                <w:tcPr>
                  <w:tcW w:w="1620"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740</w:t>
                  </w:r>
                </w:p>
              </w:tc>
            </w:tr>
            <w:tr w:rsidR="00407545" w:rsidTr="00452E6F">
              <w:tc>
                <w:tcPr>
                  <w:tcW w:w="2285"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Unduplicated count</w:t>
                  </w:r>
                </w:p>
              </w:tc>
              <w:tc>
                <w:tcPr>
                  <w:tcW w:w="1620"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365</w:t>
                  </w:r>
                </w:p>
              </w:tc>
            </w:tr>
          </w:tbl>
          <w:p w:rsidR="00407545" w:rsidRDefault="00407545" w:rsidP="006E6FC7">
            <w:pPr>
              <w:spacing w:before="60" w:after="60"/>
              <w:rPr>
                <w:sz w:val="20"/>
                <w:szCs w:val="20"/>
                <w:shd w:val="clear" w:color="auto" w:fill="F1E4F0"/>
              </w:rPr>
            </w:pPr>
          </w:p>
          <w:p w:rsidR="00407545" w:rsidRDefault="00407545" w:rsidP="006E6FC7">
            <w:pPr>
              <w:spacing w:before="60" w:after="60"/>
              <w:rPr>
                <w:sz w:val="20"/>
                <w:szCs w:val="20"/>
                <w:shd w:val="clear" w:color="auto" w:fill="F1E4F0"/>
              </w:rPr>
            </w:pPr>
            <w:r>
              <w:rPr>
                <w:sz w:val="20"/>
                <w:szCs w:val="20"/>
                <w:shd w:val="clear" w:color="auto" w:fill="F1E4F0"/>
              </w:rPr>
              <w:t xml:space="preserve"> 1.7 ECS follows the VAPA framework</w:t>
            </w:r>
          </w:p>
          <w:p w:rsidR="00407545" w:rsidRDefault="00407545" w:rsidP="006E6FC7">
            <w:pPr>
              <w:spacing w:before="60" w:after="60"/>
              <w:rPr>
                <w:sz w:val="20"/>
                <w:szCs w:val="20"/>
                <w:shd w:val="clear" w:color="auto" w:fill="F1E4F0"/>
              </w:rPr>
            </w:pPr>
            <w:r>
              <w:rPr>
                <w:sz w:val="20"/>
                <w:szCs w:val="20"/>
                <w:shd w:val="clear" w:color="auto" w:fill="F1E4F0"/>
              </w:rPr>
              <w:t xml:space="preserve"> </w:t>
            </w:r>
          </w:p>
          <w:p w:rsidR="00407545" w:rsidRDefault="00407545" w:rsidP="006E6FC7">
            <w:pPr>
              <w:spacing w:before="60" w:after="60"/>
              <w:rPr>
                <w:sz w:val="20"/>
                <w:szCs w:val="20"/>
                <w:shd w:val="clear" w:color="auto" w:fill="F1E4F0"/>
              </w:rPr>
            </w:pPr>
            <w:r>
              <w:rPr>
                <w:sz w:val="20"/>
                <w:szCs w:val="20"/>
                <w:shd w:val="clear" w:color="auto" w:fill="F1E4F0"/>
              </w:rPr>
              <w:t xml:space="preserve">1.7 All </w:t>
            </w:r>
            <w:r w:rsidR="001017C0">
              <w:rPr>
                <w:sz w:val="20"/>
                <w:szCs w:val="20"/>
                <w:shd w:val="clear" w:color="auto" w:fill="F1E4F0"/>
              </w:rPr>
              <w:t>third-grade</w:t>
            </w:r>
            <w:r>
              <w:rPr>
                <w:sz w:val="20"/>
                <w:szCs w:val="20"/>
                <w:shd w:val="clear" w:color="auto" w:fill="F1E4F0"/>
              </w:rPr>
              <w:t xml:space="preserve"> students were GATE assessed this year</w:t>
            </w:r>
          </w:p>
          <w:p w:rsidR="00407545" w:rsidRDefault="00452E6F" w:rsidP="006E6FC7">
            <w:pPr>
              <w:spacing w:before="60" w:after="60"/>
              <w:rPr>
                <w:sz w:val="20"/>
                <w:szCs w:val="20"/>
                <w:shd w:val="clear" w:color="auto" w:fill="F1E4F0"/>
              </w:rPr>
            </w:pPr>
            <w:r>
              <w:rPr>
                <w:sz w:val="20"/>
                <w:szCs w:val="20"/>
                <w:shd w:val="clear" w:color="auto" w:fill="F1E4F0"/>
              </w:rPr>
              <w:t xml:space="preserve"> </w:t>
            </w:r>
          </w:p>
          <w:p w:rsidR="00452E6F" w:rsidRDefault="00452E6F" w:rsidP="006E6FC7">
            <w:pPr>
              <w:spacing w:before="60" w:after="60"/>
              <w:rPr>
                <w:sz w:val="20"/>
                <w:szCs w:val="20"/>
                <w:shd w:val="clear" w:color="auto" w:fill="F1E4F0"/>
              </w:rPr>
            </w:pPr>
          </w:p>
          <w:p w:rsidR="00452E6F" w:rsidRDefault="00452E6F" w:rsidP="006E6FC7">
            <w:pPr>
              <w:spacing w:before="60" w:after="60"/>
              <w:rPr>
                <w:sz w:val="20"/>
                <w:szCs w:val="20"/>
                <w:shd w:val="clear" w:color="auto" w:fill="F1E4F0"/>
              </w:rPr>
            </w:pPr>
          </w:p>
          <w:p w:rsidR="00452E6F" w:rsidRDefault="00452E6F" w:rsidP="006E6FC7">
            <w:pPr>
              <w:spacing w:before="60" w:after="60"/>
              <w:rPr>
                <w:sz w:val="20"/>
                <w:szCs w:val="20"/>
                <w:shd w:val="clear" w:color="auto" w:fill="F1E4F0"/>
              </w:rPr>
            </w:pPr>
          </w:p>
          <w:p w:rsidR="00452E6F" w:rsidRDefault="00452E6F" w:rsidP="006E6FC7">
            <w:pPr>
              <w:spacing w:before="60" w:after="60"/>
              <w:rPr>
                <w:sz w:val="20"/>
                <w:szCs w:val="20"/>
                <w:shd w:val="clear" w:color="auto" w:fill="F1E4F0"/>
              </w:rPr>
            </w:pPr>
          </w:p>
          <w:p w:rsidR="00452E6F" w:rsidRDefault="00452E6F" w:rsidP="006E6FC7">
            <w:pPr>
              <w:spacing w:before="60" w:after="60"/>
              <w:rPr>
                <w:sz w:val="20"/>
                <w:szCs w:val="20"/>
                <w:shd w:val="clear" w:color="auto" w:fill="F1E4F0"/>
              </w:rPr>
            </w:pPr>
          </w:p>
          <w:p w:rsidR="00452E6F" w:rsidRDefault="00452E6F" w:rsidP="006E6FC7">
            <w:pPr>
              <w:spacing w:before="60" w:after="60"/>
              <w:rPr>
                <w:sz w:val="20"/>
                <w:szCs w:val="20"/>
                <w:shd w:val="clear" w:color="auto" w:fill="F1E4F0"/>
              </w:rPr>
            </w:pPr>
          </w:p>
          <w:p w:rsidR="00407545" w:rsidRDefault="00407545" w:rsidP="006E6FC7">
            <w:pPr>
              <w:spacing w:before="60" w:after="60"/>
              <w:rPr>
                <w:sz w:val="20"/>
                <w:szCs w:val="20"/>
                <w:shd w:val="clear" w:color="auto" w:fill="F1E4F0"/>
              </w:rPr>
            </w:pPr>
            <w:r>
              <w:rPr>
                <w:sz w:val="20"/>
                <w:szCs w:val="20"/>
                <w:shd w:val="clear" w:color="auto" w:fill="F1E4F0"/>
              </w:rPr>
              <w:t>1.7 CTE increase of 5% in enrollments</w:t>
            </w:r>
          </w:p>
          <w:tbl>
            <w:tblPr>
              <w:tblW w:w="5076" w:type="dxa"/>
              <w:tblBorders>
                <w:top w:val="nil"/>
                <w:left w:val="nil"/>
                <w:bottom w:val="nil"/>
                <w:right w:val="nil"/>
                <w:insideH w:val="nil"/>
                <w:insideV w:val="nil"/>
              </w:tblBorders>
              <w:tblLayout w:type="fixed"/>
              <w:tblLook w:val="0600" w:firstRow="0" w:lastRow="0" w:firstColumn="0" w:lastColumn="0" w:noHBand="1" w:noVBand="1"/>
            </w:tblPr>
            <w:tblGrid>
              <w:gridCol w:w="2736"/>
              <w:gridCol w:w="2340"/>
            </w:tblGrid>
            <w:tr w:rsidR="00407545" w:rsidTr="00452E6F">
              <w:trPr>
                <w:trHeight w:val="440"/>
              </w:trPr>
              <w:tc>
                <w:tcPr>
                  <w:tcW w:w="2736"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2015</w:t>
                  </w:r>
                </w:p>
              </w:tc>
              <w:tc>
                <w:tcPr>
                  <w:tcW w:w="234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2016</w:t>
                  </w:r>
                </w:p>
              </w:tc>
            </w:tr>
            <w:tr w:rsidR="00407545" w:rsidTr="00452E6F">
              <w:trPr>
                <w:trHeight w:val="2080"/>
              </w:trPr>
              <w:tc>
                <w:tcPr>
                  <w:tcW w:w="2736"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570 enrollments</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403 students of 1093</w:t>
                  </w:r>
                </w:p>
                <w:p w:rsidR="00407545" w:rsidRDefault="00407545" w:rsidP="006E6FC7">
                  <w:pPr>
                    <w:rPr>
                      <w:sz w:val="20"/>
                      <w:szCs w:val="20"/>
                      <w:shd w:val="clear" w:color="auto" w:fill="F1E4F0"/>
                    </w:rPr>
                  </w:pPr>
                  <w:r>
                    <w:rPr>
                      <w:sz w:val="20"/>
                      <w:szCs w:val="20"/>
                      <w:shd w:val="clear" w:color="auto" w:fill="F1E4F0"/>
                    </w:rPr>
                    <w:t>36.9%</w:t>
                  </w:r>
                </w:p>
              </w:tc>
              <w:tc>
                <w:tcPr>
                  <w:tcW w:w="2340" w:type="dxa"/>
                  <w:tcBorders>
                    <w:top w:val="nil"/>
                    <w:left w:val="nil"/>
                    <w:bottom w:val="single" w:sz="7" w:space="0" w:color="000000"/>
                    <w:right w:val="single" w:sz="7" w:space="0" w:color="000000"/>
                  </w:tcBorders>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587 enrollments</w:t>
                  </w:r>
                </w:p>
                <w:p w:rsidR="00407545" w:rsidRDefault="00407545" w:rsidP="006E6FC7">
                  <w:pPr>
                    <w:rPr>
                      <w:sz w:val="20"/>
                      <w:szCs w:val="20"/>
                      <w:shd w:val="clear" w:color="auto" w:fill="F1E4F0"/>
                    </w:rPr>
                  </w:pPr>
                  <w:r>
                    <w:rPr>
                      <w:sz w:val="20"/>
                      <w:szCs w:val="20"/>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424 students of 1106</w:t>
                  </w:r>
                </w:p>
                <w:p w:rsidR="00407545" w:rsidRDefault="00407545" w:rsidP="006E6FC7">
                  <w:pPr>
                    <w:rPr>
                      <w:sz w:val="20"/>
                      <w:szCs w:val="20"/>
                      <w:shd w:val="clear" w:color="auto" w:fill="F1E4F0"/>
                    </w:rPr>
                  </w:pPr>
                  <w:r>
                    <w:rPr>
                      <w:sz w:val="20"/>
                      <w:szCs w:val="20"/>
                      <w:shd w:val="clear" w:color="auto" w:fill="F1E4F0"/>
                    </w:rPr>
                    <w:t>38.3%</w:t>
                  </w:r>
                </w:p>
              </w:tc>
            </w:tr>
          </w:tbl>
          <w:p w:rsidR="00407545" w:rsidRDefault="00407545" w:rsidP="006E6FC7">
            <w:pPr>
              <w:spacing w:before="60" w:after="60"/>
              <w:rPr>
                <w:sz w:val="20"/>
                <w:szCs w:val="20"/>
                <w:shd w:val="clear" w:color="auto" w:fill="F1E4F0"/>
              </w:rPr>
            </w:pPr>
            <w:r>
              <w:rPr>
                <w:sz w:val="20"/>
                <w:szCs w:val="20"/>
                <w:shd w:val="clear" w:color="auto" w:fill="F1E4F0"/>
              </w:rPr>
              <w:t xml:space="preserve"> </w:t>
            </w:r>
          </w:p>
          <w:p w:rsidR="00407545" w:rsidRDefault="00407545" w:rsidP="006E6FC7">
            <w:pPr>
              <w:spacing w:before="60" w:after="60"/>
              <w:rPr>
                <w:sz w:val="20"/>
                <w:szCs w:val="20"/>
                <w:shd w:val="clear" w:color="auto" w:fill="F1E4F0"/>
              </w:rPr>
            </w:pPr>
            <w:r>
              <w:rPr>
                <w:sz w:val="20"/>
                <w:szCs w:val="20"/>
                <w:shd w:val="clear" w:color="auto" w:fill="F1E4F0"/>
              </w:rPr>
              <w:t>1.7 Academic Events data not easily tabulated</w:t>
            </w:r>
          </w:p>
          <w:p w:rsidR="00407545" w:rsidRDefault="00407545" w:rsidP="006E6FC7">
            <w:pPr>
              <w:spacing w:before="60" w:after="60"/>
              <w:rPr>
                <w:sz w:val="20"/>
                <w:szCs w:val="20"/>
                <w:shd w:val="clear" w:color="auto" w:fill="F1E4F0"/>
              </w:rPr>
            </w:pPr>
            <w:r>
              <w:rPr>
                <w:sz w:val="20"/>
                <w:szCs w:val="20"/>
                <w:shd w:val="clear" w:color="auto" w:fill="F1E4F0"/>
              </w:rPr>
              <w:t xml:space="preserve"> </w:t>
            </w:r>
          </w:p>
          <w:p w:rsidR="00407545" w:rsidRDefault="00407545" w:rsidP="006E6FC7">
            <w:pPr>
              <w:spacing w:before="60" w:after="60"/>
              <w:rPr>
                <w:sz w:val="20"/>
                <w:szCs w:val="20"/>
                <w:shd w:val="clear" w:color="auto" w:fill="F1E4F0"/>
              </w:rPr>
            </w:pPr>
            <w:r>
              <w:rPr>
                <w:sz w:val="20"/>
                <w:szCs w:val="20"/>
                <w:shd w:val="clear" w:color="auto" w:fill="F1E4F0"/>
              </w:rPr>
              <w:t xml:space="preserve"> </w:t>
            </w:r>
          </w:p>
          <w:p w:rsidR="00407545" w:rsidRDefault="00407545" w:rsidP="006E6FC7">
            <w:pPr>
              <w:spacing w:before="60" w:after="60"/>
              <w:rPr>
                <w:sz w:val="20"/>
                <w:szCs w:val="20"/>
                <w:shd w:val="clear" w:color="auto" w:fill="F1E4F0"/>
              </w:rPr>
            </w:pPr>
            <w:r>
              <w:rPr>
                <w:sz w:val="20"/>
                <w:szCs w:val="20"/>
                <w:shd w:val="clear" w:color="auto" w:fill="F1E4F0"/>
              </w:rPr>
              <w:t xml:space="preserve"> </w:t>
            </w:r>
          </w:p>
          <w:p w:rsidR="00407545" w:rsidRDefault="00407545" w:rsidP="006E6FC7">
            <w:pPr>
              <w:spacing w:before="60" w:after="60"/>
              <w:rPr>
                <w:sz w:val="20"/>
                <w:szCs w:val="20"/>
                <w:shd w:val="clear" w:color="auto" w:fill="F1E4F0"/>
              </w:rPr>
            </w:pPr>
            <w:r>
              <w:rPr>
                <w:sz w:val="20"/>
                <w:szCs w:val="20"/>
                <w:shd w:val="clear" w:color="auto" w:fill="F1E4F0"/>
              </w:rPr>
              <w:t>1.7</w:t>
            </w:r>
          </w:p>
          <w:tbl>
            <w:tblPr>
              <w:tblW w:w="5225" w:type="dxa"/>
              <w:tblBorders>
                <w:top w:val="nil"/>
                <w:left w:val="nil"/>
                <w:bottom w:val="nil"/>
                <w:right w:val="nil"/>
                <w:insideH w:val="nil"/>
                <w:insideV w:val="nil"/>
              </w:tblBorders>
              <w:tblLayout w:type="fixed"/>
              <w:tblLook w:val="0600" w:firstRow="0" w:lastRow="0" w:firstColumn="0" w:lastColumn="0" w:noHBand="1" w:noVBand="1"/>
            </w:tblPr>
            <w:tblGrid>
              <w:gridCol w:w="2909"/>
              <w:gridCol w:w="2316"/>
            </w:tblGrid>
            <w:tr w:rsidR="00407545" w:rsidTr="00452E6F">
              <w:trPr>
                <w:trHeight w:val="302"/>
              </w:trPr>
              <w:tc>
                <w:tcPr>
                  <w:tcW w:w="2909"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2015</w:t>
                  </w:r>
                </w:p>
              </w:tc>
              <w:tc>
                <w:tcPr>
                  <w:tcW w:w="2316"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407545" w:rsidRDefault="00407545" w:rsidP="006E6FC7">
                  <w:pPr>
                    <w:rPr>
                      <w:sz w:val="20"/>
                      <w:szCs w:val="20"/>
                      <w:shd w:val="clear" w:color="auto" w:fill="F1E4F0"/>
                    </w:rPr>
                  </w:pPr>
                  <w:r>
                    <w:rPr>
                      <w:sz w:val="20"/>
                      <w:szCs w:val="20"/>
                      <w:shd w:val="clear" w:color="auto" w:fill="F1E4F0"/>
                    </w:rPr>
                    <w:t>2016</w:t>
                  </w:r>
                </w:p>
              </w:tc>
            </w:tr>
            <w:tr w:rsidR="00407545" w:rsidTr="00452E6F">
              <w:trPr>
                <w:trHeight w:val="2143"/>
              </w:trPr>
              <w:tc>
                <w:tcPr>
                  <w:tcW w:w="2909"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407545" w:rsidRDefault="00407545" w:rsidP="006E6FC7">
                  <w:pPr>
                    <w:rPr>
                      <w:color w:val="222222"/>
                      <w:sz w:val="20"/>
                      <w:szCs w:val="20"/>
                      <w:shd w:val="clear" w:color="auto" w:fill="F1E4F0"/>
                    </w:rPr>
                  </w:pPr>
                  <w:r>
                    <w:rPr>
                      <w:color w:val="222222"/>
                      <w:sz w:val="20"/>
                      <w:szCs w:val="20"/>
                      <w:shd w:val="clear" w:color="auto" w:fill="F1E4F0"/>
                    </w:rPr>
                    <w:t>32%</w:t>
                  </w:r>
                </w:p>
                <w:p w:rsidR="00407545" w:rsidRDefault="00407545" w:rsidP="006E6FC7">
                  <w:pPr>
                    <w:rPr>
                      <w:color w:val="222222"/>
                      <w:sz w:val="20"/>
                      <w:szCs w:val="20"/>
                      <w:shd w:val="clear" w:color="auto" w:fill="F1E4F0"/>
                    </w:rPr>
                  </w:pPr>
                  <w:r>
                    <w:rPr>
                      <w:color w:val="222222"/>
                      <w:sz w:val="20"/>
                      <w:szCs w:val="20"/>
                      <w:shd w:val="clear" w:color="auto" w:fill="F1E4F0"/>
                    </w:rPr>
                    <w:t xml:space="preserve"> </w:t>
                  </w:r>
                </w:p>
                <w:p w:rsidR="00407545" w:rsidRDefault="00452E6F" w:rsidP="006E6FC7">
                  <w:pPr>
                    <w:rPr>
                      <w:color w:val="222222"/>
                      <w:sz w:val="20"/>
                      <w:szCs w:val="20"/>
                      <w:shd w:val="clear" w:color="auto" w:fill="F1E4F0"/>
                    </w:rPr>
                  </w:pPr>
                  <w:r>
                    <w:rPr>
                      <w:color w:val="222222"/>
                      <w:sz w:val="20"/>
                      <w:szCs w:val="20"/>
                      <w:shd w:val="clear" w:color="auto" w:fill="F1E4F0"/>
                    </w:rPr>
                    <w:t xml:space="preserve">“on track” </w:t>
                  </w:r>
                  <w:r w:rsidR="00407545">
                    <w:rPr>
                      <w:color w:val="222222"/>
                      <w:sz w:val="20"/>
                      <w:szCs w:val="20"/>
                      <w:shd w:val="clear" w:color="auto" w:fill="F1E4F0"/>
                    </w:rPr>
                    <w:t xml:space="preserve">this year is 76 out of a total of 236 (that includes SDC </w:t>
                  </w:r>
                  <w:r w:rsidR="001017C0">
                    <w:rPr>
                      <w:color w:val="222222"/>
                      <w:sz w:val="20"/>
                      <w:szCs w:val="20"/>
                      <w:shd w:val="clear" w:color="auto" w:fill="F1E4F0"/>
                    </w:rPr>
                    <w:t>non-diploma</w:t>
                  </w:r>
                  <w:r w:rsidR="00407545">
                    <w:rPr>
                      <w:color w:val="222222"/>
                      <w:sz w:val="20"/>
                      <w:szCs w:val="20"/>
                      <w:shd w:val="clear" w:color="auto" w:fill="F1E4F0"/>
                    </w:rPr>
                    <w:t xml:space="preserve"> track)”</w:t>
                  </w:r>
                </w:p>
                <w:p w:rsidR="00407545" w:rsidRDefault="00407545" w:rsidP="006E6FC7">
                  <w:pPr>
                    <w:rPr>
                      <w:b/>
                      <w:i/>
                      <w:color w:val="222222"/>
                      <w:sz w:val="20"/>
                      <w:szCs w:val="20"/>
                      <w:shd w:val="clear" w:color="auto" w:fill="F1E4F0"/>
                    </w:rPr>
                  </w:pPr>
                  <w:r>
                    <w:rPr>
                      <w:b/>
                      <w:i/>
                      <w:color w:val="222222"/>
                      <w:sz w:val="20"/>
                      <w:szCs w:val="20"/>
                      <w:shd w:val="clear" w:color="auto" w:fill="F1E4F0"/>
                    </w:rPr>
                    <w:t>30% of 227 seniors in June</w:t>
                  </w:r>
                </w:p>
              </w:tc>
              <w:tc>
                <w:tcPr>
                  <w:tcW w:w="2316" w:type="dxa"/>
                  <w:tcBorders>
                    <w:top w:val="nil"/>
                    <w:left w:val="nil"/>
                    <w:bottom w:val="single" w:sz="7" w:space="0" w:color="000000"/>
                    <w:right w:val="single" w:sz="7" w:space="0" w:color="000000"/>
                  </w:tcBorders>
                  <w:tcMar>
                    <w:top w:w="100" w:type="dxa"/>
                    <w:left w:w="100" w:type="dxa"/>
                    <w:bottom w:w="100" w:type="dxa"/>
                    <w:right w:w="100" w:type="dxa"/>
                  </w:tcMar>
                </w:tcPr>
                <w:p w:rsidR="00407545" w:rsidRDefault="00407545" w:rsidP="006E6FC7">
                  <w:pPr>
                    <w:rPr>
                      <w:color w:val="222222"/>
                      <w:sz w:val="20"/>
                      <w:szCs w:val="20"/>
                      <w:shd w:val="clear" w:color="auto" w:fill="F1E4F0"/>
                    </w:rPr>
                  </w:pPr>
                  <w:r>
                    <w:rPr>
                      <w:color w:val="222222"/>
                      <w:sz w:val="20"/>
                      <w:szCs w:val="20"/>
                      <w:shd w:val="clear" w:color="auto" w:fill="F1E4F0"/>
                    </w:rPr>
                    <w:t>33%</w:t>
                  </w:r>
                </w:p>
                <w:p w:rsidR="00407545" w:rsidRDefault="00407545" w:rsidP="006E6FC7">
                  <w:pPr>
                    <w:rPr>
                      <w:color w:val="222222"/>
                      <w:sz w:val="20"/>
                      <w:szCs w:val="20"/>
                      <w:shd w:val="clear" w:color="auto" w:fill="F1E4F0"/>
                    </w:rPr>
                  </w:pPr>
                  <w:r>
                    <w:rPr>
                      <w:color w:val="222222"/>
                      <w:sz w:val="20"/>
                      <w:szCs w:val="20"/>
                      <w:shd w:val="clear" w:color="auto" w:fill="F1E4F0"/>
                    </w:rPr>
                    <w:t xml:space="preserve"> </w:t>
                  </w:r>
                </w:p>
                <w:p w:rsidR="00407545" w:rsidRDefault="00407545" w:rsidP="006E6FC7">
                  <w:pPr>
                    <w:rPr>
                      <w:color w:val="222222"/>
                      <w:sz w:val="20"/>
                      <w:szCs w:val="20"/>
                      <w:shd w:val="clear" w:color="auto" w:fill="F1E4F0"/>
                    </w:rPr>
                  </w:pPr>
                  <w:r>
                    <w:rPr>
                      <w:color w:val="222222"/>
                      <w:sz w:val="20"/>
                      <w:szCs w:val="20"/>
                      <w:shd w:val="clear" w:color="auto" w:fill="F1E4F0"/>
                    </w:rPr>
                    <w:t>83 “on track” out of 254 total seniors including SDC, Foreign Exchange, CIS and H&amp;H</w:t>
                  </w:r>
                </w:p>
              </w:tc>
            </w:tr>
          </w:tbl>
          <w:p w:rsidR="00407545" w:rsidRDefault="00407545" w:rsidP="006E6FC7"/>
        </w:tc>
      </w:tr>
      <w:tr w:rsidR="00452E6F" w:rsidTr="00452E6F">
        <w:trPr>
          <w:trHeight w:val="200"/>
        </w:trPr>
        <w:tc>
          <w:tcPr>
            <w:tcW w:w="1816" w:type="dxa"/>
            <w:tcBorders>
              <w:top w:val="nil"/>
              <w:left w:val="nil"/>
              <w:bottom w:val="nil"/>
              <w:right w:val="nil"/>
            </w:tcBorders>
            <w:tcMar>
              <w:top w:w="100" w:type="dxa"/>
              <w:left w:w="100" w:type="dxa"/>
              <w:bottom w:w="100" w:type="dxa"/>
              <w:right w:w="100" w:type="dxa"/>
            </w:tcMar>
          </w:tcPr>
          <w:p w:rsidR="00452E6F" w:rsidRDefault="00452E6F" w:rsidP="006E6FC7"/>
        </w:tc>
        <w:tc>
          <w:tcPr>
            <w:tcW w:w="3287" w:type="dxa"/>
            <w:tcBorders>
              <w:top w:val="nil"/>
              <w:left w:val="nil"/>
              <w:bottom w:val="nil"/>
              <w:right w:val="nil"/>
            </w:tcBorders>
            <w:tcMar>
              <w:top w:w="100" w:type="dxa"/>
              <w:left w:w="100" w:type="dxa"/>
              <w:bottom w:w="100" w:type="dxa"/>
              <w:right w:w="100" w:type="dxa"/>
            </w:tcMar>
          </w:tcPr>
          <w:p w:rsidR="00452E6F" w:rsidRDefault="00452E6F" w:rsidP="006E6FC7"/>
        </w:tc>
        <w:tc>
          <w:tcPr>
            <w:tcW w:w="2477" w:type="dxa"/>
            <w:tcBorders>
              <w:top w:val="nil"/>
              <w:left w:val="nil"/>
              <w:bottom w:val="nil"/>
              <w:right w:val="nil"/>
            </w:tcBorders>
            <w:tcMar>
              <w:top w:w="100" w:type="dxa"/>
              <w:left w:w="100" w:type="dxa"/>
              <w:bottom w:w="100" w:type="dxa"/>
              <w:right w:w="100" w:type="dxa"/>
            </w:tcMar>
          </w:tcPr>
          <w:p w:rsidR="00452E6F" w:rsidRDefault="00452E6F" w:rsidP="006E6FC7"/>
        </w:tc>
        <w:tc>
          <w:tcPr>
            <w:tcW w:w="6550" w:type="dxa"/>
            <w:tcBorders>
              <w:top w:val="nil"/>
              <w:left w:val="nil"/>
              <w:bottom w:val="nil"/>
              <w:right w:val="nil"/>
            </w:tcBorders>
            <w:tcMar>
              <w:top w:w="100" w:type="dxa"/>
              <w:left w:w="100" w:type="dxa"/>
              <w:bottom w:w="100" w:type="dxa"/>
              <w:right w:w="100" w:type="dxa"/>
            </w:tcMar>
          </w:tcPr>
          <w:p w:rsidR="00452E6F" w:rsidRDefault="00452E6F" w:rsidP="006E6FC7"/>
        </w:tc>
      </w:tr>
    </w:tbl>
    <w:tbl>
      <w:tblPr>
        <w:tblpPr w:leftFromText="180" w:rightFromText="180" w:vertAnchor="text" w:horzAnchor="margin" w:tblpY="-1295"/>
        <w:tblW w:w="14130" w:type="dxa"/>
        <w:tblBorders>
          <w:top w:val="nil"/>
          <w:left w:val="nil"/>
          <w:bottom w:val="nil"/>
          <w:right w:val="nil"/>
          <w:insideH w:val="nil"/>
          <w:insideV w:val="nil"/>
        </w:tblBorders>
        <w:tblLayout w:type="fixed"/>
        <w:tblLook w:val="0600" w:firstRow="0" w:lastRow="0" w:firstColumn="0" w:lastColumn="0" w:noHBand="1" w:noVBand="1"/>
      </w:tblPr>
      <w:tblGrid>
        <w:gridCol w:w="1380"/>
        <w:gridCol w:w="1155"/>
        <w:gridCol w:w="4020"/>
        <w:gridCol w:w="7575"/>
      </w:tblGrid>
      <w:tr w:rsidR="00452E6F" w:rsidTr="00452E6F">
        <w:trPr>
          <w:trHeight w:val="540"/>
        </w:trPr>
        <w:tc>
          <w:tcPr>
            <w:tcW w:w="14130" w:type="dxa"/>
            <w:gridSpan w:val="4"/>
            <w:tcBorders>
              <w:top w:val="nil"/>
              <w:left w:val="nil"/>
              <w:bottom w:val="nil"/>
              <w:right w:val="nil"/>
            </w:tcBorders>
            <w:tcMar>
              <w:top w:w="100" w:type="dxa"/>
              <w:left w:w="100" w:type="dxa"/>
              <w:bottom w:w="100" w:type="dxa"/>
              <w:right w:w="100" w:type="dxa"/>
            </w:tcMar>
          </w:tcPr>
          <w:p w:rsidR="00916817" w:rsidRDefault="00916817" w:rsidP="00452E6F">
            <w:pPr>
              <w:spacing w:before="60" w:after="60"/>
              <w:ind w:left="-20"/>
              <w:rPr>
                <w:color w:val="0000FF"/>
                <w:sz w:val="20"/>
                <w:szCs w:val="20"/>
                <w:u w:val="single"/>
              </w:rPr>
            </w:pPr>
          </w:p>
          <w:p w:rsidR="00916817" w:rsidRDefault="00916817" w:rsidP="00452E6F">
            <w:pPr>
              <w:spacing w:before="60" w:after="60"/>
              <w:ind w:left="-20"/>
              <w:rPr>
                <w:color w:val="0000FF"/>
                <w:sz w:val="20"/>
                <w:szCs w:val="20"/>
                <w:u w:val="single"/>
              </w:rPr>
            </w:pPr>
          </w:p>
          <w:p w:rsidR="00452E6F" w:rsidRDefault="00452E6F" w:rsidP="00452E6F">
            <w:pPr>
              <w:spacing w:before="60" w:after="60"/>
              <w:ind w:left="-20"/>
              <w:rPr>
                <w:color w:val="0000FF"/>
                <w:sz w:val="20"/>
                <w:szCs w:val="20"/>
                <w:u w:val="single"/>
              </w:rPr>
            </w:pPr>
            <w:r>
              <w:rPr>
                <w:color w:val="0000FF"/>
                <w:sz w:val="20"/>
                <w:szCs w:val="20"/>
                <w:u w:val="single"/>
              </w:rPr>
              <w:t>ACTIONS / SERVICES</w:t>
            </w:r>
          </w:p>
        </w:tc>
      </w:tr>
      <w:tr w:rsidR="00452E6F" w:rsidTr="00452E6F">
        <w:trPr>
          <w:trHeight w:val="540"/>
        </w:trPr>
        <w:tc>
          <w:tcPr>
            <w:tcW w:w="14130" w:type="dxa"/>
            <w:gridSpan w:val="4"/>
            <w:tcBorders>
              <w:top w:val="nil"/>
              <w:left w:val="nil"/>
              <w:bottom w:val="nil"/>
              <w:right w:val="nil"/>
            </w:tcBorders>
            <w:tcMar>
              <w:top w:w="100" w:type="dxa"/>
              <w:left w:w="100" w:type="dxa"/>
              <w:bottom w:w="100" w:type="dxa"/>
              <w:right w:w="100" w:type="dxa"/>
            </w:tcMar>
          </w:tcPr>
          <w:p w:rsidR="00452E6F" w:rsidRDefault="00452E6F" w:rsidP="00452E6F">
            <w:pPr>
              <w:spacing w:before="60" w:after="60"/>
              <w:ind w:left="-20"/>
              <w:rPr>
                <w:sz w:val="20"/>
                <w:szCs w:val="20"/>
              </w:rPr>
            </w:pPr>
            <w:r>
              <w:rPr>
                <w:sz w:val="20"/>
                <w:szCs w:val="20"/>
              </w:rPr>
              <w:t>Duplicate the Actions/Services from the prior year LCAP and complete a copy of the following table for each. Duplicate the table as needed.</w:t>
            </w:r>
          </w:p>
        </w:tc>
      </w:tr>
      <w:tr w:rsidR="00452E6F" w:rsidTr="00452E6F">
        <w:trPr>
          <w:trHeight w:val="1100"/>
        </w:trPr>
        <w:tc>
          <w:tcPr>
            <w:tcW w:w="1380" w:type="dxa"/>
            <w:tcBorders>
              <w:top w:val="nil"/>
              <w:left w:val="nil"/>
              <w:bottom w:val="nil"/>
              <w:right w:val="nil"/>
            </w:tcBorders>
            <w:tcMar>
              <w:top w:w="100" w:type="dxa"/>
              <w:left w:w="100" w:type="dxa"/>
              <w:bottom w:w="100" w:type="dxa"/>
              <w:right w:w="100" w:type="dxa"/>
            </w:tcMar>
          </w:tcPr>
          <w:p w:rsidR="00452E6F" w:rsidRPr="00452E6F" w:rsidRDefault="00452E6F" w:rsidP="00452E6F">
            <w:pPr>
              <w:spacing w:before="120" w:after="120"/>
              <w:rPr>
                <w:b/>
                <w:color w:val="9830BC"/>
                <w:sz w:val="20"/>
                <w:szCs w:val="20"/>
              </w:rPr>
            </w:pPr>
            <w:r w:rsidRPr="00452E6F">
              <w:rPr>
                <w:b/>
                <w:color w:val="9830BC"/>
                <w:sz w:val="20"/>
                <w:szCs w:val="20"/>
              </w:rPr>
              <w:t>Action</w:t>
            </w:r>
          </w:p>
        </w:tc>
        <w:tc>
          <w:tcPr>
            <w:tcW w:w="1155" w:type="dxa"/>
            <w:tcBorders>
              <w:top w:val="nil"/>
              <w:left w:val="nil"/>
              <w:bottom w:val="nil"/>
              <w:right w:val="nil"/>
            </w:tcBorders>
            <w:tcMar>
              <w:top w:w="100" w:type="dxa"/>
              <w:left w:w="100" w:type="dxa"/>
              <w:bottom w:w="100" w:type="dxa"/>
              <w:right w:w="100" w:type="dxa"/>
            </w:tcMar>
          </w:tcPr>
          <w:p w:rsidR="00452E6F" w:rsidRPr="00452E6F" w:rsidRDefault="00452E6F" w:rsidP="00452E6F">
            <w:pPr>
              <w:spacing w:before="120" w:after="120"/>
              <w:ind w:left="-20"/>
              <w:jc w:val="center"/>
              <w:rPr>
                <w:b/>
                <w:color w:val="9830BC"/>
                <w:sz w:val="48"/>
                <w:szCs w:val="48"/>
              </w:rPr>
            </w:pPr>
            <w:r w:rsidRPr="00452E6F">
              <w:rPr>
                <w:b/>
                <w:color w:val="9830BC"/>
                <w:sz w:val="48"/>
                <w:szCs w:val="48"/>
              </w:rPr>
              <w:t>1</w:t>
            </w:r>
          </w:p>
        </w:tc>
        <w:tc>
          <w:tcPr>
            <w:tcW w:w="4020" w:type="dxa"/>
            <w:tcBorders>
              <w:top w:val="nil"/>
              <w:left w:val="nil"/>
              <w:bottom w:val="nil"/>
              <w:right w:val="nil"/>
            </w:tcBorders>
            <w:tcMar>
              <w:top w:w="100" w:type="dxa"/>
              <w:left w:w="100" w:type="dxa"/>
              <w:bottom w:w="100" w:type="dxa"/>
              <w:right w:w="100" w:type="dxa"/>
            </w:tcMar>
          </w:tcPr>
          <w:p w:rsidR="00452E6F" w:rsidRPr="00452E6F" w:rsidRDefault="00452E6F" w:rsidP="00452E6F">
            <w:pPr>
              <w:spacing w:before="120" w:after="120"/>
              <w:rPr>
                <w:b/>
                <w:color w:val="FFFFFF"/>
                <w:sz w:val="18"/>
                <w:szCs w:val="18"/>
              </w:rPr>
            </w:pPr>
          </w:p>
        </w:tc>
        <w:tc>
          <w:tcPr>
            <w:tcW w:w="7575" w:type="dxa"/>
            <w:tcBorders>
              <w:top w:val="nil"/>
              <w:left w:val="nil"/>
              <w:bottom w:val="nil"/>
              <w:right w:val="nil"/>
            </w:tcBorders>
            <w:tcMar>
              <w:top w:w="100" w:type="dxa"/>
              <w:left w:w="100" w:type="dxa"/>
              <w:bottom w:w="100" w:type="dxa"/>
              <w:right w:w="100" w:type="dxa"/>
            </w:tcMar>
          </w:tcPr>
          <w:p w:rsidR="00452E6F" w:rsidRDefault="00452E6F" w:rsidP="00452E6F">
            <w:pPr>
              <w:spacing w:after="120"/>
              <w:ind w:left="-20"/>
              <w:rPr>
                <w:b/>
                <w:color w:val="FFFFFF"/>
                <w:sz w:val="18"/>
                <w:szCs w:val="18"/>
              </w:rPr>
            </w:pPr>
            <w:r>
              <w:rPr>
                <w:b/>
                <w:color w:val="FFFFFF"/>
                <w:sz w:val="18"/>
                <w:szCs w:val="18"/>
              </w:rPr>
              <w:t>Empty Cell</w:t>
            </w:r>
          </w:p>
        </w:tc>
      </w:tr>
      <w:tr w:rsidR="00452E6F" w:rsidTr="00452E6F">
        <w:trPr>
          <w:trHeight w:val="7260"/>
        </w:trPr>
        <w:tc>
          <w:tcPr>
            <w:tcW w:w="2535" w:type="dxa"/>
            <w:gridSpan w:val="2"/>
            <w:tcBorders>
              <w:top w:val="nil"/>
              <w:left w:val="nil"/>
              <w:bottom w:val="nil"/>
              <w:right w:val="nil"/>
            </w:tcBorders>
            <w:shd w:val="clear" w:color="auto" w:fill="FFFFFF"/>
            <w:tcMar>
              <w:top w:w="100" w:type="dxa"/>
              <w:left w:w="100" w:type="dxa"/>
              <w:bottom w:w="100" w:type="dxa"/>
              <w:right w:w="100" w:type="dxa"/>
            </w:tcMar>
          </w:tcPr>
          <w:p w:rsidR="00452E6F" w:rsidRDefault="00452E6F" w:rsidP="00452E6F">
            <w:pPr>
              <w:spacing w:before="120" w:after="120"/>
              <w:ind w:left="-20"/>
              <w:rPr>
                <w:color w:val="9830BC"/>
                <w:sz w:val="20"/>
                <w:szCs w:val="20"/>
                <w:highlight w:val="white"/>
              </w:rPr>
            </w:pPr>
            <w:r>
              <w:rPr>
                <w:color w:val="9830BC"/>
                <w:sz w:val="20"/>
                <w:szCs w:val="20"/>
                <w:highlight w:val="white"/>
              </w:rPr>
              <w:t>Actions/Services</w:t>
            </w:r>
          </w:p>
        </w:tc>
        <w:tc>
          <w:tcPr>
            <w:tcW w:w="4020" w:type="dxa"/>
            <w:tcBorders>
              <w:top w:val="single" w:sz="7" w:space="0" w:color="D5ABFF"/>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52E6F" w:rsidRDefault="00452E6F" w:rsidP="00452E6F">
            <w:pPr>
              <w:ind w:left="-20"/>
              <w:rPr>
                <w:color w:val="9830BC"/>
                <w:sz w:val="16"/>
                <w:szCs w:val="16"/>
                <w:shd w:val="clear" w:color="auto" w:fill="F1E4F0"/>
              </w:rPr>
            </w:pPr>
            <w:r>
              <w:rPr>
                <w:color w:val="9830BC"/>
                <w:sz w:val="16"/>
                <w:szCs w:val="16"/>
                <w:shd w:val="clear" w:color="auto" w:fill="F1E4F0"/>
              </w:rPr>
              <w:t>PLANNED</w:t>
            </w:r>
          </w:p>
          <w:p w:rsidR="00452E6F" w:rsidRDefault="00452E6F" w:rsidP="00452E6F">
            <w:pPr>
              <w:spacing w:before="60" w:after="60"/>
              <w:ind w:left="-20"/>
              <w:rPr>
                <w:sz w:val="20"/>
                <w:szCs w:val="20"/>
                <w:shd w:val="clear" w:color="auto" w:fill="F1E4F0"/>
              </w:rPr>
            </w:pPr>
            <w:r>
              <w:rPr>
                <w:sz w:val="20"/>
                <w:szCs w:val="20"/>
                <w:shd w:val="clear" w:color="auto" w:fill="F1E4F0"/>
              </w:rPr>
              <w:t xml:space="preserve">1.1  </w:t>
            </w:r>
          </w:p>
          <w:p w:rsidR="00452E6F" w:rsidRDefault="00452E6F" w:rsidP="00452E6F">
            <w:pPr>
              <w:ind w:left="20"/>
              <w:rPr>
                <w:sz w:val="20"/>
                <w:szCs w:val="20"/>
                <w:shd w:val="clear" w:color="auto" w:fill="F1E4F0"/>
              </w:rPr>
            </w:pPr>
            <w:r>
              <w:rPr>
                <w:sz w:val="20"/>
                <w:szCs w:val="20"/>
                <w:shd w:val="clear" w:color="auto" w:fill="F1E4F0"/>
              </w:rPr>
              <w:t>a. Select, acquire and implement curriculum:</w:t>
            </w:r>
            <w:r>
              <w:rPr>
                <w:rFonts w:ascii="Calibri" w:eastAsia="Calibri" w:hAnsi="Calibri" w:cs="Calibri"/>
                <w:shd w:val="clear" w:color="auto" w:fill="F1E4F0"/>
              </w:rPr>
              <w:t xml:space="preserve"> </w:t>
            </w:r>
            <w:r>
              <w:rPr>
                <w:sz w:val="20"/>
                <w:szCs w:val="20"/>
                <w:shd w:val="clear" w:color="auto" w:fill="F1E4F0"/>
              </w:rPr>
              <w:t xml:space="preserve">CCSS aligned, </w:t>
            </w:r>
            <w:r w:rsidR="001017C0">
              <w:rPr>
                <w:sz w:val="20"/>
                <w:szCs w:val="20"/>
                <w:shd w:val="clear" w:color="auto" w:fill="F1E4F0"/>
              </w:rPr>
              <w:t>ELD, class</w:t>
            </w:r>
            <w:r>
              <w:rPr>
                <w:sz w:val="20"/>
                <w:szCs w:val="20"/>
                <w:shd w:val="clear" w:color="auto" w:fill="F1E4F0"/>
              </w:rPr>
              <w:t xml:space="preserve"> sets for use at school, and replacement materials</w:t>
            </w:r>
          </w:p>
          <w:p w:rsidR="00452E6F" w:rsidRDefault="00452E6F" w:rsidP="00452E6F">
            <w:pPr>
              <w:ind w:left="20"/>
              <w:rPr>
                <w:sz w:val="20"/>
                <w:szCs w:val="20"/>
                <w:shd w:val="clear" w:color="auto" w:fill="F1E4F0"/>
              </w:rPr>
            </w:pPr>
            <w:r>
              <w:rPr>
                <w:sz w:val="20"/>
                <w:szCs w:val="20"/>
                <w:shd w:val="clear" w:color="auto" w:fill="F1E4F0"/>
              </w:rPr>
              <w:t xml:space="preserve"> </w:t>
            </w:r>
          </w:p>
          <w:p w:rsidR="00452E6F" w:rsidRDefault="00452E6F" w:rsidP="00367727">
            <w:pPr>
              <w:ind w:left="20"/>
              <w:rPr>
                <w:sz w:val="20"/>
                <w:szCs w:val="20"/>
                <w:shd w:val="clear" w:color="auto" w:fill="F1E4F0"/>
              </w:rPr>
            </w:pPr>
            <w:r>
              <w:rPr>
                <w:sz w:val="20"/>
                <w:szCs w:val="20"/>
                <w:shd w:val="clear" w:color="auto" w:fill="F1E4F0"/>
              </w:rPr>
              <w:t>b. Ensure ta</w:t>
            </w:r>
            <w:r w:rsidR="00367727">
              <w:rPr>
                <w:sz w:val="20"/>
                <w:szCs w:val="20"/>
                <w:shd w:val="clear" w:color="auto" w:fill="F1E4F0"/>
              </w:rPr>
              <w:t xml:space="preserve">rgeted subgroups have access to </w:t>
            </w:r>
            <w:r>
              <w:rPr>
                <w:sz w:val="20"/>
                <w:szCs w:val="20"/>
                <w:shd w:val="clear" w:color="auto" w:fill="F1E4F0"/>
              </w:rPr>
              <w:t>school supplies that they might not otherwise be able to bring to school. Supplies will be made available for intervention and ELD classes, as well.</w:t>
            </w:r>
          </w:p>
          <w:p w:rsidR="00452E6F" w:rsidRDefault="00452E6F" w:rsidP="00452E6F">
            <w:pPr>
              <w:ind w:left="20"/>
              <w:rPr>
                <w:sz w:val="20"/>
                <w:szCs w:val="20"/>
                <w:shd w:val="clear" w:color="auto" w:fill="F1E4F0"/>
              </w:rPr>
            </w:pPr>
            <w:r>
              <w:rPr>
                <w:sz w:val="20"/>
                <w:szCs w:val="20"/>
                <w:shd w:val="clear" w:color="auto" w:fill="F1E4F0"/>
              </w:rPr>
              <w:t xml:space="preserve"> </w:t>
            </w:r>
          </w:p>
          <w:p w:rsidR="00452E6F" w:rsidRDefault="00452E6F" w:rsidP="00452E6F">
            <w:pPr>
              <w:ind w:left="20"/>
              <w:rPr>
                <w:sz w:val="20"/>
                <w:szCs w:val="20"/>
                <w:shd w:val="clear" w:color="auto" w:fill="F1E4F0"/>
              </w:rPr>
            </w:pPr>
            <w:r>
              <w:rPr>
                <w:sz w:val="20"/>
                <w:szCs w:val="20"/>
                <w:shd w:val="clear" w:color="auto" w:fill="F1E4F0"/>
              </w:rPr>
              <w:t>c. Provide a district librarian</w:t>
            </w:r>
          </w:p>
          <w:p w:rsidR="00452E6F" w:rsidRDefault="00452E6F" w:rsidP="00452E6F">
            <w:pPr>
              <w:ind w:left="20"/>
              <w:rPr>
                <w:sz w:val="20"/>
                <w:szCs w:val="20"/>
                <w:shd w:val="clear" w:color="auto" w:fill="F1E4F0"/>
              </w:rPr>
            </w:pPr>
            <w:r>
              <w:rPr>
                <w:sz w:val="20"/>
                <w:szCs w:val="20"/>
                <w:shd w:val="clear" w:color="auto" w:fill="F1E4F0"/>
              </w:rPr>
              <w:t xml:space="preserve"> </w:t>
            </w:r>
          </w:p>
          <w:p w:rsidR="00452E6F" w:rsidRDefault="00452E6F" w:rsidP="00452E6F">
            <w:pPr>
              <w:ind w:left="20"/>
              <w:rPr>
                <w:sz w:val="20"/>
                <w:szCs w:val="20"/>
                <w:shd w:val="clear" w:color="auto" w:fill="F1E4F0"/>
              </w:rPr>
            </w:pPr>
            <w:r>
              <w:rPr>
                <w:sz w:val="20"/>
                <w:szCs w:val="20"/>
                <w:shd w:val="clear" w:color="auto" w:fill="F1E4F0"/>
              </w:rPr>
              <w:t>d. Provide library tech hours for all sites based on enrollment</w:t>
            </w:r>
          </w:p>
          <w:p w:rsidR="00452E6F" w:rsidRDefault="00452E6F" w:rsidP="00452E6F">
            <w:pPr>
              <w:ind w:left="20"/>
              <w:rPr>
                <w:sz w:val="20"/>
                <w:szCs w:val="20"/>
                <w:shd w:val="clear" w:color="auto" w:fill="F1E4F0"/>
              </w:rPr>
            </w:pPr>
            <w:r>
              <w:rPr>
                <w:sz w:val="20"/>
                <w:szCs w:val="20"/>
                <w:shd w:val="clear" w:color="auto" w:fill="F1E4F0"/>
              </w:rPr>
              <w:t xml:space="preserve"> </w:t>
            </w:r>
          </w:p>
          <w:p w:rsidR="00452E6F" w:rsidRDefault="00452E6F" w:rsidP="00452E6F">
            <w:pPr>
              <w:ind w:left="20"/>
              <w:rPr>
                <w:sz w:val="20"/>
                <w:szCs w:val="20"/>
                <w:shd w:val="clear" w:color="auto" w:fill="F1E4F0"/>
              </w:rPr>
            </w:pPr>
            <w:r>
              <w:rPr>
                <w:sz w:val="20"/>
                <w:szCs w:val="20"/>
                <w:shd w:val="clear" w:color="auto" w:fill="F1E4F0"/>
              </w:rPr>
              <w:t>e. Provide students with independent reading materials and assessments (Accelerated Reader and STAR 360 for</w:t>
            </w:r>
          </w:p>
          <w:p w:rsidR="00452E6F" w:rsidRDefault="00452E6F" w:rsidP="00452E6F">
            <w:pPr>
              <w:ind w:left="20"/>
              <w:rPr>
                <w:sz w:val="20"/>
                <w:szCs w:val="20"/>
                <w:shd w:val="clear" w:color="auto" w:fill="F1E4F0"/>
              </w:rPr>
            </w:pPr>
            <w:r>
              <w:rPr>
                <w:sz w:val="20"/>
                <w:szCs w:val="20"/>
                <w:shd w:val="clear" w:color="auto" w:fill="F1E4F0"/>
              </w:rPr>
              <w:t>TK-8; Accelerated Math for 6-8)</w:t>
            </w:r>
          </w:p>
        </w:tc>
        <w:tc>
          <w:tcPr>
            <w:tcW w:w="7575" w:type="dxa"/>
            <w:tcBorders>
              <w:top w:val="single" w:sz="7" w:space="0" w:color="D5ABFF"/>
              <w:left w:val="nil"/>
              <w:bottom w:val="single" w:sz="7" w:space="0" w:color="D5ABFF"/>
              <w:right w:val="single" w:sz="7" w:space="0" w:color="D5ABFF"/>
            </w:tcBorders>
            <w:shd w:val="clear" w:color="auto" w:fill="F1E4F0"/>
            <w:tcMar>
              <w:top w:w="100" w:type="dxa"/>
              <w:left w:w="100" w:type="dxa"/>
              <w:bottom w:w="100" w:type="dxa"/>
              <w:right w:w="100" w:type="dxa"/>
            </w:tcMar>
          </w:tcPr>
          <w:p w:rsidR="00452E6F" w:rsidRDefault="00452E6F" w:rsidP="00452E6F">
            <w:pPr>
              <w:ind w:left="-20"/>
              <w:rPr>
                <w:color w:val="9830BC"/>
                <w:sz w:val="16"/>
                <w:szCs w:val="16"/>
                <w:shd w:val="clear" w:color="auto" w:fill="F1E4F0"/>
              </w:rPr>
            </w:pPr>
            <w:r>
              <w:rPr>
                <w:color w:val="9830BC"/>
                <w:sz w:val="16"/>
                <w:szCs w:val="16"/>
                <w:shd w:val="clear" w:color="auto" w:fill="F1E4F0"/>
              </w:rPr>
              <w:t>ACTUAL</w:t>
            </w:r>
          </w:p>
          <w:p w:rsidR="00452E6F" w:rsidRDefault="00452E6F" w:rsidP="00452E6F">
            <w:pPr>
              <w:spacing w:before="60" w:after="60"/>
              <w:ind w:left="-20"/>
              <w:rPr>
                <w:b/>
                <w:sz w:val="18"/>
                <w:szCs w:val="18"/>
                <w:shd w:val="clear" w:color="auto" w:fill="F1E4F0"/>
              </w:rPr>
            </w:pPr>
            <w:r>
              <w:rPr>
                <w:b/>
                <w:sz w:val="18"/>
                <w:szCs w:val="18"/>
                <w:shd w:val="clear" w:color="auto" w:fill="F1E4F0"/>
              </w:rPr>
              <w:t xml:space="preserve"> 1.1</w:t>
            </w:r>
          </w:p>
          <w:p w:rsidR="00452E6F" w:rsidRDefault="00452E6F" w:rsidP="00452E6F">
            <w:pPr>
              <w:ind w:left="20"/>
              <w:rPr>
                <w:sz w:val="20"/>
                <w:szCs w:val="20"/>
                <w:shd w:val="clear" w:color="auto" w:fill="F1E4F0"/>
              </w:rPr>
            </w:pPr>
            <w:r>
              <w:rPr>
                <w:sz w:val="20"/>
                <w:szCs w:val="20"/>
                <w:shd w:val="clear" w:color="auto" w:fill="F1E4F0"/>
              </w:rPr>
              <w:t>a. Everyday Math curriculum was adopted for grades TK- 5 after a vigorous and robust selection process that included piloting two other possible choices. Consumable materials were replaced for all adopted texts. Intervention materials for reading/ language arts were purchased from Fountas and Pinnell/ Leveled Literacy Intervention for all elementary grades.</w:t>
            </w:r>
          </w:p>
          <w:p w:rsidR="00452E6F" w:rsidRDefault="00452E6F" w:rsidP="00452E6F">
            <w:pPr>
              <w:ind w:left="20"/>
              <w:rPr>
                <w:sz w:val="20"/>
                <w:szCs w:val="20"/>
                <w:shd w:val="clear" w:color="auto" w:fill="F1E4F0"/>
              </w:rPr>
            </w:pPr>
            <w:r>
              <w:rPr>
                <w:sz w:val="20"/>
                <w:szCs w:val="20"/>
                <w:shd w:val="clear" w:color="auto" w:fill="F1E4F0"/>
              </w:rPr>
              <w:t xml:space="preserve"> </w:t>
            </w:r>
          </w:p>
          <w:p w:rsidR="00452E6F" w:rsidRDefault="00452E6F" w:rsidP="00452E6F">
            <w:pPr>
              <w:ind w:left="20"/>
              <w:rPr>
                <w:sz w:val="20"/>
                <w:szCs w:val="20"/>
                <w:shd w:val="clear" w:color="auto" w:fill="F1E4F0"/>
              </w:rPr>
            </w:pPr>
            <w:r>
              <w:rPr>
                <w:sz w:val="20"/>
                <w:szCs w:val="20"/>
                <w:shd w:val="clear" w:color="auto" w:fill="F1E4F0"/>
              </w:rPr>
              <w:t>b. Monitoring of student needs for supplies was done at each school by the principal with special attention given to the materials and supplies needs of the targeted subgroups.</w:t>
            </w:r>
          </w:p>
          <w:p w:rsidR="00452E6F" w:rsidRDefault="00452E6F" w:rsidP="00452E6F">
            <w:pPr>
              <w:spacing w:before="60" w:after="60"/>
              <w:ind w:left="-20"/>
              <w:rPr>
                <w:b/>
                <w:sz w:val="18"/>
                <w:szCs w:val="18"/>
                <w:shd w:val="clear" w:color="auto" w:fill="F1E4F0"/>
              </w:rPr>
            </w:pPr>
            <w:r>
              <w:rPr>
                <w:b/>
                <w:sz w:val="18"/>
                <w:szCs w:val="18"/>
                <w:shd w:val="clear" w:color="auto" w:fill="F1E4F0"/>
              </w:rPr>
              <w:t xml:space="preserve"> </w:t>
            </w:r>
          </w:p>
          <w:p w:rsidR="00452E6F" w:rsidRDefault="00452E6F" w:rsidP="00452E6F">
            <w:pPr>
              <w:spacing w:before="60" w:after="60"/>
              <w:ind w:left="-20"/>
              <w:rPr>
                <w:sz w:val="20"/>
                <w:szCs w:val="20"/>
                <w:shd w:val="clear" w:color="auto" w:fill="F1E4F0"/>
              </w:rPr>
            </w:pPr>
            <w:r>
              <w:rPr>
                <w:sz w:val="20"/>
                <w:szCs w:val="20"/>
                <w:shd w:val="clear" w:color="auto" w:fill="F1E4F0"/>
              </w:rPr>
              <w:t xml:space="preserve">c. The district librarian expanded her services to include direct teacher support at the elementary levels with keyboarding instruction. The librarian also helped develop a textbook and novel adoption </w:t>
            </w:r>
            <w:r w:rsidR="001017C0">
              <w:rPr>
                <w:sz w:val="20"/>
                <w:szCs w:val="20"/>
                <w:shd w:val="clear" w:color="auto" w:fill="F1E4F0"/>
              </w:rPr>
              <w:t>process</w:t>
            </w:r>
            <w:r>
              <w:rPr>
                <w:sz w:val="20"/>
                <w:szCs w:val="20"/>
                <w:shd w:val="clear" w:color="auto" w:fill="F1E4F0"/>
              </w:rPr>
              <w:t xml:space="preserve"> for the District.</w:t>
            </w:r>
          </w:p>
          <w:p w:rsidR="00452E6F" w:rsidRDefault="00452E6F" w:rsidP="00452E6F">
            <w:pPr>
              <w:spacing w:before="60" w:after="60"/>
              <w:ind w:left="-20"/>
              <w:rPr>
                <w:b/>
                <w:sz w:val="18"/>
                <w:szCs w:val="18"/>
                <w:shd w:val="clear" w:color="auto" w:fill="F1E4F0"/>
              </w:rPr>
            </w:pPr>
            <w:r>
              <w:rPr>
                <w:b/>
                <w:sz w:val="18"/>
                <w:szCs w:val="18"/>
                <w:shd w:val="clear" w:color="auto" w:fill="F1E4F0"/>
              </w:rPr>
              <w:t xml:space="preserve"> </w:t>
            </w:r>
          </w:p>
          <w:p w:rsidR="00452E6F" w:rsidRDefault="00452E6F" w:rsidP="00452E6F">
            <w:pPr>
              <w:ind w:left="20"/>
              <w:rPr>
                <w:sz w:val="20"/>
                <w:szCs w:val="20"/>
                <w:shd w:val="clear" w:color="auto" w:fill="F1E4F0"/>
              </w:rPr>
            </w:pPr>
            <w:r>
              <w:rPr>
                <w:sz w:val="20"/>
                <w:szCs w:val="20"/>
                <w:shd w:val="clear" w:color="auto" w:fill="F1E4F0"/>
              </w:rPr>
              <w:t>d. Part-time library techs were in place at all school sites.  Some of the library tech hours were augmented by site Title 1 dollars.</w:t>
            </w:r>
          </w:p>
          <w:p w:rsidR="00452E6F" w:rsidRDefault="00452E6F" w:rsidP="00452E6F">
            <w:pPr>
              <w:ind w:left="-20"/>
              <w:rPr>
                <w:b/>
                <w:sz w:val="18"/>
                <w:szCs w:val="18"/>
                <w:shd w:val="clear" w:color="auto" w:fill="F1E4F0"/>
              </w:rPr>
            </w:pPr>
            <w:r>
              <w:rPr>
                <w:b/>
                <w:sz w:val="18"/>
                <w:szCs w:val="18"/>
                <w:shd w:val="clear" w:color="auto" w:fill="F1E4F0"/>
              </w:rPr>
              <w:t xml:space="preserve"> </w:t>
            </w:r>
          </w:p>
          <w:p w:rsidR="00452E6F" w:rsidRDefault="00452E6F" w:rsidP="00452E6F">
            <w:pPr>
              <w:ind w:left="-20"/>
              <w:rPr>
                <w:sz w:val="20"/>
                <w:szCs w:val="20"/>
                <w:shd w:val="clear" w:color="auto" w:fill="F1E4F0"/>
              </w:rPr>
            </w:pPr>
            <w:r>
              <w:rPr>
                <w:sz w:val="20"/>
                <w:szCs w:val="20"/>
                <w:shd w:val="clear" w:color="auto" w:fill="F1E4F0"/>
              </w:rPr>
              <w:t>e. Reading materials and assessments (Accelerated Reader and STAR 360 for TK-8; Accelerated Math for 6-8) were provided as specified. However, the use of STAR 360 and AM was not consistent at each site.</w:t>
            </w:r>
          </w:p>
          <w:p w:rsidR="00452E6F" w:rsidRDefault="00452E6F" w:rsidP="00452E6F">
            <w:pPr>
              <w:spacing w:before="60" w:after="60"/>
              <w:ind w:left="-20"/>
              <w:rPr>
                <w:b/>
                <w:sz w:val="18"/>
                <w:szCs w:val="18"/>
                <w:shd w:val="clear" w:color="auto" w:fill="F1E4F0"/>
              </w:rPr>
            </w:pPr>
            <w:r>
              <w:rPr>
                <w:b/>
                <w:sz w:val="18"/>
                <w:szCs w:val="18"/>
                <w:shd w:val="clear" w:color="auto" w:fill="F1E4F0"/>
              </w:rPr>
              <w:t xml:space="preserve"> </w:t>
            </w:r>
          </w:p>
        </w:tc>
      </w:tr>
      <w:tr w:rsidR="00452E6F" w:rsidTr="00452E6F">
        <w:trPr>
          <w:trHeight w:val="8860"/>
        </w:trPr>
        <w:tc>
          <w:tcPr>
            <w:tcW w:w="2535" w:type="dxa"/>
            <w:gridSpan w:val="2"/>
            <w:tcBorders>
              <w:top w:val="nil"/>
              <w:left w:val="nil"/>
              <w:bottom w:val="nil"/>
              <w:right w:val="nil"/>
            </w:tcBorders>
            <w:shd w:val="clear" w:color="auto" w:fill="FFFFFF"/>
            <w:tcMar>
              <w:top w:w="100" w:type="dxa"/>
              <w:left w:w="100" w:type="dxa"/>
              <w:bottom w:w="100" w:type="dxa"/>
              <w:right w:w="100" w:type="dxa"/>
            </w:tcMar>
          </w:tcPr>
          <w:p w:rsidR="00452E6F" w:rsidRDefault="00452E6F" w:rsidP="00452E6F">
            <w:pPr>
              <w:spacing w:before="120" w:after="120"/>
              <w:ind w:left="-20"/>
              <w:rPr>
                <w:color w:val="9830BC"/>
                <w:sz w:val="20"/>
                <w:szCs w:val="20"/>
                <w:highlight w:val="white"/>
              </w:rPr>
            </w:pPr>
            <w:r>
              <w:rPr>
                <w:color w:val="9830BC"/>
                <w:sz w:val="20"/>
                <w:szCs w:val="20"/>
                <w:highlight w:val="white"/>
              </w:rPr>
              <w:t>Expenditures</w:t>
            </w:r>
          </w:p>
        </w:tc>
        <w:tc>
          <w:tcPr>
            <w:tcW w:w="4020" w:type="dxa"/>
            <w:tcBorders>
              <w:top w:val="nil"/>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52E6F" w:rsidRDefault="00452E6F" w:rsidP="00452E6F">
            <w:pPr>
              <w:ind w:left="-20"/>
              <w:rPr>
                <w:color w:val="9830BC"/>
                <w:sz w:val="16"/>
                <w:szCs w:val="16"/>
                <w:shd w:val="clear" w:color="auto" w:fill="F1E4F0"/>
              </w:rPr>
            </w:pPr>
            <w:r>
              <w:rPr>
                <w:color w:val="9830BC"/>
                <w:sz w:val="16"/>
                <w:szCs w:val="16"/>
                <w:shd w:val="clear" w:color="auto" w:fill="F1E4F0"/>
              </w:rPr>
              <w:t>BUDGETED</w:t>
            </w:r>
          </w:p>
          <w:p w:rsidR="00452E6F" w:rsidRDefault="00452E6F" w:rsidP="00452E6F">
            <w:pPr>
              <w:spacing w:before="60" w:after="60"/>
              <w:ind w:left="-20"/>
              <w:rPr>
                <w:sz w:val="20"/>
                <w:szCs w:val="20"/>
                <w:shd w:val="clear" w:color="auto" w:fill="F1E4F0"/>
              </w:rPr>
            </w:pPr>
            <w:r>
              <w:rPr>
                <w:sz w:val="20"/>
                <w:szCs w:val="20"/>
                <w:shd w:val="clear" w:color="auto" w:fill="F1E4F0"/>
              </w:rPr>
              <w:t>a. $250,000</w:t>
            </w:r>
          </w:p>
          <w:p w:rsidR="00452E6F" w:rsidRDefault="00452E6F" w:rsidP="00452E6F">
            <w:pPr>
              <w:ind w:left="20"/>
              <w:rPr>
                <w:sz w:val="20"/>
                <w:szCs w:val="20"/>
                <w:shd w:val="clear" w:color="auto" w:fill="F1E4F0"/>
              </w:rPr>
            </w:pPr>
            <w:r>
              <w:rPr>
                <w:sz w:val="20"/>
                <w:szCs w:val="20"/>
                <w:shd w:val="clear" w:color="auto" w:fill="F1E4F0"/>
              </w:rPr>
              <w:t>RS</w:t>
            </w:r>
            <w:r>
              <w:rPr>
                <w:rFonts w:ascii="Calibri" w:eastAsia="Calibri" w:hAnsi="Calibri" w:cs="Calibri"/>
                <w:b/>
                <w:sz w:val="18"/>
                <w:szCs w:val="18"/>
                <w:shd w:val="clear" w:color="auto" w:fill="F1E4F0"/>
              </w:rPr>
              <w:t xml:space="preserve">  </w:t>
            </w:r>
            <w:r>
              <w:rPr>
                <w:sz w:val="20"/>
                <w:szCs w:val="20"/>
                <w:shd w:val="clear" w:color="auto" w:fill="F1E4F0"/>
              </w:rPr>
              <w:t>0212-OB 4110</w:t>
            </w:r>
          </w:p>
          <w:p w:rsidR="00452E6F" w:rsidRDefault="00452E6F" w:rsidP="00452E6F">
            <w:pPr>
              <w:ind w:left="-20"/>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 xml:space="preserve"> </w:t>
            </w:r>
          </w:p>
          <w:p w:rsidR="00452E6F" w:rsidRDefault="00452E6F" w:rsidP="00452E6F">
            <w:pPr>
              <w:ind w:left="20"/>
              <w:rPr>
                <w:sz w:val="20"/>
                <w:szCs w:val="20"/>
                <w:shd w:val="clear" w:color="auto" w:fill="F1E4F0"/>
              </w:rPr>
            </w:pPr>
            <w:r>
              <w:rPr>
                <w:sz w:val="20"/>
                <w:szCs w:val="20"/>
                <w:shd w:val="clear" w:color="auto" w:fill="F1E4F0"/>
              </w:rPr>
              <w:t>a. $150,224</w:t>
            </w:r>
          </w:p>
          <w:p w:rsidR="00452E6F" w:rsidRDefault="00452E6F" w:rsidP="00452E6F">
            <w:pPr>
              <w:ind w:left="20"/>
              <w:rPr>
                <w:sz w:val="20"/>
                <w:szCs w:val="20"/>
                <w:shd w:val="clear" w:color="auto" w:fill="F1E4F0"/>
              </w:rPr>
            </w:pPr>
            <w:r>
              <w:rPr>
                <w:sz w:val="20"/>
                <w:szCs w:val="20"/>
                <w:shd w:val="clear" w:color="auto" w:fill="F1E4F0"/>
              </w:rPr>
              <w:t>RS 6300-OB 4110</w:t>
            </w:r>
          </w:p>
          <w:p w:rsidR="00452E6F" w:rsidRDefault="00452E6F" w:rsidP="00452E6F">
            <w:pPr>
              <w:ind w:left="20"/>
              <w:rPr>
                <w:sz w:val="20"/>
                <w:szCs w:val="20"/>
                <w:shd w:val="clear" w:color="auto" w:fill="F1E4F0"/>
              </w:rPr>
            </w:pPr>
            <w:r>
              <w:rPr>
                <w:sz w:val="20"/>
                <w:szCs w:val="20"/>
                <w:shd w:val="clear" w:color="auto" w:fill="F1E4F0"/>
              </w:rPr>
              <w:t>b. $19,859</w:t>
            </w:r>
          </w:p>
          <w:p w:rsidR="00452E6F" w:rsidRDefault="00452E6F" w:rsidP="00452E6F">
            <w:pPr>
              <w:ind w:left="20"/>
              <w:rPr>
                <w:sz w:val="20"/>
                <w:szCs w:val="20"/>
                <w:shd w:val="clear" w:color="auto" w:fill="F1E4F0"/>
              </w:rPr>
            </w:pPr>
            <w:r>
              <w:rPr>
                <w:sz w:val="20"/>
                <w:szCs w:val="20"/>
                <w:shd w:val="clear" w:color="auto" w:fill="F1E4F0"/>
              </w:rPr>
              <w:t>RS 0010-OB 4310</w:t>
            </w:r>
          </w:p>
          <w:p w:rsidR="00452E6F" w:rsidRDefault="00452E6F" w:rsidP="00452E6F">
            <w:pPr>
              <w:spacing w:before="60" w:after="60"/>
              <w:ind w:left="-20"/>
              <w:rPr>
                <w:sz w:val="20"/>
                <w:szCs w:val="20"/>
                <w:shd w:val="clear" w:color="auto" w:fill="F1E4F0"/>
              </w:rPr>
            </w:pPr>
            <w:r>
              <w:rPr>
                <w:sz w:val="20"/>
                <w:szCs w:val="20"/>
                <w:shd w:val="clear" w:color="auto" w:fill="F1E4F0"/>
              </w:rPr>
              <w:t xml:space="preserve"> </w:t>
            </w:r>
          </w:p>
          <w:p w:rsidR="00452E6F" w:rsidRDefault="00452E6F" w:rsidP="00452E6F">
            <w:pPr>
              <w:spacing w:before="60" w:after="60"/>
              <w:ind w:left="-20"/>
              <w:rPr>
                <w:sz w:val="20"/>
                <w:szCs w:val="20"/>
                <w:shd w:val="clear" w:color="auto" w:fill="F1E4F0"/>
              </w:rPr>
            </w:pPr>
            <w:r>
              <w:rPr>
                <w:sz w:val="20"/>
                <w:szCs w:val="20"/>
                <w:shd w:val="clear" w:color="auto" w:fill="F1E4F0"/>
              </w:rPr>
              <w:t>b. $90,686</w:t>
            </w:r>
          </w:p>
          <w:p w:rsidR="00452E6F" w:rsidRDefault="00452E6F" w:rsidP="00452E6F">
            <w:pPr>
              <w:spacing w:before="60" w:after="60"/>
              <w:ind w:left="-20"/>
              <w:rPr>
                <w:sz w:val="20"/>
                <w:szCs w:val="20"/>
                <w:shd w:val="clear" w:color="auto" w:fill="F1E4F0"/>
              </w:rPr>
            </w:pPr>
            <w:r>
              <w:rPr>
                <w:sz w:val="20"/>
                <w:szCs w:val="20"/>
                <w:shd w:val="clear" w:color="auto" w:fill="F1E4F0"/>
              </w:rPr>
              <w:t>RS 3150-OB 4xxx</w:t>
            </w:r>
          </w:p>
          <w:p w:rsidR="00452E6F" w:rsidRDefault="00452E6F" w:rsidP="00452E6F">
            <w:pPr>
              <w:spacing w:before="60" w:after="60"/>
              <w:ind w:left="-20"/>
              <w:rPr>
                <w:sz w:val="20"/>
                <w:szCs w:val="20"/>
                <w:shd w:val="clear" w:color="auto" w:fill="F1E4F0"/>
              </w:rPr>
            </w:pPr>
            <w:r>
              <w:rPr>
                <w:sz w:val="20"/>
                <w:szCs w:val="20"/>
                <w:shd w:val="clear" w:color="auto" w:fill="F1E4F0"/>
              </w:rPr>
              <w:t>b. $6,374</w:t>
            </w:r>
          </w:p>
          <w:p w:rsidR="00452E6F" w:rsidRDefault="00452E6F" w:rsidP="00452E6F">
            <w:pPr>
              <w:spacing w:before="60" w:after="60"/>
              <w:ind w:left="-20"/>
              <w:rPr>
                <w:sz w:val="20"/>
                <w:szCs w:val="20"/>
                <w:shd w:val="clear" w:color="auto" w:fill="F1E4F0"/>
              </w:rPr>
            </w:pPr>
            <w:r>
              <w:rPr>
                <w:sz w:val="20"/>
                <w:szCs w:val="20"/>
                <w:shd w:val="clear" w:color="auto" w:fill="F1E4F0"/>
              </w:rPr>
              <w:t>RS 3410-OB43XX</w:t>
            </w:r>
          </w:p>
          <w:p w:rsidR="00452E6F" w:rsidRDefault="00452E6F" w:rsidP="00452E6F">
            <w:pPr>
              <w:spacing w:before="60" w:after="60"/>
              <w:ind w:left="-20"/>
              <w:rPr>
                <w:sz w:val="20"/>
                <w:szCs w:val="20"/>
                <w:shd w:val="clear" w:color="auto" w:fill="F1E4F0"/>
              </w:rPr>
            </w:pPr>
            <w:r>
              <w:rPr>
                <w:sz w:val="20"/>
                <w:szCs w:val="20"/>
                <w:shd w:val="clear" w:color="auto" w:fill="F1E4F0"/>
              </w:rPr>
              <w:t xml:space="preserve"> </w:t>
            </w:r>
          </w:p>
          <w:p w:rsidR="00452E6F" w:rsidRDefault="00452E6F" w:rsidP="00452E6F">
            <w:pPr>
              <w:spacing w:before="60" w:after="60"/>
              <w:ind w:left="-20"/>
              <w:rPr>
                <w:sz w:val="20"/>
                <w:szCs w:val="20"/>
                <w:shd w:val="clear" w:color="auto" w:fill="F1E4F0"/>
              </w:rPr>
            </w:pPr>
            <w:r>
              <w:rPr>
                <w:sz w:val="20"/>
                <w:szCs w:val="20"/>
                <w:shd w:val="clear" w:color="auto" w:fill="F1E4F0"/>
              </w:rPr>
              <w:t>b. $112,789</w:t>
            </w:r>
          </w:p>
          <w:p w:rsidR="00452E6F" w:rsidRDefault="00452E6F" w:rsidP="00452E6F">
            <w:pPr>
              <w:spacing w:before="60" w:after="60"/>
              <w:ind w:left="-20"/>
              <w:rPr>
                <w:sz w:val="20"/>
                <w:szCs w:val="20"/>
                <w:shd w:val="clear" w:color="auto" w:fill="F1E4F0"/>
              </w:rPr>
            </w:pPr>
            <w:r>
              <w:rPr>
                <w:sz w:val="20"/>
                <w:szCs w:val="20"/>
                <w:shd w:val="clear" w:color="auto" w:fill="F1E4F0"/>
              </w:rPr>
              <w:t>RS 0001-OB 4xxx (S/C)</w:t>
            </w:r>
          </w:p>
          <w:p w:rsidR="00452E6F" w:rsidRDefault="00452E6F" w:rsidP="00452E6F">
            <w:pPr>
              <w:spacing w:before="60" w:after="60"/>
              <w:ind w:left="-20"/>
              <w:rPr>
                <w:sz w:val="20"/>
                <w:szCs w:val="20"/>
                <w:shd w:val="clear" w:color="auto" w:fill="F1E4F0"/>
              </w:rPr>
            </w:pPr>
            <w:r>
              <w:rPr>
                <w:sz w:val="20"/>
                <w:szCs w:val="20"/>
                <w:shd w:val="clear" w:color="auto" w:fill="F1E4F0"/>
              </w:rPr>
              <w:t xml:space="preserve"> </w:t>
            </w:r>
          </w:p>
          <w:p w:rsidR="00452E6F" w:rsidRDefault="00452E6F" w:rsidP="00452E6F">
            <w:pPr>
              <w:spacing w:before="60" w:after="60"/>
              <w:ind w:left="-20"/>
              <w:rPr>
                <w:sz w:val="20"/>
                <w:szCs w:val="20"/>
                <w:shd w:val="clear" w:color="auto" w:fill="F1E4F0"/>
              </w:rPr>
            </w:pPr>
            <w:r>
              <w:rPr>
                <w:sz w:val="20"/>
                <w:szCs w:val="20"/>
                <w:shd w:val="clear" w:color="auto" w:fill="F1E4F0"/>
              </w:rPr>
              <w:t>c. $100,700</w:t>
            </w:r>
          </w:p>
          <w:p w:rsidR="00452E6F" w:rsidRDefault="00452E6F" w:rsidP="00452E6F">
            <w:pPr>
              <w:spacing w:before="60" w:after="60"/>
              <w:ind w:left="-20"/>
              <w:rPr>
                <w:sz w:val="20"/>
                <w:szCs w:val="20"/>
                <w:shd w:val="clear" w:color="auto" w:fill="F1E4F0"/>
              </w:rPr>
            </w:pPr>
            <w:r>
              <w:rPr>
                <w:sz w:val="20"/>
                <w:szCs w:val="20"/>
                <w:shd w:val="clear" w:color="auto" w:fill="F1E4F0"/>
              </w:rPr>
              <w:t>RS 0000 - FN2420 - OB1202/3xx1 (S/C)</w:t>
            </w:r>
          </w:p>
          <w:p w:rsidR="00452E6F" w:rsidRDefault="00452E6F" w:rsidP="00452E6F">
            <w:pPr>
              <w:spacing w:before="60" w:after="60"/>
              <w:ind w:left="-20"/>
              <w:rPr>
                <w:sz w:val="20"/>
                <w:szCs w:val="20"/>
                <w:shd w:val="clear" w:color="auto" w:fill="F1E4F0"/>
              </w:rPr>
            </w:pPr>
            <w:r>
              <w:rPr>
                <w:sz w:val="20"/>
                <w:szCs w:val="20"/>
                <w:shd w:val="clear" w:color="auto" w:fill="F1E4F0"/>
              </w:rPr>
              <w:t xml:space="preserve"> </w:t>
            </w:r>
          </w:p>
          <w:p w:rsidR="00452E6F" w:rsidRDefault="00452E6F" w:rsidP="00452E6F">
            <w:pPr>
              <w:spacing w:before="60" w:after="60"/>
              <w:ind w:left="-20"/>
              <w:rPr>
                <w:sz w:val="20"/>
                <w:szCs w:val="20"/>
                <w:shd w:val="clear" w:color="auto" w:fill="F1E4F0"/>
              </w:rPr>
            </w:pPr>
            <w:r>
              <w:rPr>
                <w:sz w:val="20"/>
                <w:szCs w:val="20"/>
                <w:shd w:val="clear" w:color="auto" w:fill="F1E4F0"/>
              </w:rPr>
              <w:t>d. $68,810</w:t>
            </w:r>
          </w:p>
          <w:p w:rsidR="00452E6F" w:rsidRDefault="00452E6F" w:rsidP="00452E6F">
            <w:pPr>
              <w:spacing w:before="60" w:after="60"/>
              <w:ind w:left="-20"/>
              <w:rPr>
                <w:sz w:val="20"/>
                <w:szCs w:val="20"/>
                <w:shd w:val="clear" w:color="auto" w:fill="F1E4F0"/>
              </w:rPr>
            </w:pPr>
            <w:r>
              <w:rPr>
                <w:sz w:val="20"/>
                <w:szCs w:val="20"/>
                <w:shd w:val="clear" w:color="auto" w:fill="F1E4F0"/>
              </w:rPr>
              <w:t>RS 0001 - FN2420 - OB2216/3xx2 (S/C)</w:t>
            </w:r>
          </w:p>
          <w:p w:rsidR="00452E6F" w:rsidRDefault="00452E6F" w:rsidP="00452E6F">
            <w:pPr>
              <w:spacing w:before="60" w:after="60"/>
              <w:ind w:left="-20"/>
              <w:rPr>
                <w:sz w:val="20"/>
                <w:szCs w:val="20"/>
                <w:shd w:val="clear" w:color="auto" w:fill="F1E4F0"/>
              </w:rPr>
            </w:pPr>
            <w:r>
              <w:rPr>
                <w:sz w:val="20"/>
                <w:szCs w:val="20"/>
                <w:shd w:val="clear" w:color="auto" w:fill="F1E4F0"/>
              </w:rPr>
              <w:t xml:space="preserve"> </w:t>
            </w:r>
          </w:p>
          <w:p w:rsidR="00452E6F" w:rsidRDefault="00452E6F" w:rsidP="00452E6F">
            <w:pPr>
              <w:spacing w:before="60" w:after="60"/>
              <w:ind w:left="-20"/>
              <w:rPr>
                <w:sz w:val="20"/>
                <w:szCs w:val="20"/>
                <w:shd w:val="clear" w:color="auto" w:fill="F1E4F0"/>
              </w:rPr>
            </w:pPr>
            <w:r>
              <w:rPr>
                <w:sz w:val="20"/>
                <w:szCs w:val="20"/>
                <w:shd w:val="clear" w:color="auto" w:fill="F1E4F0"/>
              </w:rPr>
              <w:t>e. $66,000</w:t>
            </w:r>
          </w:p>
          <w:p w:rsidR="00452E6F" w:rsidRDefault="00452E6F" w:rsidP="00452E6F">
            <w:pPr>
              <w:spacing w:before="60" w:after="60"/>
              <w:ind w:left="-20"/>
              <w:rPr>
                <w:sz w:val="20"/>
                <w:szCs w:val="20"/>
                <w:shd w:val="clear" w:color="auto" w:fill="F1E4F0"/>
              </w:rPr>
            </w:pPr>
            <w:r>
              <w:rPr>
                <w:sz w:val="20"/>
                <w:szCs w:val="20"/>
                <w:shd w:val="clear" w:color="auto" w:fill="F1E4F0"/>
              </w:rPr>
              <w:t>RS 3010-5800</w:t>
            </w:r>
          </w:p>
        </w:tc>
        <w:tc>
          <w:tcPr>
            <w:tcW w:w="7575" w:type="dxa"/>
            <w:tcBorders>
              <w:top w:val="nil"/>
              <w:left w:val="nil"/>
              <w:bottom w:val="single" w:sz="7" w:space="0" w:color="D5ABFF"/>
              <w:right w:val="single" w:sz="7" w:space="0" w:color="D5ABFF"/>
            </w:tcBorders>
            <w:shd w:val="clear" w:color="auto" w:fill="F1E4F0"/>
            <w:tcMar>
              <w:top w:w="100" w:type="dxa"/>
              <w:left w:w="100" w:type="dxa"/>
              <w:bottom w:w="100" w:type="dxa"/>
              <w:right w:w="100" w:type="dxa"/>
            </w:tcMar>
          </w:tcPr>
          <w:p w:rsidR="00452E6F" w:rsidRDefault="00452E6F" w:rsidP="00452E6F">
            <w:pPr>
              <w:ind w:left="-20"/>
              <w:rPr>
                <w:color w:val="9830BC"/>
                <w:sz w:val="16"/>
                <w:szCs w:val="16"/>
                <w:shd w:val="clear" w:color="auto" w:fill="F1E4F0"/>
              </w:rPr>
            </w:pPr>
            <w:r>
              <w:rPr>
                <w:color w:val="9830BC"/>
                <w:sz w:val="16"/>
                <w:szCs w:val="16"/>
                <w:shd w:val="clear" w:color="auto" w:fill="F1E4F0"/>
              </w:rPr>
              <w:t>ESTIMATED ACTUAL</w:t>
            </w:r>
          </w:p>
          <w:p w:rsidR="00452E6F" w:rsidRDefault="00452E6F" w:rsidP="00452E6F">
            <w:pPr>
              <w:spacing w:before="60" w:after="60"/>
              <w:ind w:left="-20"/>
              <w:rPr>
                <w:sz w:val="20"/>
                <w:szCs w:val="20"/>
                <w:shd w:val="clear" w:color="auto" w:fill="F1E4F0"/>
              </w:rPr>
            </w:pPr>
            <w:r>
              <w:rPr>
                <w:sz w:val="20"/>
                <w:szCs w:val="20"/>
                <w:shd w:val="clear" w:color="auto" w:fill="F1E4F0"/>
              </w:rPr>
              <w:t>a.</w:t>
            </w:r>
            <w:r>
              <w:rPr>
                <w:b/>
                <w:sz w:val="20"/>
                <w:szCs w:val="20"/>
                <w:shd w:val="clear" w:color="auto" w:fill="F1E4F0"/>
              </w:rPr>
              <w:t xml:space="preserve"> </w:t>
            </w:r>
            <w:r>
              <w:rPr>
                <w:sz w:val="20"/>
                <w:szCs w:val="20"/>
                <w:shd w:val="clear" w:color="auto" w:fill="F1E4F0"/>
              </w:rPr>
              <w:t>$0.00 RS 0212</w:t>
            </w:r>
          </w:p>
          <w:p w:rsidR="00452E6F" w:rsidRDefault="00452E6F" w:rsidP="00452E6F">
            <w:pPr>
              <w:spacing w:before="60" w:after="60"/>
              <w:ind w:left="-20"/>
              <w:rPr>
                <w:b/>
                <w:sz w:val="20"/>
                <w:szCs w:val="20"/>
                <w:shd w:val="clear" w:color="auto" w:fill="F1E4F0"/>
              </w:rPr>
            </w:pPr>
            <w:r>
              <w:rPr>
                <w:b/>
                <w:sz w:val="20"/>
                <w:szCs w:val="20"/>
                <w:shd w:val="clear" w:color="auto" w:fill="F1E4F0"/>
              </w:rPr>
              <w:t xml:space="preserve"> </w:t>
            </w:r>
          </w:p>
          <w:p w:rsidR="00452E6F" w:rsidRDefault="00452E6F" w:rsidP="00452E6F">
            <w:pPr>
              <w:spacing w:before="60" w:after="60"/>
              <w:ind w:left="-20"/>
              <w:rPr>
                <w:sz w:val="20"/>
                <w:szCs w:val="20"/>
                <w:shd w:val="clear" w:color="auto" w:fill="F1E4F0"/>
              </w:rPr>
            </w:pPr>
            <w:r>
              <w:rPr>
                <w:sz w:val="20"/>
                <w:szCs w:val="20"/>
                <w:shd w:val="clear" w:color="auto" w:fill="F1E4F0"/>
              </w:rPr>
              <w:t>a. $94,594</w:t>
            </w:r>
          </w:p>
          <w:p w:rsidR="00452E6F" w:rsidRDefault="00452E6F" w:rsidP="00452E6F">
            <w:pPr>
              <w:spacing w:before="60" w:after="60"/>
              <w:ind w:left="-20"/>
              <w:rPr>
                <w:sz w:val="20"/>
                <w:szCs w:val="20"/>
                <w:shd w:val="clear" w:color="auto" w:fill="F1E4F0"/>
              </w:rPr>
            </w:pPr>
            <w:r>
              <w:rPr>
                <w:sz w:val="20"/>
                <w:szCs w:val="20"/>
                <w:shd w:val="clear" w:color="auto" w:fill="F1E4F0"/>
              </w:rPr>
              <w:t>RS 6300-OB 4110</w:t>
            </w:r>
          </w:p>
          <w:p w:rsidR="00452E6F" w:rsidRDefault="00452E6F" w:rsidP="00452E6F">
            <w:pPr>
              <w:ind w:left="20"/>
              <w:rPr>
                <w:sz w:val="20"/>
                <w:szCs w:val="20"/>
                <w:shd w:val="clear" w:color="auto" w:fill="F1E4F0"/>
              </w:rPr>
            </w:pPr>
            <w:r>
              <w:rPr>
                <w:sz w:val="20"/>
                <w:szCs w:val="20"/>
                <w:shd w:val="clear" w:color="auto" w:fill="F1E4F0"/>
              </w:rPr>
              <w:t>b. $0</w:t>
            </w:r>
          </w:p>
          <w:p w:rsidR="00452E6F" w:rsidRDefault="00452E6F" w:rsidP="00452E6F">
            <w:pPr>
              <w:ind w:left="20"/>
              <w:rPr>
                <w:sz w:val="20"/>
                <w:szCs w:val="20"/>
                <w:shd w:val="clear" w:color="auto" w:fill="F1E4F0"/>
              </w:rPr>
            </w:pPr>
            <w:r>
              <w:rPr>
                <w:sz w:val="20"/>
                <w:szCs w:val="20"/>
                <w:shd w:val="clear" w:color="auto" w:fill="F1E4F0"/>
              </w:rPr>
              <w:t>RS 0010-OB 4310</w:t>
            </w:r>
          </w:p>
          <w:p w:rsidR="00452E6F" w:rsidRDefault="00452E6F" w:rsidP="00452E6F">
            <w:pPr>
              <w:spacing w:before="60" w:after="60"/>
              <w:ind w:left="-20"/>
              <w:rPr>
                <w:b/>
                <w:sz w:val="20"/>
                <w:szCs w:val="20"/>
                <w:shd w:val="clear" w:color="auto" w:fill="F1E4F0"/>
              </w:rPr>
            </w:pPr>
            <w:r>
              <w:rPr>
                <w:b/>
                <w:sz w:val="20"/>
                <w:szCs w:val="20"/>
                <w:shd w:val="clear" w:color="auto" w:fill="F1E4F0"/>
              </w:rPr>
              <w:t xml:space="preserve"> </w:t>
            </w:r>
          </w:p>
          <w:p w:rsidR="00452E6F" w:rsidRDefault="00452E6F" w:rsidP="00452E6F">
            <w:pPr>
              <w:spacing w:before="60" w:after="60"/>
              <w:ind w:left="-20"/>
              <w:rPr>
                <w:sz w:val="20"/>
                <w:szCs w:val="20"/>
                <w:shd w:val="clear" w:color="auto" w:fill="F1E4F0"/>
              </w:rPr>
            </w:pPr>
            <w:r>
              <w:rPr>
                <w:sz w:val="20"/>
                <w:szCs w:val="20"/>
                <w:shd w:val="clear" w:color="auto" w:fill="F1E4F0"/>
              </w:rPr>
              <w:t>b. $22,904</w:t>
            </w:r>
          </w:p>
          <w:p w:rsidR="00452E6F" w:rsidRDefault="00452E6F" w:rsidP="00452E6F">
            <w:pPr>
              <w:spacing w:before="60" w:after="60"/>
              <w:ind w:left="-20"/>
              <w:rPr>
                <w:sz w:val="20"/>
                <w:szCs w:val="20"/>
                <w:shd w:val="clear" w:color="auto" w:fill="F1E4F0"/>
              </w:rPr>
            </w:pPr>
            <w:r>
              <w:rPr>
                <w:sz w:val="20"/>
                <w:szCs w:val="20"/>
                <w:shd w:val="clear" w:color="auto" w:fill="F1E4F0"/>
              </w:rPr>
              <w:t>RS 3010/3150-OB 4310</w:t>
            </w:r>
          </w:p>
          <w:p w:rsidR="00452E6F" w:rsidRDefault="00452E6F" w:rsidP="00452E6F">
            <w:pPr>
              <w:spacing w:before="60" w:after="60"/>
              <w:ind w:left="-20"/>
              <w:rPr>
                <w:sz w:val="20"/>
                <w:szCs w:val="20"/>
                <w:shd w:val="clear" w:color="auto" w:fill="F1E4F0"/>
              </w:rPr>
            </w:pPr>
            <w:r>
              <w:rPr>
                <w:sz w:val="20"/>
                <w:szCs w:val="20"/>
                <w:shd w:val="clear" w:color="auto" w:fill="F1E4F0"/>
              </w:rPr>
              <w:t>b. $389</w:t>
            </w:r>
          </w:p>
          <w:p w:rsidR="00452E6F" w:rsidRDefault="00452E6F" w:rsidP="00452E6F">
            <w:pPr>
              <w:spacing w:before="60" w:after="60"/>
              <w:ind w:left="-20"/>
              <w:rPr>
                <w:sz w:val="20"/>
                <w:szCs w:val="20"/>
                <w:shd w:val="clear" w:color="auto" w:fill="F1E4F0"/>
              </w:rPr>
            </w:pPr>
            <w:r>
              <w:rPr>
                <w:sz w:val="20"/>
                <w:szCs w:val="20"/>
                <w:shd w:val="clear" w:color="auto" w:fill="F1E4F0"/>
              </w:rPr>
              <w:t>RS 3410-OB43XX</w:t>
            </w:r>
          </w:p>
          <w:p w:rsidR="00452E6F" w:rsidRDefault="00452E6F" w:rsidP="00452E6F">
            <w:pPr>
              <w:spacing w:before="60" w:after="60"/>
              <w:ind w:left="-20"/>
              <w:rPr>
                <w:b/>
                <w:sz w:val="20"/>
                <w:szCs w:val="20"/>
                <w:shd w:val="clear" w:color="auto" w:fill="F1E4F0"/>
              </w:rPr>
            </w:pPr>
            <w:r>
              <w:rPr>
                <w:b/>
                <w:sz w:val="20"/>
                <w:szCs w:val="20"/>
                <w:shd w:val="clear" w:color="auto" w:fill="F1E4F0"/>
              </w:rPr>
              <w:t xml:space="preserve"> </w:t>
            </w:r>
          </w:p>
          <w:p w:rsidR="00452E6F" w:rsidRDefault="00452E6F" w:rsidP="00452E6F">
            <w:pPr>
              <w:spacing w:before="60" w:after="60"/>
              <w:ind w:left="-20"/>
              <w:rPr>
                <w:b/>
                <w:sz w:val="20"/>
                <w:szCs w:val="20"/>
                <w:shd w:val="clear" w:color="auto" w:fill="F1E4F0"/>
              </w:rPr>
            </w:pPr>
            <w:r>
              <w:rPr>
                <w:b/>
                <w:sz w:val="20"/>
                <w:szCs w:val="20"/>
                <w:shd w:val="clear" w:color="auto" w:fill="F1E4F0"/>
              </w:rPr>
              <w:t xml:space="preserve"> </w:t>
            </w:r>
          </w:p>
          <w:p w:rsidR="00452E6F" w:rsidRDefault="00452E6F" w:rsidP="00452E6F">
            <w:pPr>
              <w:spacing w:before="60" w:after="60"/>
              <w:ind w:left="-20"/>
              <w:rPr>
                <w:sz w:val="20"/>
                <w:szCs w:val="20"/>
                <w:shd w:val="clear" w:color="auto" w:fill="F1E4F0"/>
              </w:rPr>
            </w:pPr>
            <w:r>
              <w:rPr>
                <w:sz w:val="20"/>
                <w:szCs w:val="20"/>
                <w:shd w:val="clear" w:color="auto" w:fill="F1E4F0"/>
              </w:rPr>
              <w:t>b. $40,000</w:t>
            </w:r>
          </w:p>
          <w:p w:rsidR="00452E6F" w:rsidRDefault="00452E6F" w:rsidP="00452E6F">
            <w:pPr>
              <w:spacing w:before="60" w:after="60"/>
              <w:ind w:left="-20"/>
              <w:rPr>
                <w:sz w:val="20"/>
                <w:szCs w:val="20"/>
                <w:shd w:val="clear" w:color="auto" w:fill="F1E4F0"/>
              </w:rPr>
            </w:pPr>
            <w:r>
              <w:rPr>
                <w:sz w:val="20"/>
                <w:szCs w:val="20"/>
                <w:shd w:val="clear" w:color="auto" w:fill="F1E4F0"/>
              </w:rPr>
              <w:t>RS 0001-OB 4xxx (S/C)</w:t>
            </w:r>
          </w:p>
          <w:p w:rsidR="00452E6F" w:rsidRDefault="00452E6F" w:rsidP="00452E6F">
            <w:pPr>
              <w:spacing w:before="60" w:after="60"/>
              <w:ind w:left="-20"/>
              <w:rPr>
                <w:b/>
                <w:sz w:val="18"/>
                <w:szCs w:val="18"/>
                <w:shd w:val="clear" w:color="auto" w:fill="F1E4F0"/>
              </w:rPr>
            </w:pPr>
            <w:r>
              <w:rPr>
                <w:b/>
                <w:sz w:val="18"/>
                <w:szCs w:val="18"/>
                <w:shd w:val="clear" w:color="auto" w:fill="F1E4F0"/>
              </w:rPr>
              <w:t xml:space="preserve"> </w:t>
            </w:r>
          </w:p>
          <w:p w:rsidR="00452E6F" w:rsidRDefault="00452E6F" w:rsidP="00452E6F">
            <w:pPr>
              <w:spacing w:before="60" w:after="60"/>
              <w:ind w:left="-20"/>
              <w:rPr>
                <w:sz w:val="20"/>
                <w:szCs w:val="20"/>
                <w:shd w:val="clear" w:color="auto" w:fill="F1E4F0"/>
              </w:rPr>
            </w:pPr>
            <w:r>
              <w:rPr>
                <w:sz w:val="20"/>
                <w:szCs w:val="20"/>
                <w:shd w:val="clear" w:color="auto" w:fill="F1E4F0"/>
              </w:rPr>
              <w:t>c. $108,098</w:t>
            </w:r>
          </w:p>
          <w:p w:rsidR="00452E6F" w:rsidRDefault="00452E6F" w:rsidP="00452E6F">
            <w:pPr>
              <w:spacing w:before="60" w:after="60"/>
              <w:ind w:left="-20"/>
              <w:rPr>
                <w:sz w:val="20"/>
                <w:szCs w:val="20"/>
                <w:shd w:val="clear" w:color="auto" w:fill="F1E4F0"/>
              </w:rPr>
            </w:pPr>
            <w:r>
              <w:rPr>
                <w:sz w:val="20"/>
                <w:szCs w:val="20"/>
                <w:shd w:val="clear" w:color="auto" w:fill="F1E4F0"/>
              </w:rPr>
              <w:t>RS 0000 - FN2420 - OB1202/3xx1 (S/C) MGMT 1509</w:t>
            </w:r>
          </w:p>
          <w:p w:rsidR="00452E6F" w:rsidRDefault="00452E6F" w:rsidP="00452E6F">
            <w:pPr>
              <w:spacing w:before="60" w:after="60"/>
              <w:ind w:left="-20"/>
              <w:rPr>
                <w:b/>
                <w:sz w:val="18"/>
                <w:szCs w:val="18"/>
                <w:shd w:val="clear" w:color="auto" w:fill="F1E4F0"/>
              </w:rPr>
            </w:pPr>
            <w:r>
              <w:rPr>
                <w:b/>
                <w:sz w:val="18"/>
                <w:szCs w:val="18"/>
                <w:shd w:val="clear" w:color="auto" w:fill="F1E4F0"/>
              </w:rPr>
              <w:t xml:space="preserve"> </w:t>
            </w:r>
          </w:p>
          <w:p w:rsidR="00452E6F" w:rsidRDefault="00452E6F" w:rsidP="00452E6F">
            <w:pPr>
              <w:spacing w:before="60" w:after="60"/>
              <w:ind w:left="-20"/>
              <w:rPr>
                <w:sz w:val="20"/>
                <w:szCs w:val="20"/>
                <w:shd w:val="clear" w:color="auto" w:fill="F1E4F0"/>
              </w:rPr>
            </w:pPr>
            <w:r>
              <w:rPr>
                <w:sz w:val="20"/>
                <w:szCs w:val="20"/>
                <w:shd w:val="clear" w:color="auto" w:fill="F1E4F0"/>
              </w:rPr>
              <w:t>d. $65,637</w:t>
            </w:r>
          </w:p>
          <w:p w:rsidR="00452E6F" w:rsidRDefault="00452E6F" w:rsidP="00452E6F">
            <w:pPr>
              <w:spacing w:before="60" w:after="60"/>
              <w:ind w:left="-20"/>
              <w:rPr>
                <w:sz w:val="20"/>
                <w:szCs w:val="20"/>
                <w:shd w:val="clear" w:color="auto" w:fill="F1E4F0"/>
              </w:rPr>
            </w:pPr>
            <w:r>
              <w:rPr>
                <w:sz w:val="20"/>
                <w:szCs w:val="20"/>
                <w:shd w:val="clear" w:color="auto" w:fill="F1E4F0"/>
              </w:rPr>
              <w:t>RS 0001 - FN2420 - OB2216/3xx2 (S/C)</w:t>
            </w:r>
          </w:p>
          <w:p w:rsidR="00452E6F" w:rsidRDefault="00452E6F" w:rsidP="00452E6F">
            <w:pPr>
              <w:spacing w:before="60" w:after="60"/>
              <w:ind w:left="-20"/>
              <w:rPr>
                <w:b/>
                <w:sz w:val="18"/>
                <w:szCs w:val="18"/>
                <w:shd w:val="clear" w:color="auto" w:fill="F1E4F0"/>
              </w:rPr>
            </w:pPr>
            <w:r>
              <w:rPr>
                <w:b/>
                <w:sz w:val="18"/>
                <w:szCs w:val="18"/>
                <w:shd w:val="clear" w:color="auto" w:fill="F1E4F0"/>
              </w:rPr>
              <w:t xml:space="preserve"> </w:t>
            </w:r>
          </w:p>
          <w:p w:rsidR="00452E6F" w:rsidRDefault="00452E6F" w:rsidP="00452E6F">
            <w:pPr>
              <w:spacing w:before="60" w:after="60"/>
              <w:ind w:left="-20"/>
              <w:rPr>
                <w:sz w:val="20"/>
                <w:szCs w:val="20"/>
                <w:shd w:val="clear" w:color="auto" w:fill="F1E4F0"/>
              </w:rPr>
            </w:pPr>
            <w:r>
              <w:rPr>
                <w:sz w:val="20"/>
                <w:szCs w:val="20"/>
                <w:shd w:val="clear" w:color="auto" w:fill="F1E4F0"/>
              </w:rPr>
              <w:t>e. $66,496 RS 3010/5800</w:t>
            </w:r>
          </w:p>
        </w:tc>
      </w:tr>
    </w:tbl>
    <w:p w:rsidR="00407545" w:rsidRDefault="00407545" w:rsidP="00407545">
      <w:pPr>
        <w:rPr>
          <w:sz w:val="20"/>
          <w:szCs w:val="20"/>
        </w:rPr>
      </w:pPr>
      <w:r>
        <w:rPr>
          <w:sz w:val="20"/>
          <w:szCs w:val="20"/>
        </w:rPr>
        <w:t xml:space="preserve"> </w:t>
      </w:r>
    </w:p>
    <w:p w:rsidR="00407545" w:rsidRDefault="00407545" w:rsidP="00407545">
      <w:pPr>
        <w:rPr>
          <w:sz w:val="20"/>
          <w:szCs w:val="20"/>
        </w:rPr>
      </w:pPr>
      <w:r>
        <w:rPr>
          <w:sz w:val="20"/>
          <w:szCs w:val="20"/>
        </w:rPr>
        <w:t xml:space="preserve"> </w:t>
      </w:r>
    </w:p>
    <w:tbl>
      <w:tblPr>
        <w:tblW w:w="13870" w:type="dxa"/>
        <w:tblBorders>
          <w:top w:val="nil"/>
          <w:left w:val="nil"/>
          <w:bottom w:val="nil"/>
          <w:right w:val="nil"/>
          <w:insideH w:val="nil"/>
          <w:insideV w:val="nil"/>
        </w:tblBorders>
        <w:tblLayout w:type="fixed"/>
        <w:tblLook w:val="0600" w:firstRow="0" w:lastRow="0" w:firstColumn="0" w:lastColumn="0" w:noHBand="1" w:noVBand="1"/>
      </w:tblPr>
      <w:tblGrid>
        <w:gridCol w:w="1380"/>
        <w:gridCol w:w="1155"/>
        <w:gridCol w:w="4245"/>
        <w:gridCol w:w="7090"/>
      </w:tblGrid>
      <w:tr w:rsidR="00407545" w:rsidTr="00E93F22">
        <w:trPr>
          <w:trHeight w:val="520"/>
        </w:trPr>
        <w:tc>
          <w:tcPr>
            <w:tcW w:w="13870" w:type="dxa"/>
            <w:gridSpan w:val="4"/>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20"/>
              <w:rPr>
                <w:sz w:val="18"/>
                <w:szCs w:val="18"/>
              </w:rPr>
            </w:pPr>
            <w:r>
              <w:rPr>
                <w:sz w:val="18"/>
                <w:szCs w:val="18"/>
              </w:rPr>
              <w:t xml:space="preserve"> </w:t>
            </w:r>
          </w:p>
        </w:tc>
      </w:tr>
      <w:tr w:rsidR="00407545" w:rsidTr="00E93F22">
        <w:trPr>
          <w:trHeight w:val="540"/>
        </w:trPr>
        <w:tc>
          <w:tcPr>
            <w:tcW w:w="13870" w:type="dxa"/>
            <w:gridSpan w:val="4"/>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20"/>
              <w:rPr>
                <w:sz w:val="20"/>
                <w:szCs w:val="20"/>
              </w:rPr>
            </w:pPr>
            <w:r>
              <w:rPr>
                <w:sz w:val="20"/>
                <w:szCs w:val="20"/>
              </w:rPr>
              <w:t xml:space="preserve"> </w:t>
            </w:r>
          </w:p>
        </w:tc>
      </w:tr>
      <w:tr w:rsidR="00407545" w:rsidTr="00E93F22">
        <w:trPr>
          <w:trHeight w:val="1100"/>
        </w:trPr>
        <w:tc>
          <w:tcPr>
            <w:tcW w:w="1380"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20"/>
              <w:jc w:val="center"/>
              <w:rPr>
                <w:color w:val="9830BC"/>
                <w:sz w:val="20"/>
                <w:szCs w:val="20"/>
              </w:rPr>
            </w:pPr>
            <w:r>
              <w:rPr>
                <w:color w:val="9830BC"/>
                <w:sz w:val="20"/>
                <w:szCs w:val="20"/>
              </w:rPr>
              <w:t>Action</w:t>
            </w:r>
          </w:p>
        </w:tc>
        <w:tc>
          <w:tcPr>
            <w:tcW w:w="1155"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20"/>
              <w:jc w:val="center"/>
              <w:rPr>
                <w:b/>
                <w:color w:val="9830BC"/>
                <w:sz w:val="48"/>
                <w:szCs w:val="48"/>
              </w:rPr>
            </w:pPr>
            <w:r>
              <w:rPr>
                <w:b/>
                <w:color w:val="9830BC"/>
                <w:sz w:val="48"/>
                <w:szCs w:val="48"/>
              </w:rPr>
              <w:t>2</w:t>
            </w:r>
          </w:p>
        </w:tc>
        <w:tc>
          <w:tcPr>
            <w:tcW w:w="4245"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20"/>
              <w:rPr>
                <w:b/>
                <w:color w:val="FFFFFF"/>
                <w:sz w:val="18"/>
                <w:szCs w:val="18"/>
              </w:rPr>
            </w:pPr>
            <w:r>
              <w:rPr>
                <w:b/>
                <w:color w:val="FFFFFF"/>
                <w:sz w:val="18"/>
                <w:szCs w:val="18"/>
              </w:rPr>
              <w:t>Empty Cell</w:t>
            </w:r>
          </w:p>
        </w:tc>
        <w:tc>
          <w:tcPr>
            <w:tcW w:w="7090" w:type="dxa"/>
            <w:tcBorders>
              <w:top w:val="nil"/>
              <w:left w:val="nil"/>
              <w:bottom w:val="nil"/>
              <w:right w:val="nil"/>
            </w:tcBorders>
            <w:tcMar>
              <w:top w:w="100" w:type="dxa"/>
              <w:left w:w="100" w:type="dxa"/>
              <w:bottom w:w="100" w:type="dxa"/>
              <w:right w:w="100" w:type="dxa"/>
            </w:tcMar>
          </w:tcPr>
          <w:p w:rsidR="00407545" w:rsidRDefault="00407545" w:rsidP="006E6FC7">
            <w:pPr>
              <w:spacing w:after="120"/>
              <w:ind w:left="-20"/>
              <w:rPr>
                <w:b/>
                <w:color w:val="FFFFFF"/>
                <w:sz w:val="18"/>
                <w:szCs w:val="18"/>
              </w:rPr>
            </w:pPr>
            <w:r>
              <w:rPr>
                <w:b/>
                <w:color w:val="FFFFFF"/>
                <w:sz w:val="18"/>
                <w:szCs w:val="18"/>
              </w:rPr>
              <w:t>Empty Ce</w:t>
            </w:r>
          </w:p>
        </w:tc>
      </w:tr>
      <w:tr w:rsidR="00407545" w:rsidTr="00E93F22">
        <w:trPr>
          <w:trHeight w:val="7760"/>
        </w:trPr>
        <w:tc>
          <w:tcPr>
            <w:tcW w:w="253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120" w:after="120"/>
              <w:ind w:left="-20"/>
              <w:rPr>
                <w:color w:val="9830BC"/>
                <w:sz w:val="20"/>
                <w:szCs w:val="20"/>
                <w:highlight w:val="white"/>
              </w:rPr>
            </w:pPr>
            <w:r>
              <w:rPr>
                <w:color w:val="9830BC"/>
                <w:sz w:val="20"/>
                <w:szCs w:val="20"/>
                <w:highlight w:val="white"/>
              </w:rPr>
              <w:t>Actions/Services</w:t>
            </w:r>
          </w:p>
        </w:tc>
        <w:tc>
          <w:tcPr>
            <w:tcW w:w="4245" w:type="dxa"/>
            <w:tcBorders>
              <w:top w:val="single" w:sz="7" w:space="0" w:color="D5ABFF"/>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20"/>
              <w:rPr>
                <w:color w:val="9830BC"/>
                <w:sz w:val="16"/>
                <w:szCs w:val="16"/>
                <w:shd w:val="clear" w:color="auto" w:fill="F1E4F0"/>
              </w:rPr>
            </w:pPr>
            <w:r>
              <w:rPr>
                <w:color w:val="9830BC"/>
                <w:sz w:val="16"/>
                <w:szCs w:val="16"/>
                <w:shd w:val="clear" w:color="auto" w:fill="F1E4F0"/>
              </w:rPr>
              <w:t>PLANNED</w:t>
            </w:r>
          </w:p>
          <w:p w:rsidR="00407545" w:rsidRDefault="00407545" w:rsidP="006E6FC7">
            <w:pPr>
              <w:ind w:left="20"/>
              <w:rPr>
                <w:sz w:val="20"/>
                <w:szCs w:val="20"/>
                <w:shd w:val="clear" w:color="auto" w:fill="F1E4F0"/>
              </w:rPr>
            </w:pPr>
            <w:r>
              <w:rPr>
                <w:sz w:val="20"/>
                <w:szCs w:val="20"/>
                <w:shd w:val="clear" w:color="auto" w:fill="F1E4F0"/>
              </w:rPr>
              <w:t>1.2</w:t>
            </w:r>
          </w:p>
          <w:p w:rsidR="00407545" w:rsidRDefault="00407545" w:rsidP="006E6FC7">
            <w:pPr>
              <w:ind w:left="20"/>
              <w:rPr>
                <w:sz w:val="20"/>
                <w:szCs w:val="20"/>
                <w:shd w:val="clear" w:color="auto" w:fill="F1E4F0"/>
              </w:rPr>
            </w:pPr>
            <w:r>
              <w:rPr>
                <w:sz w:val="20"/>
                <w:szCs w:val="20"/>
                <w:shd w:val="clear" w:color="auto" w:fill="F1E4F0"/>
              </w:rPr>
              <w:t>a. Provide collaboration time for teachers.</w:t>
            </w:r>
          </w:p>
          <w:p w:rsidR="00407545" w:rsidRDefault="00407545" w:rsidP="006E6FC7">
            <w:pPr>
              <w:ind w:left="-20"/>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 xml:space="preserve"> </w:t>
            </w:r>
          </w:p>
          <w:p w:rsidR="00407545" w:rsidRDefault="00407545" w:rsidP="006E6FC7">
            <w:pPr>
              <w:ind w:left="-20" w:right="940"/>
              <w:rPr>
                <w:sz w:val="20"/>
                <w:szCs w:val="20"/>
                <w:shd w:val="clear" w:color="auto" w:fill="F1E4F0"/>
              </w:rPr>
            </w:pPr>
            <w:r>
              <w:rPr>
                <w:sz w:val="20"/>
                <w:szCs w:val="20"/>
                <w:shd w:val="clear" w:color="auto" w:fill="F1E4F0"/>
              </w:rPr>
              <w:t>b. Create a leadership team to facilitate teacher proficiency for NGSS implementation.</w:t>
            </w:r>
          </w:p>
          <w:p w:rsidR="00407545" w:rsidRDefault="00407545" w:rsidP="006E6FC7">
            <w:pPr>
              <w:ind w:left="-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20" w:right="240"/>
              <w:rPr>
                <w:sz w:val="20"/>
                <w:szCs w:val="20"/>
                <w:shd w:val="clear" w:color="auto" w:fill="F1E4F0"/>
              </w:rPr>
            </w:pPr>
            <w:r>
              <w:rPr>
                <w:sz w:val="20"/>
                <w:szCs w:val="20"/>
                <w:shd w:val="clear" w:color="auto" w:fill="F1E4F0"/>
              </w:rPr>
              <w:t>c. Instructional Coach will facilitate a training for all secondary science teachers in NGSS.</w:t>
            </w:r>
          </w:p>
          <w:p w:rsidR="00407545" w:rsidRDefault="00407545" w:rsidP="006E6FC7">
            <w:pPr>
              <w:ind w:left="-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367727">
            <w:pPr>
              <w:ind w:left="-20"/>
              <w:rPr>
                <w:sz w:val="20"/>
                <w:szCs w:val="20"/>
                <w:shd w:val="clear" w:color="auto" w:fill="F1E4F0"/>
              </w:rPr>
            </w:pPr>
            <w:r>
              <w:rPr>
                <w:rFonts w:ascii="Calibri" w:eastAsia="Calibri" w:hAnsi="Calibri" w:cs="Calibri"/>
                <w:sz w:val="19"/>
                <w:szCs w:val="19"/>
                <w:shd w:val="clear" w:color="auto" w:fill="F1E4F0"/>
              </w:rPr>
              <w:t xml:space="preserve">d. </w:t>
            </w:r>
            <w:r>
              <w:rPr>
                <w:sz w:val="20"/>
                <w:szCs w:val="20"/>
                <w:shd w:val="clear" w:color="auto" w:fill="F1E4F0"/>
              </w:rPr>
              <w:t>Instructional Coache</w:t>
            </w:r>
            <w:r w:rsidR="00367727">
              <w:rPr>
                <w:sz w:val="20"/>
                <w:szCs w:val="20"/>
                <w:shd w:val="clear" w:color="auto" w:fill="F1E4F0"/>
              </w:rPr>
              <w:t xml:space="preserve">s will facilitate a grade level </w:t>
            </w:r>
            <w:r>
              <w:rPr>
                <w:sz w:val="20"/>
                <w:szCs w:val="20"/>
                <w:shd w:val="clear" w:color="auto" w:fill="F1E4F0"/>
              </w:rPr>
              <w:t>span training for all elementary teachers and a content area training for all secondary teachers.</w:t>
            </w:r>
          </w:p>
          <w:p w:rsidR="00407545" w:rsidRDefault="00407545" w:rsidP="006E6FC7">
            <w:pPr>
              <w:ind w:left="-20"/>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 xml:space="preserve"> </w:t>
            </w:r>
          </w:p>
          <w:p w:rsidR="00407545" w:rsidRDefault="00407545" w:rsidP="006E6FC7">
            <w:pPr>
              <w:ind w:left="-20" w:right="240"/>
              <w:rPr>
                <w:sz w:val="20"/>
                <w:szCs w:val="20"/>
                <w:shd w:val="clear" w:color="auto" w:fill="F1E4F0"/>
              </w:rPr>
            </w:pPr>
            <w:r>
              <w:rPr>
                <w:sz w:val="20"/>
                <w:szCs w:val="20"/>
                <w:shd w:val="clear" w:color="auto" w:fill="F1E4F0"/>
              </w:rPr>
              <w:t>e. Instructional Coaches will facilitate New Teacher and SPED Teacher Academies</w:t>
            </w:r>
          </w:p>
          <w:p w:rsidR="00407545" w:rsidRDefault="00407545" w:rsidP="006E6FC7">
            <w:pPr>
              <w:ind w:left="-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spacing w:before="60" w:after="60"/>
              <w:ind w:left="-20"/>
              <w:rPr>
                <w:shd w:val="clear" w:color="auto" w:fill="F1E4F0"/>
              </w:rPr>
            </w:pPr>
            <w:r>
              <w:rPr>
                <w:sz w:val="20"/>
                <w:szCs w:val="20"/>
                <w:shd w:val="clear" w:color="auto" w:fill="F1E4F0"/>
              </w:rPr>
              <w:t xml:space="preserve">f. All teachers will participate in one additional District day of professional development (over 2015-2016) </w:t>
            </w:r>
            <w:r w:rsidR="001017C0">
              <w:rPr>
                <w:sz w:val="20"/>
                <w:szCs w:val="20"/>
                <w:shd w:val="clear" w:color="auto" w:fill="F1E4F0"/>
              </w:rPr>
              <w:t>for</w:t>
            </w:r>
            <w:r>
              <w:rPr>
                <w:sz w:val="20"/>
                <w:szCs w:val="20"/>
                <w:shd w:val="clear" w:color="auto" w:fill="F1E4F0"/>
              </w:rPr>
              <w:t xml:space="preserve"> CCSS implementation training</w:t>
            </w:r>
            <w:r>
              <w:rPr>
                <w:shd w:val="clear" w:color="auto" w:fill="F1E4F0"/>
              </w:rPr>
              <w:t xml:space="preserve"> </w:t>
            </w:r>
          </w:p>
        </w:tc>
        <w:tc>
          <w:tcPr>
            <w:tcW w:w="7090" w:type="dxa"/>
            <w:tcBorders>
              <w:top w:val="single" w:sz="7" w:space="0" w:color="D5ABFF"/>
              <w:left w:val="nil"/>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20"/>
              <w:rPr>
                <w:color w:val="9830BC"/>
                <w:sz w:val="16"/>
                <w:szCs w:val="16"/>
                <w:shd w:val="clear" w:color="auto" w:fill="F1E4F0"/>
              </w:rPr>
            </w:pPr>
            <w:r>
              <w:rPr>
                <w:color w:val="9830BC"/>
                <w:sz w:val="16"/>
                <w:szCs w:val="16"/>
                <w:shd w:val="clear" w:color="auto" w:fill="F1E4F0"/>
              </w:rPr>
              <w:t>ACTUAL</w:t>
            </w:r>
          </w:p>
          <w:p w:rsidR="00407545" w:rsidRDefault="00407545" w:rsidP="006E6FC7">
            <w:pPr>
              <w:spacing w:before="60" w:after="60"/>
              <w:ind w:left="20"/>
              <w:rPr>
                <w:sz w:val="20"/>
                <w:szCs w:val="20"/>
                <w:shd w:val="clear" w:color="auto" w:fill="F1E4F0"/>
              </w:rPr>
            </w:pPr>
            <w:r>
              <w:rPr>
                <w:sz w:val="20"/>
                <w:szCs w:val="20"/>
                <w:shd w:val="clear" w:color="auto" w:fill="F1E4F0"/>
              </w:rPr>
              <w:t>1.2</w:t>
            </w:r>
          </w:p>
          <w:p w:rsidR="00407545" w:rsidRDefault="00407545" w:rsidP="006E6FC7">
            <w:pPr>
              <w:spacing w:before="60" w:after="60"/>
              <w:ind w:left="20"/>
              <w:rPr>
                <w:sz w:val="20"/>
                <w:szCs w:val="20"/>
                <w:shd w:val="clear" w:color="auto" w:fill="F1E4F0"/>
              </w:rPr>
            </w:pPr>
            <w:r>
              <w:rPr>
                <w:sz w:val="20"/>
                <w:szCs w:val="20"/>
                <w:shd w:val="clear" w:color="auto" w:fill="F1E4F0"/>
              </w:rPr>
              <w:t>a. Each Monday students were released one hour earlier than Tuesday-Friday. Following an every-other collaboration/staff meeting schedule, teaches met in either grade-level or department teams to plan or work on a specific professional development activity related to the District Instructional norms.</w:t>
            </w:r>
          </w:p>
          <w:p w:rsidR="00407545" w:rsidRDefault="00407545" w:rsidP="006E6FC7">
            <w:pPr>
              <w:spacing w:before="60" w:after="60"/>
              <w:ind w:left="20"/>
              <w:rPr>
                <w:sz w:val="20"/>
                <w:szCs w:val="20"/>
                <w:shd w:val="clear" w:color="auto" w:fill="F1E4F0"/>
              </w:rPr>
            </w:pPr>
          </w:p>
          <w:p w:rsidR="00407545" w:rsidRDefault="00407545" w:rsidP="006E6FC7">
            <w:pPr>
              <w:spacing w:before="60" w:after="60"/>
              <w:ind w:left="-20" w:right="940"/>
              <w:rPr>
                <w:sz w:val="20"/>
                <w:szCs w:val="20"/>
                <w:shd w:val="clear" w:color="auto" w:fill="F1E4F0"/>
              </w:rPr>
            </w:pPr>
            <w:r>
              <w:rPr>
                <w:sz w:val="20"/>
                <w:szCs w:val="20"/>
                <w:shd w:val="clear" w:color="auto" w:fill="F1E4F0"/>
              </w:rPr>
              <w:t xml:space="preserve">b. Our Secondary Instructional Coach for science met with all secondary science teachers to develop a plan for NGSS implementation. </w:t>
            </w:r>
          </w:p>
          <w:p w:rsidR="00407545" w:rsidRDefault="00407545" w:rsidP="006E6FC7">
            <w:pPr>
              <w:spacing w:before="60" w:after="60"/>
              <w:ind w:left="-20" w:right="94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spacing w:before="60" w:after="60"/>
              <w:ind w:left="-20" w:right="240"/>
              <w:rPr>
                <w:sz w:val="20"/>
                <w:szCs w:val="20"/>
                <w:shd w:val="clear" w:color="auto" w:fill="F1E4F0"/>
              </w:rPr>
            </w:pPr>
            <w:r>
              <w:rPr>
                <w:sz w:val="20"/>
                <w:szCs w:val="20"/>
                <w:shd w:val="clear" w:color="auto" w:fill="F1E4F0"/>
              </w:rPr>
              <w:t>c.The Science Instructional Coach facilitated a training for all secondary science teachers in NGSS at the beginning of the year that provided a foundation for science instruction with a focus on teaching strategies and inquiry-based learning. She participated in, sometime led, County-wide professional development activities for NGSS.</w:t>
            </w:r>
          </w:p>
          <w:p w:rsidR="00407545" w:rsidRDefault="00407545" w:rsidP="006E6FC7">
            <w:pPr>
              <w:spacing w:before="60" w:after="60"/>
              <w:ind w:left="-20" w:right="240"/>
              <w:rPr>
                <w:sz w:val="20"/>
                <w:szCs w:val="20"/>
                <w:shd w:val="clear" w:color="auto" w:fill="F1E4F0"/>
              </w:rPr>
            </w:pPr>
          </w:p>
          <w:p w:rsidR="00407545" w:rsidRDefault="00407545" w:rsidP="006E6FC7">
            <w:pPr>
              <w:spacing w:after="60"/>
              <w:ind w:left="-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spacing w:before="60" w:after="60"/>
              <w:ind w:left="-20"/>
              <w:rPr>
                <w:sz w:val="20"/>
                <w:szCs w:val="20"/>
                <w:shd w:val="clear" w:color="auto" w:fill="F1E4F0"/>
              </w:rPr>
            </w:pPr>
            <w:r>
              <w:rPr>
                <w:sz w:val="20"/>
                <w:szCs w:val="20"/>
                <w:shd w:val="clear" w:color="auto" w:fill="F1E4F0"/>
              </w:rPr>
              <w:t>d.</w:t>
            </w:r>
            <w:r w:rsidR="00452E6F">
              <w:rPr>
                <w:sz w:val="20"/>
                <w:szCs w:val="20"/>
                <w:shd w:val="clear" w:color="auto" w:fill="F1E4F0"/>
              </w:rPr>
              <w:t xml:space="preserve"> </w:t>
            </w:r>
            <w:r>
              <w:rPr>
                <w:sz w:val="20"/>
                <w:szCs w:val="20"/>
                <w:shd w:val="clear" w:color="auto" w:fill="F1E4F0"/>
              </w:rPr>
              <w:t>During the professional development days at the beginning of the year the instructional coaches led a number of different training sessions. Focus areas for these offerings included school climate and the power of effective feedback.</w:t>
            </w:r>
          </w:p>
          <w:p w:rsidR="00407545" w:rsidRDefault="00407545" w:rsidP="006E6FC7">
            <w:pPr>
              <w:spacing w:after="60"/>
              <w:ind w:left="-20"/>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 xml:space="preserve"> </w:t>
            </w:r>
          </w:p>
          <w:p w:rsidR="00407545" w:rsidRDefault="00407545" w:rsidP="006E6FC7">
            <w:pPr>
              <w:spacing w:before="60" w:after="60"/>
              <w:ind w:left="-20" w:right="240"/>
              <w:rPr>
                <w:sz w:val="20"/>
                <w:szCs w:val="20"/>
                <w:shd w:val="clear" w:color="auto" w:fill="F1E4F0"/>
              </w:rPr>
            </w:pPr>
            <w:r>
              <w:rPr>
                <w:sz w:val="20"/>
                <w:szCs w:val="20"/>
                <w:shd w:val="clear" w:color="auto" w:fill="F1E4F0"/>
              </w:rPr>
              <w:t>e. Instructional Coaches facilitated monthly Elementary Teacher and SPED Teacher Academies. These were attended regularly by 20+ teachers.  During several academies, guest presenters provided expert input on best practices for the topic covered.</w:t>
            </w:r>
          </w:p>
          <w:p w:rsidR="00407545" w:rsidRDefault="00407545" w:rsidP="006E6FC7">
            <w:pPr>
              <w:spacing w:after="60"/>
              <w:ind w:left="-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spacing w:before="60" w:after="60"/>
              <w:ind w:left="-20"/>
              <w:rPr>
                <w:sz w:val="20"/>
                <w:szCs w:val="20"/>
              </w:rPr>
            </w:pPr>
            <w:r>
              <w:rPr>
                <w:sz w:val="20"/>
                <w:szCs w:val="20"/>
                <w:shd w:val="clear" w:color="auto" w:fill="F1E4F0"/>
              </w:rPr>
              <w:t xml:space="preserve">f. All teachers participated in one additional District day of professional development (over 2015-2016).  This occurred in the week prior to students starting school.  Topics for this day included the following: </w:t>
            </w:r>
            <w:r>
              <w:rPr>
                <w:sz w:val="20"/>
                <w:szCs w:val="20"/>
              </w:rPr>
              <w:t>TK-5 Writing acr</w:t>
            </w:r>
            <w:r w:rsidR="00452E6F">
              <w:rPr>
                <w:sz w:val="20"/>
                <w:szCs w:val="20"/>
              </w:rPr>
              <w:t xml:space="preserve">oss the curriculum followed by </w:t>
            </w:r>
            <w:r>
              <w:rPr>
                <w:sz w:val="20"/>
                <w:szCs w:val="20"/>
              </w:rPr>
              <w:t xml:space="preserve">3 breakout sessions (TK-K, 1-2, 3-5 grade span), Science /writing, use </w:t>
            </w:r>
            <w:r w:rsidR="001017C0">
              <w:rPr>
                <w:sz w:val="20"/>
                <w:szCs w:val="20"/>
              </w:rPr>
              <w:t>of ELD</w:t>
            </w:r>
            <w:r>
              <w:rPr>
                <w:sz w:val="20"/>
                <w:szCs w:val="20"/>
              </w:rPr>
              <w:t xml:space="preserve">/ Framework/ </w:t>
            </w:r>
            <w:r w:rsidR="001017C0">
              <w:rPr>
                <w:sz w:val="20"/>
                <w:szCs w:val="20"/>
              </w:rPr>
              <w:t>materials, Report</w:t>
            </w:r>
            <w:r>
              <w:rPr>
                <w:sz w:val="20"/>
                <w:szCs w:val="20"/>
              </w:rPr>
              <w:t xml:space="preserve"> Cards &amp; Assessments</w:t>
            </w:r>
          </w:p>
          <w:p w:rsidR="00407545" w:rsidRDefault="00407545" w:rsidP="006E6FC7">
            <w:pPr>
              <w:spacing w:before="60" w:after="60"/>
              <w:ind w:left="-20"/>
              <w:rPr>
                <w:sz w:val="20"/>
                <w:szCs w:val="20"/>
                <w:shd w:val="clear" w:color="auto" w:fill="F1E4F0"/>
              </w:rPr>
            </w:pPr>
          </w:p>
        </w:tc>
      </w:tr>
      <w:tr w:rsidR="00407545" w:rsidTr="00E93F22">
        <w:trPr>
          <w:trHeight w:val="5400"/>
        </w:trPr>
        <w:tc>
          <w:tcPr>
            <w:tcW w:w="253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120" w:after="120"/>
              <w:ind w:left="-20"/>
              <w:rPr>
                <w:color w:val="9830BC"/>
                <w:sz w:val="20"/>
                <w:szCs w:val="20"/>
                <w:highlight w:val="white"/>
              </w:rPr>
            </w:pPr>
            <w:r>
              <w:rPr>
                <w:color w:val="9830BC"/>
                <w:sz w:val="20"/>
                <w:szCs w:val="20"/>
                <w:highlight w:val="white"/>
              </w:rPr>
              <w:t>Expenditures</w:t>
            </w:r>
          </w:p>
        </w:tc>
        <w:tc>
          <w:tcPr>
            <w:tcW w:w="4245" w:type="dxa"/>
            <w:tcBorders>
              <w:top w:val="nil"/>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20"/>
              <w:rPr>
                <w:color w:val="9830BC"/>
                <w:sz w:val="16"/>
                <w:szCs w:val="16"/>
                <w:shd w:val="clear" w:color="auto" w:fill="F1E4F0"/>
              </w:rPr>
            </w:pPr>
            <w:r>
              <w:rPr>
                <w:color w:val="9830BC"/>
                <w:sz w:val="16"/>
                <w:szCs w:val="16"/>
                <w:shd w:val="clear" w:color="auto" w:fill="F1E4F0"/>
              </w:rPr>
              <w:t>BUDGETED</w:t>
            </w:r>
          </w:p>
          <w:p w:rsidR="00407545" w:rsidRDefault="00407545" w:rsidP="006E6FC7">
            <w:pPr>
              <w:ind w:left="20" w:right="80"/>
              <w:jc w:val="both"/>
              <w:rPr>
                <w:sz w:val="20"/>
                <w:szCs w:val="20"/>
                <w:shd w:val="clear" w:color="auto" w:fill="F1E4F0"/>
              </w:rPr>
            </w:pPr>
            <w:r>
              <w:rPr>
                <w:rFonts w:ascii="Calibri" w:eastAsia="Calibri" w:hAnsi="Calibri" w:cs="Calibri"/>
                <w:b/>
                <w:sz w:val="18"/>
                <w:szCs w:val="18"/>
                <w:shd w:val="clear" w:color="auto" w:fill="F1E4F0"/>
              </w:rPr>
              <w:t xml:space="preserve"> </w:t>
            </w:r>
            <w:r>
              <w:rPr>
                <w:sz w:val="20"/>
                <w:szCs w:val="20"/>
                <w:shd w:val="clear" w:color="auto" w:fill="F1E4F0"/>
              </w:rPr>
              <w:t>a. $460,000 RS 0000-OB 1100- OB 3xx1 (S/C)</w:t>
            </w:r>
          </w:p>
          <w:p w:rsidR="00407545" w:rsidRDefault="00407545" w:rsidP="006E6FC7">
            <w:pPr>
              <w:ind w:left="-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1017C0" w:rsidP="006E6FC7">
            <w:pPr>
              <w:ind w:left="-20" w:right="400"/>
              <w:rPr>
                <w:sz w:val="20"/>
                <w:szCs w:val="20"/>
                <w:shd w:val="clear" w:color="auto" w:fill="F1E4F0"/>
              </w:rPr>
            </w:pPr>
            <w:r>
              <w:rPr>
                <w:sz w:val="20"/>
                <w:szCs w:val="20"/>
                <w:shd w:val="clear" w:color="auto" w:fill="F1E4F0"/>
              </w:rPr>
              <w:t>b.</w:t>
            </w:r>
            <w:r w:rsidR="00407545">
              <w:rPr>
                <w:sz w:val="20"/>
                <w:szCs w:val="20"/>
                <w:shd w:val="clear" w:color="auto" w:fill="F1E4F0"/>
              </w:rPr>
              <w:t xml:space="preserve"> See 1.5 f. and 1.6 a.</w:t>
            </w:r>
          </w:p>
          <w:p w:rsidR="00407545" w:rsidRDefault="00407545" w:rsidP="006E6FC7">
            <w:pPr>
              <w:ind w:left="-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20" w:right="420"/>
              <w:rPr>
                <w:sz w:val="20"/>
                <w:szCs w:val="20"/>
                <w:shd w:val="clear" w:color="auto" w:fill="F1E4F0"/>
              </w:rPr>
            </w:pPr>
            <w:r>
              <w:rPr>
                <w:sz w:val="20"/>
                <w:szCs w:val="20"/>
                <w:shd w:val="clear" w:color="auto" w:fill="F1E4F0"/>
              </w:rPr>
              <w:t>c. See 1.5 f. and 1.6 a.</w:t>
            </w:r>
          </w:p>
          <w:p w:rsidR="00407545" w:rsidRDefault="00407545" w:rsidP="006E6FC7">
            <w:pPr>
              <w:ind w:left="-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20" w:right="400"/>
              <w:rPr>
                <w:sz w:val="20"/>
                <w:szCs w:val="20"/>
                <w:shd w:val="clear" w:color="auto" w:fill="F1E4F0"/>
              </w:rPr>
            </w:pPr>
            <w:r>
              <w:rPr>
                <w:sz w:val="20"/>
                <w:szCs w:val="20"/>
                <w:shd w:val="clear" w:color="auto" w:fill="F1E4F0"/>
              </w:rPr>
              <w:t>d. See 1.5 f. and 1.6 a.</w:t>
            </w:r>
          </w:p>
          <w:p w:rsidR="00407545" w:rsidRDefault="00407545" w:rsidP="006E6FC7">
            <w:pPr>
              <w:ind w:left="-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367727" w:rsidP="006E6FC7">
            <w:pPr>
              <w:ind w:left="-20" w:right="400"/>
              <w:rPr>
                <w:sz w:val="20"/>
                <w:szCs w:val="20"/>
                <w:shd w:val="clear" w:color="auto" w:fill="F1E4F0"/>
              </w:rPr>
            </w:pPr>
            <w:r>
              <w:rPr>
                <w:sz w:val="20"/>
                <w:szCs w:val="20"/>
                <w:shd w:val="clear" w:color="auto" w:fill="F1E4F0"/>
              </w:rPr>
              <w:t>e. See</w:t>
            </w:r>
            <w:r w:rsidR="00407545">
              <w:rPr>
                <w:sz w:val="20"/>
                <w:szCs w:val="20"/>
                <w:shd w:val="clear" w:color="auto" w:fill="F1E4F0"/>
              </w:rPr>
              <w:t xml:space="preserve"> 1.5 f. and 1.6 a.</w:t>
            </w:r>
          </w:p>
          <w:p w:rsidR="00407545" w:rsidRDefault="00407545" w:rsidP="006E6FC7">
            <w:pPr>
              <w:ind w:left="-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spacing w:before="60" w:after="60"/>
              <w:ind w:left="-20"/>
              <w:rPr>
                <w:sz w:val="20"/>
                <w:szCs w:val="20"/>
                <w:shd w:val="clear" w:color="auto" w:fill="F1E4F0"/>
              </w:rPr>
            </w:pPr>
            <w:r>
              <w:rPr>
                <w:sz w:val="20"/>
                <w:szCs w:val="20"/>
                <w:shd w:val="clear" w:color="auto" w:fill="F1E4F0"/>
              </w:rPr>
              <w:t>f. See 1.3</w:t>
            </w:r>
          </w:p>
        </w:tc>
        <w:tc>
          <w:tcPr>
            <w:tcW w:w="7090" w:type="dxa"/>
            <w:tcBorders>
              <w:top w:val="nil"/>
              <w:left w:val="nil"/>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20"/>
              <w:rPr>
                <w:color w:val="9830BC"/>
                <w:sz w:val="16"/>
                <w:szCs w:val="16"/>
                <w:shd w:val="clear" w:color="auto" w:fill="F1E4F0"/>
              </w:rPr>
            </w:pPr>
            <w:r>
              <w:rPr>
                <w:color w:val="9830BC"/>
                <w:sz w:val="16"/>
                <w:szCs w:val="16"/>
                <w:shd w:val="clear" w:color="auto" w:fill="F1E4F0"/>
              </w:rPr>
              <w:t>ESTIMATED ACTUALS</w:t>
            </w:r>
          </w:p>
          <w:p w:rsidR="00407545" w:rsidRDefault="00407545" w:rsidP="00FD1A45">
            <w:pPr>
              <w:spacing w:before="60" w:after="60"/>
              <w:ind w:right="80"/>
              <w:jc w:val="both"/>
              <w:rPr>
                <w:sz w:val="20"/>
                <w:szCs w:val="20"/>
                <w:shd w:val="clear" w:color="auto" w:fill="F1E4F0"/>
              </w:rPr>
            </w:pPr>
            <w:r>
              <w:rPr>
                <w:rFonts w:ascii="Calibri" w:eastAsia="Calibri" w:hAnsi="Calibri" w:cs="Calibri"/>
                <w:b/>
                <w:sz w:val="18"/>
                <w:szCs w:val="18"/>
                <w:shd w:val="clear" w:color="auto" w:fill="F1E4F0"/>
              </w:rPr>
              <w:t xml:space="preserve"> </w:t>
            </w:r>
            <w:r w:rsidR="00FD1A45">
              <w:rPr>
                <w:sz w:val="20"/>
                <w:szCs w:val="20"/>
                <w:shd w:val="clear" w:color="auto" w:fill="F1E4F0"/>
              </w:rPr>
              <w:t>a. $476,547 RS 0000-OB 1100- OB 3xx1</w:t>
            </w:r>
          </w:p>
          <w:p w:rsidR="00407545" w:rsidRDefault="00407545" w:rsidP="006E6FC7">
            <w:pPr>
              <w:spacing w:before="60" w:after="60"/>
              <w:ind w:left="-20" w:right="400"/>
              <w:rPr>
                <w:sz w:val="20"/>
                <w:szCs w:val="20"/>
                <w:shd w:val="clear" w:color="auto" w:fill="F1E4F0"/>
              </w:rPr>
            </w:pPr>
            <w:r>
              <w:rPr>
                <w:sz w:val="20"/>
                <w:szCs w:val="20"/>
                <w:shd w:val="clear" w:color="auto" w:fill="F1E4F0"/>
              </w:rPr>
              <w:t>b.   See 1.5 f. and 1.6 a.</w:t>
            </w:r>
          </w:p>
          <w:p w:rsidR="00407545" w:rsidRDefault="00407545" w:rsidP="006E6FC7">
            <w:pPr>
              <w:spacing w:after="60"/>
              <w:ind w:left="-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spacing w:before="60" w:after="60"/>
              <w:ind w:left="-20" w:right="420"/>
              <w:rPr>
                <w:sz w:val="20"/>
                <w:szCs w:val="20"/>
                <w:shd w:val="clear" w:color="auto" w:fill="F1E4F0"/>
              </w:rPr>
            </w:pPr>
            <w:r>
              <w:rPr>
                <w:sz w:val="20"/>
                <w:szCs w:val="20"/>
                <w:shd w:val="clear" w:color="auto" w:fill="F1E4F0"/>
              </w:rPr>
              <w:t>c.   See 1.5 f. and 1.6 a.</w:t>
            </w:r>
          </w:p>
          <w:p w:rsidR="00407545" w:rsidRDefault="00407545" w:rsidP="006E6FC7">
            <w:pPr>
              <w:spacing w:after="60"/>
              <w:ind w:left="-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spacing w:before="60" w:after="60"/>
              <w:ind w:left="-20" w:right="400"/>
              <w:rPr>
                <w:sz w:val="20"/>
                <w:szCs w:val="20"/>
                <w:shd w:val="clear" w:color="auto" w:fill="F1E4F0"/>
              </w:rPr>
            </w:pPr>
            <w:r>
              <w:rPr>
                <w:sz w:val="20"/>
                <w:szCs w:val="20"/>
                <w:shd w:val="clear" w:color="auto" w:fill="F1E4F0"/>
              </w:rPr>
              <w:t>d.</w:t>
            </w:r>
            <w:r>
              <w:rPr>
                <w:sz w:val="20"/>
                <w:szCs w:val="20"/>
                <w:shd w:val="clear" w:color="auto" w:fill="F1E4F0"/>
              </w:rPr>
              <w:tab/>
              <w:t>See 1.5 f. and 1.6 a.</w:t>
            </w:r>
          </w:p>
          <w:p w:rsidR="00407545" w:rsidRDefault="00407545" w:rsidP="006E6FC7">
            <w:pPr>
              <w:spacing w:after="60"/>
              <w:ind w:left="-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spacing w:before="60" w:after="60"/>
              <w:ind w:left="-20" w:right="400"/>
              <w:rPr>
                <w:sz w:val="20"/>
                <w:szCs w:val="20"/>
                <w:shd w:val="clear" w:color="auto" w:fill="F1E4F0"/>
              </w:rPr>
            </w:pPr>
            <w:r>
              <w:rPr>
                <w:sz w:val="20"/>
                <w:szCs w:val="20"/>
                <w:shd w:val="clear" w:color="auto" w:fill="F1E4F0"/>
              </w:rPr>
              <w:t>e.</w:t>
            </w:r>
            <w:r>
              <w:rPr>
                <w:sz w:val="20"/>
                <w:szCs w:val="20"/>
                <w:shd w:val="clear" w:color="auto" w:fill="F1E4F0"/>
              </w:rPr>
              <w:tab/>
              <w:t>See 1.5 f. and 1.6 a.</w:t>
            </w:r>
          </w:p>
          <w:p w:rsidR="00407545" w:rsidRDefault="00407545" w:rsidP="006E6FC7">
            <w:pPr>
              <w:spacing w:after="60"/>
              <w:ind w:left="-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spacing w:before="60" w:after="60"/>
              <w:ind w:left="-20"/>
              <w:rPr>
                <w:sz w:val="20"/>
                <w:szCs w:val="20"/>
                <w:shd w:val="clear" w:color="auto" w:fill="F1E4F0"/>
              </w:rPr>
            </w:pPr>
            <w:r>
              <w:rPr>
                <w:sz w:val="20"/>
                <w:szCs w:val="20"/>
                <w:shd w:val="clear" w:color="auto" w:fill="F1E4F0"/>
              </w:rPr>
              <w:t>f. See 1.3</w:t>
            </w:r>
          </w:p>
        </w:tc>
      </w:tr>
      <w:tr w:rsidR="00407545" w:rsidTr="00E93F22">
        <w:trPr>
          <w:trHeight w:val="920"/>
        </w:trPr>
        <w:tc>
          <w:tcPr>
            <w:tcW w:w="253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120" w:after="120"/>
              <w:ind w:left="-20"/>
              <w:rPr>
                <w:color w:val="9830BC"/>
                <w:sz w:val="20"/>
                <w:szCs w:val="20"/>
                <w:highlight w:val="white"/>
              </w:rPr>
            </w:pPr>
            <w:r>
              <w:rPr>
                <w:color w:val="9830BC"/>
                <w:sz w:val="20"/>
                <w:szCs w:val="20"/>
                <w:highlight w:val="white"/>
              </w:rPr>
              <w:t xml:space="preserve"> </w:t>
            </w:r>
          </w:p>
        </w:tc>
        <w:tc>
          <w:tcPr>
            <w:tcW w:w="4245" w:type="dxa"/>
            <w:tcBorders>
              <w:top w:val="nil"/>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20"/>
              <w:rPr>
                <w:color w:val="9830BC"/>
                <w:sz w:val="16"/>
                <w:szCs w:val="16"/>
                <w:shd w:val="clear" w:color="auto" w:fill="F1E4F0"/>
              </w:rPr>
            </w:pPr>
            <w:r>
              <w:rPr>
                <w:color w:val="9830BC"/>
                <w:sz w:val="16"/>
                <w:szCs w:val="16"/>
                <w:shd w:val="clear" w:color="auto" w:fill="F1E4F0"/>
              </w:rPr>
              <w:t xml:space="preserve"> </w:t>
            </w:r>
          </w:p>
        </w:tc>
        <w:tc>
          <w:tcPr>
            <w:tcW w:w="7090" w:type="dxa"/>
            <w:tcBorders>
              <w:top w:val="nil"/>
              <w:left w:val="nil"/>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20"/>
              <w:rPr>
                <w:color w:val="9830BC"/>
                <w:sz w:val="16"/>
                <w:szCs w:val="16"/>
                <w:shd w:val="clear" w:color="auto" w:fill="F1E4F0"/>
              </w:rPr>
            </w:pPr>
            <w:r>
              <w:rPr>
                <w:color w:val="9830BC"/>
                <w:sz w:val="16"/>
                <w:szCs w:val="16"/>
                <w:shd w:val="clear" w:color="auto" w:fill="F1E4F0"/>
              </w:rPr>
              <w:t xml:space="preserve"> </w:t>
            </w:r>
          </w:p>
        </w:tc>
      </w:tr>
    </w:tbl>
    <w:p w:rsidR="00407545" w:rsidRDefault="00407545" w:rsidP="00407545">
      <w:pPr>
        <w:rPr>
          <w:sz w:val="20"/>
          <w:szCs w:val="20"/>
        </w:rPr>
      </w:pPr>
      <w:r>
        <w:rPr>
          <w:sz w:val="20"/>
          <w:szCs w:val="20"/>
        </w:rPr>
        <w:t xml:space="preserve"> </w:t>
      </w:r>
    </w:p>
    <w:tbl>
      <w:tblPr>
        <w:tblW w:w="10627" w:type="dxa"/>
        <w:tblBorders>
          <w:top w:val="nil"/>
          <w:left w:val="nil"/>
          <w:bottom w:val="nil"/>
          <w:right w:val="nil"/>
          <w:insideH w:val="nil"/>
          <w:insideV w:val="nil"/>
        </w:tblBorders>
        <w:tblLayout w:type="fixed"/>
        <w:tblLook w:val="0600" w:firstRow="0" w:lastRow="0" w:firstColumn="0" w:lastColumn="0" w:noHBand="1" w:noVBand="1"/>
      </w:tblPr>
      <w:tblGrid>
        <w:gridCol w:w="1382"/>
        <w:gridCol w:w="1151"/>
        <w:gridCol w:w="3685"/>
        <w:gridCol w:w="4409"/>
      </w:tblGrid>
      <w:tr w:rsidR="00407545" w:rsidTr="006E6FC7">
        <w:trPr>
          <w:trHeight w:val="1340"/>
        </w:trPr>
        <w:tc>
          <w:tcPr>
            <w:tcW w:w="10625" w:type="dxa"/>
            <w:gridSpan w:val="4"/>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20"/>
              <w:rPr>
                <w:sz w:val="18"/>
                <w:szCs w:val="18"/>
              </w:rPr>
            </w:pPr>
            <w:r>
              <w:rPr>
                <w:sz w:val="18"/>
                <w:szCs w:val="18"/>
              </w:rPr>
              <w:t xml:space="preserve"> </w:t>
            </w:r>
          </w:p>
          <w:p w:rsidR="00407545" w:rsidRDefault="00407545" w:rsidP="006E6FC7">
            <w:pPr>
              <w:spacing w:before="60" w:after="60"/>
              <w:ind w:left="-20"/>
              <w:rPr>
                <w:sz w:val="18"/>
                <w:szCs w:val="18"/>
              </w:rPr>
            </w:pPr>
            <w:r>
              <w:rPr>
                <w:sz w:val="18"/>
                <w:szCs w:val="18"/>
              </w:rPr>
              <w:t xml:space="preserve"> </w:t>
            </w:r>
          </w:p>
          <w:p w:rsidR="00407545" w:rsidRDefault="00407545" w:rsidP="006E6FC7">
            <w:pPr>
              <w:spacing w:before="60" w:after="60"/>
              <w:ind w:left="-20"/>
              <w:rPr>
                <w:sz w:val="18"/>
                <w:szCs w:val="18"/>
              </w:rPr>
            </w:pPr>
            <w:r>
              <w:rPr>
                <w:sz w:val="18"/>
                <w:szCs w:val="18"/>
              </w:rPr>
              <w:t xml:space="preserve"> </w:t>
            </w:r>
          </w:p>
          <w:p w:rsidR="00407545" w:rsidRDefault="00407545" w:rsidP="006E6FC7">
            <w:pPr>
              <w:spacing w:before="60" w:after="60"/>
              <w:ind w:left="-20"/>
              <w:rPr>
                <w:sz w:val="18"/>
                <w:szCs w:val="18"/>
              </w:rPr>
            </w:pPr>
            <w:r>
              <w:rPr>
                <w:sz w:val="18"/>
                <w:szCs w:val="18"/>
              </w:rPr>
              <w:t xml:space="preserve"> </w:t>
            </w:r>
          </w:p>
        </w:tc>
      </w:tr>
      <w:tr w:rsidR="00407545" w:rsidTr="006E6FC7">
        <w:trPr>
          <w:trHeight w:val="540"/>
        </w:trPr>
        <w:tc>
          <w:tcPr>
            <w:tcW w:w="10625" w:type="dxa"/>
            <w:gridSpan w:val="4"/>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20"/>
              <w:rPr>
                <w:sz w:val="20"/>
                <w:szCs w:val="20"/>
              </w:rPr>
            </w:pPr>
            <w:r>
              <w:rPr>
                <w:sz w:val="20"/>
                <w:szCs w:val="20"/>
              </w:rPr>
              <w:t xml:space="preserve"> </w:t>
            </w:r>
          </w:p>
          <w:p w:rsidR="00452E6F" w:rsidRDefault="00452E6F" w:rsidP="006E6FC7">
            <w:pPr>
              <w:spacing w:before="60" w:after="60"/>
              <w:ind w:left="-20"/>
              <w:rPr>
                <w:sz w:val="20"/>
                <w:szCs w:val="20"/>
              </w:rPr>
            </w:pPr>
          </w:p>
        </w:tc>
      </w:tr>
      <w:tr w:rsidR="00407545" w:rsidTr="006E6FC7">
        <w:trPr>
          <w:trHeight w:val="1100"/>
        </w:trPr>
        <w:tc>
          <w:tcPr>
            <w:tcW w:w="1382"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20"/>
              <w:jc w:val="center"/>
              <w:rPr>
                <w:color w:val="9830BC"/>
                <w:sz w:val="20"/>
                <w:szCs w:val="20"/>
              </w:rPr>
            </w:pPr>
            <w:r>
              <w:rPr>
                <w:color w:val="9830BC"/>
                <w:sz w:val="20"/>
                <w:szCs w:val="20"/>
              </w:rPr>
              <w:t>Action</w:t>
            </w:r>
          </w:p>
        </w:tc>
        <w:tc>
          <w:tcPr>
            <w:tcW w:w="1151"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20"/>
              <w:jc w:val="center"/>
              <w:rPr>
                <w:b/>
                <w:color w:val="9830BC"/>
                <w:sz w:val="48"/>
                <w:szCs w:val="48"/>
              </w:rPr>
            </w:pPr>
            <w:r>
              <w:rPr>
                <w:b/>
                <w:color w:val="9830BC"/>
                <w:sz w:val="48"/>
                <w:szCs w:val="48"/>
              </w:rPr>
              <w:t>3</w:t>
            </w:r>
          </w:p>
        </w:tc>
        <w:tc>
          <w:tcPr>
            <w:tcW w:w="3684"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20"/>
              <w:rPr>
                <w:b/>
                <w:color w:val="FFFFFF"/>
                <w:sz w:val="18"/>
                <w:szCs w:val="18"/>
              </w:rPr>
            </w:pPr>
            <w:r>
              <w:rPr>
                <w:b/>
                <w:color w:val="FFFFFF"/>
                <w:sz w:val="18"/>
                <w:szCs w:val="18"/>
              </w:rPr>
              <w:t>Empty Cell</w:t>
            </w:r>
          </w:p>
        </w:tc>
        <w:tc>
          <w:tcPr>
            <w:tcW w:w="4408" w:type="dxa"/>
            <w:tcBorders>
              <w:top w:val="nil"/>
              <w:left w:val="nil"/>
              <w:bottom w:val="nil"/>
              <w:right w:val="nil"/>
            </w:tcBorders>
            <w:tcMar>
              <w:top w:w="100" w:type="dxa"/>
              <w:left w:w="100" w:type="dxa"/>
              <w:bottom w:w="100" w:type="dxa"/>
              <w:right w:w="100" w:type="dxa"/>
            </w:tcMar>
          </w:tcPr>
          <w:p w:rsidR="00407545" w:rsidRDefault="00407545" w:rsidP="006E6FC7">
            <w:pPr>
              <w:spacing w:after="120"/>
              <w:ind w:left="-20"/>
              <w:rPr>
                <w:b/>
                <w:color w:val="FFFFFF"/>
                <w:sz w:val="18"/>
                <w:szCs w:val="18"/>
              </w:rPr>
            </w:pPr>
            <w:r>
              <w:rPr>
                <w:b/>
                <w:color w:val="FFFFFF"/>
                <w:sz w:val="18"/>
                <w:szCs w:val="18"/>
              </w:rPr>
              <w:t>Empty Cell</w:t>
            </w:r>
          </w:p>
        </w:tc>
      </w:tr>
      <w:tr w:rsidR="00407545" w:rsidTr="006E6FC7">
        <w:trPr>
          <w:trHeight w:val="2100"/>
        </w:trPr>
        <w:tc>
          <w:tcPr>
            <w:tcW w:w="2533"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120" w:after="120"/>
              <w:ind w:left="-20"/>
              <w:rPr>
                <w:color w:val="9830BC"/>
                <w:sz w:val="20"/>
                <w:szCs w:val="20"/>
                <w:highlight w:val="white"/>
              </w:rPr>
            </w:pPr>
            <w:r>
              <w:rPr>
                <w:color w:val="9830BC"/>
                <w:sz w:val="20"/>
                <w:szCs w:val="20"/>
                <w:highlight w:val="white"/>
              </w:rPr>
              <w:t>Actions/Services</w:t>
            </w:r>
          </w:p>
        </w:tc>
        <w:tc>
          <w:tcPr>
            <w:tcW w:w="3684" w:type="dxa"/>
            <w:tcBorders>
              <w:top w:val="single" w:sz="7" w:space="0" w:color="D5ABFF"/>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20"/>
              <w:rPr>
                <w:color w:val="9830BC"/>
                <w:sz w:val="16"/>
                <w:szCs w:val="16"/>
                <w:shd w:val="clear" w:color="auto" w:fill="F1E4F0"/>
              </w:rPr>
            </w:pPr>
            <w:r>
              <w:rPr>
                <w:color w:val="9830BC"/>
                <w:sz w:val="16"/>
                <w:szCs w:val="16"/>
                <w:shd w:val="clear" w:color="auto" w:fill="F1E4F0"/>
              </w:rPr>
              <w:t>PLANNED</w:t>
            </w:r>
          </w:p>
          <w:p w:rsidR="00407545" w:rsidRDefault="00407545" w:rsidP="006E6FC7">
            <w:pPr>
              <w:ind w:left="20"/>
              <w:rPr>
                <w:sz w:val="20"/>
                <w:szCs w:val="20"/>
                <w:shd w:val="clear" w:color="auto" w:fill="F1E4F0"/>
              </w:rPr>
            </w:pPr>
            <w:r>
              <w:rPr>
                <w:sz w:val="20"/>
                <w:szCs w:val="20"/>
                <w:shd w:val="clear" w:color="auto" w:fill="F1E4F0"/>
              </w:rPr>
              <w:t>1.3   Ensure all staff have competitive salaries and</w:t>
            </w:r>
            <w:r>
              <w:rPr>
                <w:rFonts w:ascii="Calibri" w:eastAsia="Calibri" w:hAnsi="Calibri" w:cs="Calibri"/>
                <w:sz w:val="20"/>
                <w:szCs w:val="20"/>
                <w:shd w:val="clear" w:color="auto" w:fill="F1E4F0"/>
              </w:rPr>
              <w:t xml:space="preserve"> </w:t>
            </w:r>
            <w:r>
              <w:rPr>
                <w:sz w:val="20"/>
                <w:szCs w:val="20"/>
                <w:shd w:val="clear" w:color="auto" w:fill="F1E4F0"/>
              </w:rPr>
              <w:t xml:space="preserve">benefits   comparable to districts with similar demographics. The hiring and retaining of highly </w:t>
            </w:r>
            <w:r w:rsidR="001017C0">
              <w:rPr>
                <w:sz w:val="20"/>
                <w:szCs w:val="20"/>
                <w:shd w:val="clear" w:color="auto" w:fill="F1E4F0"/>
              </w:rPr>
              <w:t>qualified</w:t>
            </w:r>
            <w:r w:rsidR="001017C0">
              <w:rPr>
                <w:rFonts w:ascii="Calibri" w:eastAsia="Calibri" w:hAnsi="Calibri" w:cs="Calibri"/>
                <w:sz w:val="20"/>
                <w:szCs w:val="20"/>
                <w:shd w:val="clear" w:color="auto" w:fill="F1E4F0"/>
              </w:rPr>
              <w:t xml:space="preserve"> </w:t>
            </w:r>
            <w:r w:rsidR="001017C0">
              <w:rPr>
                <w:rFonts w:ascii="Calibri" w:eastAsia="Calibri" w:hAnsi="Calibri" w:cs="Calibri"/>
                <w:shd w:val="clear" w:color="auto" w:fill="F1E4F0"/>
              </w:rPr>
              <w:t>staff</w:t>
            </w:r>
            <w:r>
              <w:rPr>
                <w:sz w:val="20"/>
                <w:szCs w:val="20"/>
                <w:shd w:val="clear" w:color="auto" w:fill="F1E4F0"/>
              </w:rPr>
              <w:t xml:space="preserve"> is particularly important to ensure that the needs </w:t>
            </w:r>
            <w:r w:rsidR="001017C0">
              <w:rPr>
                <w:sz w:val="20"/>
                <w:szCs w:val="20"/>
                <w:shd w:val="clear" w:color="auto" w:fill="F1E4F0"/>
              </w:rPr>
              <w:t>of</w:t>
            </w:r>
            <w:r w:rsidR="001017C0">
              <w:rPr>
                <w:rFonts w:ascii="Calibri" w:eastAsia="Calibri" w:hAnsi="Calibri" w:cs="Calibri"/>
                <w:shd w:val="clear" w:color="auto" w:fill="F1E4F0"/>
              </w:rPr>
              <w:t xml:space="preserve"> our</w:t>
            </w:r>
            <w:r>
              <w:rPr>
                <w:sz w:val="20"/>
                <w:szCs w:val="20"/>
                <w:shd w:val="clear" w:color="auto" w:fill="F1E4F0"/>
              </w:rPr>
              <w:t xml:space="preserve"> targeted "high risk" student population are met. To do so, while simultaneously increasing teachers' CCSS instructional   preparation, provide an additional Professional Development day within the school calendar for all certificated staff.</w:t>
            </w:r>
          </w:p>
        </w:tc>
        <w:tc>
          <w:tcPr>
            <w:tcW w:w="4408" w:type="dxa"/>
            <w:tcBorders>
              <w:top w:val="single" w:sz="7" w:space="0" w:color="D5ABFF"/>
              <w:left w:val="nil"/>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20"/>
              <w:rPr>
                <w:color w:val="9830BC"/>
                <w:sz w:val="16"/>
                <w:szCs w:val="16"/>
                <w:shd w:val="clear" w:color="auto" w:fill="F1E4F0"/>
              </w:rPr>
            </w:pPr>
            <w:r>
              <w:rPr>
                <w:color w:val="9830BC"/>
                <w:sz w:val="16"/>
                <w:szCs w:val="16"/>
                <w:shd w:val="clear" w:color="auto" w:fill="F1E4F0"/>
              </w:rPr>
              <w:t>ACTUAL</w:t>
            </w:r>
          </w:p>
          <w:p w:rsidR="00407545" w:rsidRDefault="00407545" w:rsidP="006E6FC7">
            <w:pPr>
              <w:spacing w:before="60" w:after="60"/>
              <w:ind w:left="20"/>
              <w:rPr>
                <w:sz w:val="20"/>
                <w:szCs w:val="20"/>
                <w:shd w:val="clear" w:color="auto" w:fill="F1E4F0"/>
              </w:rPr>
            </w:pPr>
            <w:r>
              <w:rPr>
                <w:sz w:val="20"/>
                <w:szCs w:val="20"/>
                <w:shd w:val="clear" w:color="auto" w:fill="F1E4F0"/>
              </w:rPr>
              <w:t>1.3   The hiring and retention of staff remained a significant challenge for the 2016-2017 school year. Despite the increased salaries several key positions were difficult to fill - these included special education and mathematics teachers. The additional professional development day was very important in delivering specific strategies for teachers to support “high risk” students.</w:t>
            </w:r>
          </w:p>
        </w:tc>
      </w:tr>
      <w:tr w:rsidR="00407545" w:rsidTr="006E6FC7">
        <w:trPr>
          <w:trHeight w:val="2500"/>
        </w:trPr>
        <w:tc>
          <w:tcPr>
            <w:tcW w:w="2533"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120" w:after="120"/>
              <w:ind w:left="-20"/>
              <w:rPr>
                <w:color w:val="9830BC"/>
                <w:sz w:val="20"/>
                <w:szCs w:val="20"/>
                <w:highlight w:val="white"/>
              </w:rPr>
            </w:pPr>
            <w:r>
              <w:rPr>
                <w:color w:val="9830BC"/>
                <w:sz w:val="20"/>
                <w:szCs w:val="20"/>
                <w:highlight w:val="white"/>
              </w:rPr>
              <w:t>Expenditures</w:t>
            </w:r>
          </w:p>
        </w:tc>
        <w:tc>
          <w:tcPr>
            <w:tcW w:w="3684" w:type="dxa"/>
            <w:tcBorders>
              <w:top w:val="nil"/>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20"/>
              <w:rPr>
                <w:color w:val="9830BC"/>
                <w:sz w:val="16"/>
                <w:szCs w:val="16"/>
                <w:shd w:val="clear" w:color="auto" w:fill="F1E4F0"/>
              </w:rPr>
            </w:pPr>
            <w:r>
              <w:rPr>
                <w:color w:val="9830BC"/>
                <w:sz w:val="16"/>
                <w:szCs w:val="16"/>
                <w:shd w:val="clear" w:color="auto" w:fill="F1E4F0"/>
              </w:rPr>
              <w:t>BUDGETED</w:t>
            </w:r>
          </w:p>
          <w:p w:rsidR="00EF766A" w:rsidRPr="00EF766A" w:rsidRDefault="00EF766A" w:rsidP="00EF766A">
            <w:pPr>
              <w:pBdr>
                <w:top w:val="none" w:sz="0" w:space="0" w:color="auto"/>
                <w:left w:val="none" w:sz="0" w:space="0" w:color="auto"/>
                <w:bottom w:val="none" w:sz="0" w:space="0" w:color="auto"/>
                <w:right w:val="none" w:sz="0" w:space="0" w:color="auto"/>
                <w:between w:val="none" w:sz="0" w:space="0" w:color="auto"/>
              </w:pBdr>
              <w:spacing w:before="60" w:after="60" w:line="240" w:lineRule="auto"/>
              <w:ind w:left="-20"/>
              <w:rPr>
                <w:rFonts w:ascii="Times New Roman" w:eastAsia="Times New Roman" w:hAnsi="Times New Roman" w:cs="Times New Roman"/>
                <w:color w:val="auto"/>
                <w:sz w:val="24"/>
                <w:szCs w:val="24"/>
              </w:rPr>
            </w:pPr>
            <w:r w:rsidRPr="00EF766A">
              <w:rPr>
                <w:rFonts w:eastAsia="Times New Roman"/>
                <w:sz w:val="20"/>
                <w:szCs w:val="20"/>
                <w:shd w:val="clear" w:color="auto" w:fill="F1E4F0"/>
              </w:rPr>
              <w:t>1.3  $300,908</w:t>
            </w:r>
          </w:p>
          <w:p w:rsidR="00EF766A" w:rsidRDefault="00EF766A" w:rsidP="00EF766A">
            <w:pPr>
              <w:pBdr>
                <w:top w:val="none" w:sz="0" w:space="0" w:color="auto"/>
                <w:left w:val="none" w:sz="0" w:space="0" w:color="auto"/>
                <w:bottom w:val="none" w:sz="0" w:space="0" w:color="auto"/>
                <w:right w:val="none" w:sz="0" w:space="0" w:color="auto"/>
                <w:between w:val="none" w:sz="0" w:space="0" w:color="auto"/>
              </w:pBdr>
              <w:spacing w:line="240" w:lineRule="auto"/>
              <w:ind w:left="20"/>
              <w:rPr>
                <w:rFonts w:eastAsia="Times New Roman"/>
                <w:sz w:val="20"/>
                <w:szCs w:val="20"/>
                <w:shd w:val="clear" w:color="auto" w:fill="F1E4F0"/>
              </w:rPr>
            </w:pPr>
            <w:r w:rsidRPr="00EF766A">
              <w:rPr>
                <w:rFonts w:eastAsia="Times New Roman"/>
                <w:sz w:val="20"/>
                <w:szCs w:val="20"/>
                <w:shd w:val="clear" w:color="auto" w:fill="F1E4F0"/>
              </w:rPr>
              <w:t>RS 0000 - OB 1100 -</w:t>
            </w:r>
            <w:r w:rsidRPr="00EF766A">
              <w:rPr>
                <w:rFonts w:ascii="Calibri" w:eastAsia="Times New Roman" w:hAnsi="Calibri" w:cs="Calibri"/>
                <w:b/>
                <w:bCs/>
                <w:sz w:val="18"/>
                <w:szCs w:val="18"/>
                <w:shd w:val="clear" w:color="auto" w:fill="F1E4F0"/>
              </w:rPr>
              <w:t xml:space="preserve">  </w:t>
            </w:r>
            <w:r w:rsidRPr="00EF766A">
              <w:rPr>
                <w:rFonts w:eastAsia="Times New Roman"/>
                <w:sz w:val="20"/>
                <w:szCs w:val="20"/>
                <w:shd w:val="clear" w:color="auto" w:fill="F1E4F0"/>
              </w:rPr>
              <w:t>OB 3xx1 (S/C)</w:t>
            </w:r>
          </w:p>
          <w:p w:rsidR="00EF766A" w:rsidRPr="00EF766A" w:rsidRDefault="00EF766A" w:rsidP="00EF766A">
            <w:pPr>
              <w:pBdr>
                <w:top w:val="none" w:sz="0" w:space="0" w:color="auto"/>
                <w:left w:val="none" w:sz="0" w:space="0" w:color="auto"/>
                <w:bottom w:val="none" w:sz="0" w:space="0" w:color="auto"/>
                <w:right w:val="none" w:sz="0" w:space="0" w:color="auto"/>
                <w:between w:val="none" w:sz="0" w:space="0" w:color="auto"/>
              </w:pBdr>
              <w:spacing w:line="240" w:lineRule="auto"/>
              <w:ind w:left="20"/>
              <w:rPr>
                <w:rFonts w:ascii="Times New Roman" w:eastAsia="Times New Roman" w:hAnsi="Times New Roman" w:cs="Times New Roman"/>
                <w:color w:val="auto"/>
                <w:sz w:val="24"/>
                <w:szCs w:val="24"/>
              </w:rPr>
            </w:pPr>
          </w:p>
          <w:p w:rsidR="00EF766A" w:rsidRPr="00EF766A" w:rsidRDefault="00EF766A" w:rsidP="00EF766A">
            <w:pPr>
              <w:pBdr>
                <w:top w:val="none" w:sz="0" w:space="0" w:color="auto"/>
                <w:left w:val="none" w:sz="0" w:space="0" w:color="auto"/>
                <w:bottom w:val="none" w:sz="0" w:space="0" w:color="auto"/>
                <w:right w:val="none" w:sz="0" w:space="0" w:color="auto"/>
                <w:between w:val="none" w:sz="0" w:space="0" w:color="auto"/>
              </w:pBdr>
              <w:spacing w:line="240" w:lineRule="auto"/>
              <w:ind w:left="20"/>
              <w:rPr>
                <w:rFonts w:ascii="Times New Roman" w:eastAsia="Times New Roman" w:hAnsi="Times New Roman" w:cs="Times New Roman"/>
                <w:color w:val="auto"/>
                <w:sz w:val="24"/>
                <w:szCs w:val="24"/>
              </w:rPr>
            </w:pPr>
            <w:r w:rsidRPr="00EF766A">
              <w:rPr>
                <w:rFonts w:eastAsia="Times New Roman"/>
                <w:sz w:val="20"/>
                <w:szCs w:val="20"/>
                <w:shd w:val="clear" w:color="auto" w:fill="F1E4F0"/>
              </w:rPr>
              <w:t>$12,625,000</w:t>
            </w:r>
          </w:p>
          <w:p w:rsidR="00EF766A" w:rsidRPr="00EF766A" w:rsidRDefault="00EF766A" w:rsidP="00EF766A">
            <w:pPr>
              <w:pBdr>
                <w:top w:val="none" w:sz="0" w:space="0" w:color="auto"/>
                <w:left w:val="none" w:sz="0" w:space="0" w:color="auto"/>
                <w:bottom w:val="none" w:sz="0" w:space="0" w:color="auto"/>
                <w:right w:val="none" w:sz="0" w:space="0" w:color="auto"/>
                <w:between w:val="none" w:sz="0" w:space="0" w:color="auto"/>
              </w:pBdr>
              <w:spacing w:line="240" w:lineRule="auto"/>
              <w:ind w:left="20"/>
              <w:rPr>
                <w:rFonts w:ascii="Times New Roman" w:eastAsia="Times New Roman" w:hAnsi="Times New Roman" w:cs="Times New Roman"/>
                <w:color w:val="auto"/>
                <w:sz w:val="24"/>
                <w:szCs w:val="24"/>
              </w:rPr>
            </w:pPr>
            <w:r w:rsidRPr="00EF766A">
              <w:rPr>
                <w:rFonts w:eastAsia="Times New Roman"/>
                <w:sz w:val="20"/>
                <w:szCs w:val="20"/>
                <w:shd w:val="clear" w:color="auto" w:fill="F1E4F0"/>
              </w:rPr>
              <w:t>RS 0000 - OB 1100 - OB 3xxx</w:t>
            </w:r>
          </w:p>
          <w:p w:rsidR="00407545" w:rsidRDefault="00407545" w:rsidP="006E6FC7">
            <w:pPr>
              <w:ind w:left="20"/>
              <w:rPr>
                <w:sz w:val="20"/>
                <w:szCs w:val="20"/>
                <w:shd w:val="clear" w:color="auto" w:fill="F1E4F0"/>
              </w:rPr>
            </w:pPr>
          </w:p>
        </w:tc>
        <w:tc>
          <w:tcPr>
            <w:tcW w:w="4408" w:type="dxa"/>
            <w:tcBorders>
              <w:top w:val="nil"/>
              <w:left w:val="nil"/>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20"/>
              <w:rPr>
                <w:color w:val="9830BC"/>
                <w:sz w:val="16"/>
                <w:szCs w:val="16"/>
                <w:shd w:val="clear" w:color="auto" w:fill="F1E4F0"/>
              </w:rPr>
            </w:pPr>
            <w:r>
              <w:rPr>
                <w:color w:val="9830BC"/>
                <w:sz w:val="16"/>
                <w:szCs w:val="16"/>
                <w:shd w:val="clear" w:color="auto" w:fill="F1E4F0"/>
              </w:rPr>
              <w:t>ESTIMATED ACTUAL</w:t>
            </w:r>
          </w:p>
          <w:p w:rsidR="00EF766A" w:rsidRPr="00EF766A" w:rsidRDefault="00EF766A" w:rsidP="00EF766A">
            <w:pPr>
              <w:pBdr>
                <w:top w:val="none" w:sz="0" w:space="0" w:color="auto"/>
                <w:left w:val="none" w:sz="0" w:space="0" w:color="auto"/>
                <w:bottom w:val="none" w:sz="0" w:space="0" w:color="auto"/>
                <w:right w:val="none" w:sz="0" w:space="0" w:color="auto"/>
                <w:between w:val="none" w:sz="0" w:space="0" w:color="auto"/>
              </w:pBdr>
              <w:spacing w:before="60" w:after="60" w:line="240" w:lineRule="auto"/>
              <w:ind w:left="-20"/>
              <w:rPr>
                <w:rFonts w:ascii="Times New Roman" w:eastAsia="Times New Roman" w:hAnsi="Times New Roman" w:cs="Times New Roman"/>
                <w:color w:val="auto"/>
                <w:sz w:val="24"/>
                <w:szCs w:val="24"/>
              </w:rPr>
            </w:pPr>
            <w:r w:rsidRPr="00EF766A">
              <w:rPr>
                <w:rFonts w:eastAsia="Times New Roman"/>
                <w:sz w:val="20"/>
                <w:szCs w:val="20"/>
                <w:shd w:val="clear" w:color="auto" w:fill="F1E4F0"/>
              </w:rPr>
              <w:t xml:space="preserve">1.3  $300,908 </w:t>
            </w:r>
          </w:p>
          <w:p w:rsidR="00EF766A" w:rsidRDefault="00EF766A" w:rsidP="00EF766A">
            <w:pPr>
              <w:pBdr>
                <w:top w:val="none" w:sz="0" w:space="0" w:color="auto"/>
                <w:left w:val="none" w:sz="0" w:space="0" w:color="auto"/>
                <w:bottom w:val="none" w:sz="0" w:space="0" w:color="auto"/>
                <w:right w:val="none" w:sz="0" w:space="0" w:color="auto"/>
                <w:between w:val="none" w:sz="0" w:space="0" w:color="auto"/>
              </w:pBdr>
              <w:spacing w:before="60" w:after="60" w:line="240" w:lineRule="auto"/>
              <w:ind w:left="20"/>
              <w:rPr>
                <w:rFonts w:eastAsia="Times New Roman"/>
                <w:sz w:val="20"/>
                <w:szCs w:val="20"/>
                <w:shd w:val="clear" w:color="auto" w:fill="F1E4F0"/>
              </w:rPr>
            </w:pPr>
            <w:r w:rsidRPr="00EF766A">
              <w:rPr>
                <w:rFonts w:eastAsia="Times New Roman"/>
                <w:sz w:val="20"/>
                <w:szCs w:val="20"/>
                <w:shd w:val="clear" w:color="auto" w:fill="F1E4F0"/>
              </w:rPr>
              <w:t>RS 0000 - OB 1100 -</w:t>
            </w:r>
            <w:r w:rsidRPr="00EF766A">
              <w:rPr>
                <w:rFonts w:ascii="Calibri" w:eastAsia="Times New Roman" w:hAnsi="Calibri" w:cs="Calibri"/>
                <w:sz w:val="18"/>
                <w:szCs w:val="18"/>
                <w:shd w:val="clear" w:color="auto" w:fill="F1E4F0"/>
              </w:rPr>
              <w:t xml:space="preserve">  </w:t>
            </w:r>
            <w:r w:rsidRPr="00EF766A">
              <w:rPr>
                <w:rFonts w:eastAsia="Times New Roman"/>
                <w:sz w:val="20"/>
                <w:szCs w:val="20"/>
                <w:shd w:val="clear" w:color="auto" w:fill="F1E4F0"/>
              </w:rPr>
              <w:t>OB 3xx1 (S/C)</w:t>
            </w:r>
          </w:p>
          <w:p w:rsidR="00EF766A" w:rsidRPr="00EF766A" w:rsidRDefault="00EF766A" w:rsidP="00EF766A">
            <w:pPr>
              <w:pBdr>
                <w:top w:val="none" w:sz="0" w:space="0" w:color="auto"/>
                <w:left w:val="none" w:sz="0" w:space="0" w:color="auto"/>
                <w:bottom w:val="none" w:sz="0" w:space="0" w:color="auto"/>
                <w:right w:val="none" w:sz="0" w:space="0" w:color="auto"/>
                <w:between w:val="none" w:sz="0" w:space="0" w:color="auto"/>
              </w:pBdr>
              <w:spacing w:before="60" w:after="60" w:line="240" w:lineRule="auto"/>
              <w:ind w:left="20"/>
              <w:rPr>
                <w:rFonts w:ascii="Times New Roman" w:eastAsia="Times New Roman" w:hAnsi="Times New Roman" w:cs="Times New Roman"/>
                <w:color w:val="auto"/>
                <w:sz w:val="24"/>
                <w:szCs w:val="24"/>
              </w:rPr>
            </w:pPr>
          </w:p>
          <w:p w:rsidR="00EF766A" w:rsidRPr="00064767" w:rsidRDefault="00064767" w:rsidP="00EF766A">
            <w:pPr>
              <w:pBdr>
                <w:top w:val="none" w:sz="0" w:space="0" w:color="auto"/>
                <w:left w:val="none" w:sz="0" w:space="0" w:color="auto"/>
                <w:bottom w:val="none" w:sz="0" w:space="0" w:color="auto"/>
                <w:right w:val="none" w:sz="0" w:space="0" w:color="auto"/>
                <w:between w:val="none" w:sz="0" w:space="0" w:color="auto"/>
              </w:pBdr>
              <w:spacing w:before="60" w:after="60" w:line="240" w:lineRule="auto"/>
              <w:ind w:left="20"/>
              <w:rPr>
                <w:rFonts w:ascii="Times New Roman" w:eastAsia="Times New Roman" w:hAnsi="Times New Roman" w:cs="Times New Roman"/>
                <w:color w:val="auto"/>
                <w:sz w:val="24"/>
                <w:szCs w:val="24"/>
              </w:rPr>
            </w:pPr>
            <w:r w:rsidRPr="00856518">
              <w:rPr>
                <w:rFonts w:eastAsia="Times New Roman"/>
                <w:sz w:val="20"/>
                <w:szCs w:val="20"/>
                <w:shd w:val="clear" w:color="auto" w:fill="F1E4F0"/>
              </w:rPr>
              <w:t>$12,551,317</w:t>
            </w:r>
          </w:p>
          <w:p w:rsidR="00EF766A" w:rsidRPr="00EF766A" w:rsidRDefault="00EF766A" w:rsidP="00EF766A">
            <w:pPr>
              <w:pBdr>
                <w:top w:val="none" w:sz="0" w:space="0" w:color="auto"/>
                <w:left w:val="none" w:sz="0" w:space="0" w:color="auto"/>
                <w:bottom w:val="none" w:sz="0" w:space="0" w:color="auto"/>
                <w:right w:val="none" w:sz="0" w:space="0" w:color="auto"/>
                <w:between w:val="none" w:sz="0" w:space="0" w:color="auto"/>
              </w:pBdr>
              <w:spacing w:before="60" w:after="60" w:line="240" w:lineRule="auto"/>
              <w:ind w:left="20"/>
              <w:rPr>
                <w:rFonts w:ascii="Times New Roman" w:eastAsia="Times New Roman" w:hAnsi="Times New Roman" w:cs="Times New Roman"/>
                <w:color w:val="auto"/>
                <w:sz w:val="24"/>
                <w:szCs w:val="24"/>
              </w:rPr>
            </w:pPr>
            <w:r w:rsidRPr="00EF766A">
              <w:rPr>
                <w:rFonts w:eastAsia="Times New Roman"/>
                <w:sz w:val="20"/>
                <w:szCs w:val="20"/>
                <w:shd w:val="clear" w:color="auto" w:fill="F1E4F0"/>
              </w:rPr>
              <w:t>RS 0xxx &amp; 1xxx - OB 1100 - OB 3xx1</w:t>
            </w:r>
          </w:p>
          <w:p w:rsidR="00407545" w:rsidRDefault="00407545" w:rsidP="006E6FC7">
            <w:pPr>
              <w:spacing w:before="60" w:after="60"/>
              <w:ind w:left="20"/>
              <w:rPr>
                <w:sz w:val="20"/>
                <w:szCs w:val="20"/>
                <w:shd w:val="clear" w:color="auto" w:fill="F1E4F0"/>
              </w:rPr>
            </w:pPr>
          </w:p>
        </w:tc>
      </w:tr>
    </w:tbl>
    <w:p w:rsidR="00407545" w:rsidRDefault="00407545" w:rsidP="00407545">
      <w:pPr>
        <w:rPr>
          <w:sz w:val="20"/>
          <w:szCs w:val="20"/>
        </w:rPr>
      </w:pPr>
      <w:r>
        <w:rPr>
          <w:sz w:val="20"/>
          <w:szCs w:val="20"/>
        </w:rPr>
        <w:t xml:space="preserve"> </w:t>
      </w:r>
    </w:p>
    <w:p w:rsidR="00407545" w:rsidRDefault="00407545" w:rsidP="00407545">
      <w:pPr>
        <w:rPr>
          <w:sz w:val="20"/>
          <w:szCs w:val="20"/>
        </w:rPr>
      </w:pPr>
      <w:r>
        <w:rPr>
          <w:sz w:val="20"/>
          <w:szCs w:val="20"/>
        </w:rPr>
        <w:t xml:space="preserve"> </w:t>
      </w:r>
    </w:p>
    <w:tbl>
      <w:tblPr>
        <w:tblW w:w="13035" w:type="dxa"/>
        <w:tblBorders>
          <w:top w:val="nil"/>
          <w:left w:val="nil"/>
          <w:bottom w:val="nil"/>
          <w:right w:val="nil"/>
          <w:insideH w:val="nil"/>
          <w:insideV w:val="nil"/>
        </w:tblBorders>
        <w:tblLayout w:type="fixed"/>
        <w:tblLook w:val="0600" w:firstRow="0" w:lastRow="0" w:firstColumn="0" w:lastColumn="0" w:noHBand="1" w:noVBand="1"/>
      </w:tblPr>
      <w:tblGrid>
        <w:gridCol w:w="1380"/>
        <w:gridCol w:w="645"/>
        <w:gridCol w:w="4200"/>
        <w:gridCol w:w="6810"/>
      </w:tblGrid>
      <w:tr w:rsidR="00407545" w:rsidTr="006E6FC7">
        <w:trPr>
          <w:trHeight w:val="520"/>
        </w:trPr>
        <w:tc>
          <w:tcPr>
            <w:tcW w:w="13035" w:type="dxa"/>
            <w:gridSpan w:val="4"/>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20"/>
              <w:rPr>
                <w:sz w:val="18"/>
                <w:szCs w:val="18"/>
              </w:rPr>
            </w:pPr>
            <w:r>
              <w:rPr>
                <w:sz w:val="18"/>
                <w:szCs w:val="18"/>
              </w:rPr>
              <w:t xml:space="preserve"> </w:t>
            </w:r>
          </w:p>
        </w:tc>
      </w:tr>
      <w:tr w:rsidR="00407545" w:rsidTr="006E6FC7">
        <w:trPr>
          <w:trHeight w:val="540"/>
        </w:trPr>
        <w:tc>
          <w:tcPr>
            <w:tcW w:w="13035" w:type="dxa"/>
            <w:gridSpan w:val="4"/>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20"/>
              <w:rPr>
                <w:sz w:val="20"/>
                <w:szCs w:val="20"/>
              </w:rPr>
            </w:pPr>
            <w:r>
              <w:rPr>
                <w:sz w:val="20"/>
                <w:szCs w:val="20"/>
              </w:rPr>
              <w:t xml:space="preserve"> </w:t>
            </w:r>
          </w:p>
        </w:tc>
      </w:tr>
      <w:tr w:rsidR="00407545" w:rsidTr="006E6FC7">
        <w:trPr>
          <w:trHeight w:val="1100"/>
        </w:trPr>
        <w:tc>
          <w:tcPr>
            <w:tcW w:w="1380"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20"/>
              <w:jc w:val="center"/>
              <w:rPr>
                <w:color w:val="9830BC"/>
                <w:sz w:val="20"/>
                <w:szCs w:val="20"/>
              </w:rPr>
            </w:pPr>
            <w:r>
              <w:rPr>
                <w:color w:val="9830BC"/>
                <w:sz w:val="20"/>
                <w:szCs w:val="20"/>
              </w:rPr>
              <w:t>Action</w:t>
            </w:r>
          </w:p>
        </w:tc>
        <w:tc>
          <w:tcPr>
            <w:tcW w:w="645"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20"/>
              <w:jc w:val="center"/>
              <w:rPr>
                <w:b/>
                <w:color w:val="9830BC"/>
                <w:sz w:val="48"/>
                <w:szCs w:val="48"/>
              </w:rPr>
            </w:pPr>
            <w:r>
              <w:rPr>
                <w:b/>
                <w:color w:val="9830BC"/>
                <w:sz w:val="48"/>
                <w:szCs w:val="48"/>
              </w:rPr>
              <w:t>4</w:t>
            </w:r>
          </w:p>
        </w:tc>
        <w:tc>
          <w:tcPr>
            <w:tcW w:w="4200"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20"/>
              <w:rPr>
                <w:b/>
                <w:color w:val="FFFFFF"/>
                <w:sz w:val="18"/>
                <w:szCs w:val="18"/>
              </w:rPr>
            </w:pPr>
            <w:r>
              <w:rPr>
                <w:b/>
                <w:color w:val="FFFFFF"/>
                <w:sz w:val="18"/>
                <w:szCs w:val="18"/>
              </w:rPr>
              <w:t>Empty Cell</w:t>
            </w:r>
          </w:p>
        </w:tc>
        <w:tc>
          <w:tcPr>
            <w:tcW w:w="6810" w:type="dxa"/>
            <w:tcBorders>
              <w:top w:val="nil"/>
              <w:left w:val="nil"/>
              <w:bottom w:val="nil"/>
              <w:right w:val="nil"/>
            </w:tcBorders>
            <w:tcMar>
              <w:top w:w="100" w:type="dxa"/>
              <w:left w:w="100" w:type="dxa"/>
              <w:bottom w:w="100" w:type="dxa"/>
              <w:right w:w="100" w:type="dxa"/>
            </w:tcMar>
          </w:tcPr>
          <w:p w:rsidR="00407545" w:rsidRDefault="00407545" w:rsidP="006E6FC7">
            <w:pPr>
              <w:spacing w:after="120"/>
              <w:ind w:left="-20"/>
              <w:rPr>
                <w:b/>
                <w:color w:val="FFFFFF"/>
                <w:sz w:val="18"/>
                <w:szCs w:val="18"/>
              </w:rPr>
            </w:pPr>
            <w:r>
              <w:rPr>
                <w:b/>
                <w:color w:val="FFFFFF"/>
                <w:sz w:val="18"/>
                <w:szCs w:val="18"/>
              </w:rPr>
              <w:t>Empty Cell</w:t>
            </w:r>
          </w:p>
        </w:tc>
      </w:tr>
      <w:tr w:rsidR="00407545" w:rsidTr="006E6FC7">
        <w:trPr>
          <w:trHeight w:val="4860"/>
        </w:trPr>
        <w:tc>
          <w:tcPr>
            <w:tcW w:w="202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120" w:after="120"/>
              <w:ind w:left="-20"/>
              <w:rPr>
                <w:color w:val="9830BC"/>
                <w:sz w:val="20"/>
                <w:szCs w:val="20"/>
                <w:highlight w:val="white"/>
              </w:rPr>
            </w:pPr>
            <w:r>
              <w:rPr>
                <w:color w:val="9830BC"/>
                <w:sz w:val="20"/>
                <w:szCs w:val="20"/>
                <w:highlight w:val="white"/>
              </w:rPr>
              <w:t>Actions/Services</w:t>
            </w:r>
          </w:p>
        </w:tc>
        <w:tc>
          <w:tcPr>
            <w:tcW w:w="4200" w:type="dxa"/>
            <w:tcBorders>
              <w:top w:val="single" w:sz="7" w:space="0" w:color="D5ABFF"/>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20"/>
              <w:rPr>
                <w:color w:val="9830BC"/>
                <w:sz w:val="16"/>
                <w:szCs w:val="16"/>
                <w:shd w:val="clear" w:color="auto" w:fill="F1E4F0"/>
              </w:rPr>
            </w:pPr>
            <w:r>
              <w:rPr>
                <w:color w:val="9830BC"/>
                <w:sz w:val="16"/>
                <w:szCs w:val="16"/>
                <w:shd w:val="clear" w:color="auto" w:fill="F1E4F0"/>
              </w:rPr>
              <w:t>PLANNED</w:t>
            </w:r>
          </w:p>
          <w:p w:rsidR="00407545" w:rsidRDefault="00407545" w:rsidP="006E6FC7">
            <w:pPr>
              <w:spacing w:before="60" w:after="60"/>
              <w:ind w:left="-20"/>
              <w:rPr>
                <w:sz w:val="20"/>
                <w:szCs w:val="20"/>
                <w:shd w:val="clear" w:color="auto" w:fill="F1E4F0"/>
              </w:rPr>
            </w:pPr>
            <w:r>
              <w:rPr>
                <w:sz w:val="20"/>
                <w:szCs w:val="20"/>
                <w:shd w:val="clear" w:color="auto" w:fill="F1E4F0"/>
              </w:rPr>
              <w:t>1.4</w:t>
            </w:r>
          </w:p>
          <w:p w:rsidR="00407545" w:rsidRDefault="00407545" w:rsidP="00367727">
            <w:pPr>
              <w:ind w:left="20"/>
              <w:rPr>
                <w:sz w:val="20"/>
                <w:szCs w:val="20"/>
                <w:shd w:val="clear" w:color="auto" w:fill="F1E4F0"/>
              </w:rPr>
            </w:pPr>
            <w:r>
              <w:rPr>
                <w:sz w:val="20"/>
                <w:szCs w:val="20"/>
                <w:shd w:val="clear" w:color="auto" w:fill="F1E4F0"/>
              </w:rPr>
              <w:t>a. Refresh, replace and purchase student computers,</w:t>
            </w:r>
            <w:r>
              <w:rPr>
                <w:rFonts w:ascii="Calibri" w:eastAsia="Calibri" w:hAnsi="Calibri" w:cs="Calibri"/>
                <w:shd w:val="clear" w:color="auto" w:fill="F1E4F0"/>
              </w:rPr>
              <w:t xml:space="preserve"> </w:t>
            </w:r>
            <w:r>
              <w:rPr>
                <w:sz w:val="20"/>
                <w:szCs w:val="20"/>
                <w:shd w:val="clear" w:color="auto" w:fill="F1E4F0"/>
              </w:rPr>
              <w:t xml:space="preserve">staff computers, and </w:t>
            </w:r>
            <w:r w:rsidR="00367727">
              <w:rPr>
                <w:sz w:val="20"/>
                <w:szCs w:val="20"/>
                <w:shd w:val="clear" w:color="auto" w:fill="F1E4F0"/>
              </w:rPr>
              <w:t xml:space="preserve">other supportive technology and </w:t>
            </w:r>
            <w:r>
              <w:rPr>
                <w:sz w:val="20"/>
                <w:szCs w:val="20"/>
                <w:shd w:val="clear" w:color="auto" w:fill="F1E4F0"/>
              </w:rPr>
              <w:t>equipment to implement academic performance and content standards, including CAASPP.</w:t>
            </w:r>
          </w:p>
          <w:p w:rsidR="00407545" w:rsidRDefault="00407545" w:rsidP="006E6FC7">
            <w:pPr>
              <w:ind w:left="-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20" w:right="400"/>
              <w:rPr>
                <w:sz w:val="20"/>
                <w:szCs w:val="20"/>
                <w:shd w:val="clear" w:color="auto" w:fill="F1E4F0"/>
              </w:rPr>
            </w:pPr>
            <w:r>
              <w:rPr>
                <w:sz w:val="20"/>
                <w:szCs w:val="20"/>
                <w:shd w:val="clear" w:color="auto" w:fill="F1E4F0"/>
              </w:rPr>
              <w:t>b. Provide staff support for technology use for student learning.</w:t>
            </w:r>
          </w:p>
          <w:p w:rsidR="00407545" w:rsidRDefault="00407545" w:rsidP="006E6FC7">
            <w:pPr>
              <w:ind w:left="-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spacing w:before="60" w:after="60"/>
              <w:ind w:left="-20"/>
              <w:rPr>
                <w:sz w:val="20"/>
                <w:szCs w:val="20"/>
                <w:shd w:val="clear" w:color="auto" w:fill="F1E4F0"/>
              </w:rPr>
            </w:pPr>
            <w:r>
              <w:rPr>
                <w:sz w:val="20"/>
                <w:szCs w:val="20"/>
                <w:shd w:val="clear" w:color="auto" w:fill="F1E4F0"/>
              </w:rPr>
              <w:t>c. Revive the technology committee to develop a plan for technology purchases, professional use by staff, and</w:t>
            </w:r>
            <w:r>
              <w:rPr>
                <w:shd w:val="clear" w:color="auto" w:fill="F1E4F0"/>
              </w:rPr>
              <w:t xml:space="preserve"> </w:t>
            </w:r>
            <w:r>
              <w:rPr>
                <w:sz w:val="20"/>
                <w:szCs w:val="20"/>
                <w:shd w:val="clear" w:color="auto" w:fill="F1E4F0"/>
              </w:rPr>
              <w:t>appropriate student use to promote learning.</w:t>
            </w:r>
          </w:p>
          <w:p w:rsidR="00407545" w:rsidRDefault="00407545" w:rsidP="006E6FC7">
            <w:pPr>
              <w:spacing w:before="60" w:after="60"/>
              <w:ind w:left="-2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20"/>
              <w:rPr>
                <w:sz w:val="20"/>
                <w:szCs w:val="20"/>
                <w:shd w:val="clear" w:color="auto" w:fill="F1E4F0"/>
              </w:rPr>
            </w:pPr>
            <w:r>
              <w:rPr>
                <w:sz w:val="20"/>
                <w:szCs w:val="20"/>
                <w:shd w:val="clear" w:color="auto" w:fill="F1E4F0"/>
              </w:rPr>
              <w:t xml:space="preserve">d. Maintain facilities and grounds in good repair and replace equipment as needed </w:t>
            </w:r>
            <w:r w:rsidR="00A705C3">
              <w:rPr>
                <w:sz w:val="20"/>
                <w:szCs w:val="20"/>
                <w:shd w:val="clear" w:color="auto" w:fill="F1E4F0"/>
              </w:rPr>
              <w:t>to</w:t>
            </w:r>
            <w:r>
              <w:rPr>
                <w:sz w:val="20"/>
                <w:szCs w:val="20"/>
                <w:shd w:val="clear" w:color="auto" w:fill="F1E4F0"/>
              </w:rPr>
              <w:t xml:space="preserve"> meet district standards.</w:t>
            </w:r>
          </w:p>
        </w:tc>
        <w:tc>
          <w:tcPr>
            <w:tcW w:w="6810" w:type="dxa"/>
            <w:tcBorders>
              <w:top w:val="single" w:sz="7" w:space="0" w:color="D5ABFF"/>
              <w:left w:val="nil"/>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20"/>
              <w:rPr>
                <w:color w:val="9830BC"/>
                <w:sz w:val="16"/>
                <w:szCs w:val="16"/>
                <w:shd w:val="clear" w:color="auto" w:fill="F1E4F0"/>
              </w:rPr>
            </w:pPr>
            <w:r>
              <w:rPr>
                <w:color w:val="9830BC"/>
                <w:sz w:val="16"/>
                <w:szCs w:val="16"/>
                <w:shd w:val="clear" w:color="auto" w:fill="F1E4F0"/>
              </w:rPr>
              <w:t>ACTUAL</w:t>
            </w:r>
          </w:p>
          <w:p w:rsidR="00407545" w:rsidRDefault="00407545" w:rsidP="006E6FC7">
            <w:pPr>
              <w:spacing w:before="60" w:after="60"/>
              <w:ind w:left="-20"/>
              <w:rPr>
                <w:sz w:val="20"/>
                <w:szCs w:val="20"/>
                <w:shd w:val="clear" w:color="auto" w:fill="F1E4F0"/>
              </w:rPr>
            </w:pPr>
            <w:r>
              <w:rPr>
                <w:sz w:val="20"/>
                <w:szCs w:val="20"/>
                <w:shd w:val="clear" w:color="auto" w:fill="F1E4F0"/>
              </w:rPr>
              <w:t>1.4</w:t>
            </w:r>
          </w:p>
          <w:p w:rsidR="00407545" w:rsidRDefault="00407545" w:rsidP="006E6FC7">
            <w:pPr>
              <w:ind w:left="20"/>
              <w:rPr>
                <w:sz w:val="20"/>
                <w:szCs w:val="20"/>
                <w:shd w:val="clear" w:color="auto" w:fill="F1E4F0"/>
              </w:rPr>
            </w:pPr>
            <w:r>
              <w:rPr>
                <w:sz w:val="20"/>
                <w:szCs w:val="20"/>
                <w:shd w:val="clear" w:color="auto" w:fill="F1E4F0"/>
              </w:rPr>
              <w:t>a. Through the use of both District and site funds, several computer bundles (sets of 28-36 chromebooks) were purchased for school sites.  These devices were used by students for CCSS-based learning activities - including Interim Assessment Blocks at the elementary level.</w:t>
            </w:r>
          </w:p>
          <w:p w:rsidR="00407545" w:rsidRDefault="00407545" w:rsidP="006E6FC7">
            <w:pPr>
              <w:spacing w:before="60" w:after="60"/>
              <w:ind w:left="-20"/>
              <w:rPr>
                <w:b/>
                <w:sz w:val="18"/>
                <w:szCs w:val="18"/>
                <w:shd w:val="clear" w:color="auto" w:fill="F1E4F0"/>
              </w:rPr>
            </w:pPr>
            <w:r>
              <w:rPr>
                <w:b/>
                <w:sz w:val="18"/>
                <w:szCs w:val="18"/>
                <w:shd w:val="clear" w:color="auto" w:fill="F1E4F0"/>
              </w:rPr>
              <w:t xml:space="preserve"> </w:t>
            </w:r>
          </w:p>
          <w:p w:rsidR="00407545" w:rsidRDefault="00407545" w:rsidP="006E6FC7">
            <w:pPr>
              <w:ind w:left="-20" w:right="400"/>
              <w:rPr>
                <w:sz w:val="20"/>
                <w:szCs w:val="20"/>
                <w:shd w:val="clear" w:color="auto" w:fill="F1E4F0"/>
              </w:rPr>
            </w:pPr>
            <w:r>
              <w:rPr>
                <w:sz w:val="20"/>
                <w:szCs w:val="20"/>
                <w:shd w:val="clear" w:color="auto" w:fill="F1E4F0"/>
              </w:rPr>
              <w:t>b. Technology professional development was embedded in content-specific PD throughout the year.</w:t>
            </w:r>
          </w:p>
          <w:p w:rsidR="00407545" w:rsidRDefault="00407545" w:rsidP="006E6FC7">
            <w:pPr>
              <w:ind w:left="-20" w:right="40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20"/>
              <w:rPr>
                <w:sz w:val="20"/>
                <w:szCs w:val="20"/>
                <w:shd w:val="clear" w:color="auto" w:fill="F1E4F0"/>
              </w:rPr>
            </w:pPr>
            <w:r>
              <w:rPr>
                <w:sz w:val="20"/>
                <w:szCs w:val="20"/>
                <w:shd w:val="clear" w:color="auto" w:fill="F1E4F0"/>
              </w:rPr>
              <w:t>C. A small technology subcommittee was assembled through Curriculum Committee to develop a plan for technology purchases, professional use by staff, and</w:t>
            </w:r>
            <w:r>
              <w:rPr>
                <w:shd w:val="clear" w:color="auto" w:fill="F1E4F0"/>
              </w:rPr>
              <w:t xml:space="preserve"> </w:t>
            </w:r>
            <w:r>
              <w:rPr>
                <w:sz w:val="20"/>
                <w:szCs w:val="20"/>
                <w:shd w:val="clear" w:color="auto" w:fill="F1E4F0"/>
              </w:rPr>
              <w:t>appropriate student use to promote learning.  This team met several times during the 2016-2017 school year and developed a “technology matrix.”</w:t>
            </w:r>
          </w:p>
          <w:p w:rsidR="00407545" w:rsidRDefault="00407545" w:rsidP="006E6FC7">
            <w:pPr>
              <w:spacing w:before="60" w:after="60"/>
              <w:ind w:left="-20"/>
              <w:rPr>
                <w:b/>
                <w:sz w:val="18"/>
                <w:szCs w:val="18"/>
                <w:shd w:val="clear" w:color="auto" w:fill="F1E4F0"/>
              </w:rPr>
            </w:pPr>
            <w:r>
              <w:rPr>
                <w:b/>
                <w:sz w:val="18"/>
                <w:szCs w:val="18"/>
                <w:shd w:val="clear" w:color="auto" w:fill="F1E4F0"/>
              </w:rPr>
              <w:t xml:space="preserve"> </w:t>
            </w:r>
          </w:p>
          <w:p w:rsidR="00407545" w:rsidRDefault="00407545" w:rsidP="006E6FC7">
            <w:pPr>
              <w:spacing w:before="60" w:after="60"/>
              <w:ind w:left="-20"/>
              <w:rPr>
                <w:sz w:val="20"/>
                <w:szCs w:val="20"/>
                <w:shd w:val="clear" w:color="auto" w:fill="F1E4F0"/>
              </w:rPr>
            </w:pPr>
            <w:r>
              <w:rPr>
                <w:sz w:val="20"/>
                <w:szCs w:val="20"/>
                <w:shd w:val="clear" w:color="auto" w:fill="F1E4F0"/>
              </w:rPr>
              <w:t xml:space="preserve">d. Despite our aging facilities, the maintenance and operations staff of the district worked on several projects associated with the “promise list” from the passage of a school district bond </w:t>
            </w:r>
            <w:r w:rsidR="00367727">
              <w:rPr>
                <w:sz w:val="20"/>
                <w:szCs w:val="20"/>
                <w:shd w:val="clear" w:color="auto" w:fill="F1E4F0"/>
              </w:rPr>
              <w:t>- Measure</w:t>
            </w:r>
            <w:r>
              <w:rPr>
                <w:sz w:val="20"/>
                <w:szCs w:val="20"/>
                <w:shd w:val="clear" w:color="auto" w:fill="F1E4F0"/>
              </w:rPr>
              <w:t xml:space="preserve"> S.</w:t>
            </w:r>
          </w:p>
          <w:p w:rsidR="00407545" w:rsidRDefault="00407545" w:rsidP="006E6FC7">
            <w:pPr>
              <w:spacing w:before="60" w:after="60"/>
              <w:ind w:left="-20"/>
              <w:rPr>
                <w:b/>
                <w:sz w:val="18"/>
                <w:szCs w:val="18"/>
                <w:shd w:val="clear" w:color="auto" w:fill="F1E4F0"/>
              </w:rPr>
            </w:pPr>
            <w:r>
              <w:rPr>
                <w:b/>
                <w:sz w:val="18"/>
                <w:szCs w:val="18"/>
                <w:shd w:val="clear" w:color="auto" w:fill="F1E4F0"/>
              </w:rPr>
              <w:t xml:space="preserve"> </w:t>
            </w:r>
          </w:p>
        </w:tc>
      </w:tr>
      <w:tr w:rsidR="00407545" w:rsidTr="00452E6F">
        <w:trPr>
          <w:trHeight w:val="7005"/>
        </w:trPr>
        <w:tc>
          <w:tcPr>
            <w:tcW w:w="202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120" w:after="120"/>
              <w:ind w:left="-20"/>
              <w:rPr>
                <w:color w:val="9830BC"/>
                <w:sz w:val="20"/>
                <w:szCs w:val="20"/>
                <w:highlight w:val="white"/>
              </w:rPr>
            </w:pPr>
            <w:r>
              <w:rPr>
                <w:color w:val="9830BC"/>
                <w:sz w:val="20"/>
                <w:szCs w:val="20"/>
                <w:highlight w:val="white"/>
              </w:rPr>
              <w:t>Expenditures</w:t>
            </w:r>
          </w:p>
        </w:tc>
        <w:tc>
          <w:tcPr>
            <w:tcW w:w="4200" w:type="dxa"/>
            <w:tcBorders>
              <w:top w:val="nil"/>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20"/>
              <w:rPr>
                <w:color w:val="9830BC"/>
                <w:sz w:val="16"/>
                <w:szCs w:val="16"/>
                <w:shd w:val="clear" w:color="auto" w:fill="F1E4F0"/>
              </w:rPr>
            </w:pPr>
            <w:r>
              <w:rPr>
                <w:color w:val="9830BC"/>
                <w:sz w:val="16"/>
                <w:szCs w:val="16"/>
                <w:shd w:val="clear" w:color="auto" w:fill="F1E4F0"/>
              </w:rPr>
              <w:t>BUDGETED</w:t>
            </w:r>
          </w:p>
          <w:p w:rsidR="00407545" w:rsidRDefault="00407545" w:rsidP="006E6FC7">
            <w:pPr>
              <w:spacing w:before="60" w:after="60"/>
              <w:ind w:left="-20"/>
              <w:rPr>
                <w:sz w:val="20"/>
                <w:szCs w:val="20"/>
                <w:shd w:val="clear" w:color="auto" w:fill="F1E4F0"/>
              </w:rPr>
            </w:pPr>
            <w:r>
              <w:rPr>
                <w:sz w:val="20"/>
                <w:szCs w:val="20"/>
                <w:shd w:val="clear" w:color="auto" w:fill="F1E4F0"/>
              </w:rPr>
              <w:t>a. $63,000</w:t>
            </w:r>
          </w:p>
          <w:p w:rsidR="00407545" w:rsidRDefault="00407545" w:rsidP="006E6FC7">
            <w:pPr>
              <w:ind w:left="20"/>
              <w:rPr>
                <w:sz w:val="20"/>
                <w:szCs w:val="20"/>
                <w:shd w:val="clear" w:color="auto" w:fill="F1E4F0"/>
              </w:rPr>
            </w:pPr>
            <w:r>
              <w:rPr>
                <w:sz w:val="20"/>
                <w:szCs w:val="20"/>
                <w:shd w:val="clear" w:color="auto" w:fill="F1E4F0"/>
              </w:rPr>
              <w:t>RS</w:t>
            </w:r>
            <w:r>
              <w:rPr>
                <w:rFonts w:ascii="Calibri" w:eastAsia="Calibri" w:hAnsi="Calibri" w:cs="Calibri"/>
                <w:b/>
                <w:sz w:val="18"/>
                <w:szCs w:val="18"/>
                <w:shd w:val="clear" w:color="auto" w:fill="F1E4F0"/>
              </w:rPr>
              <w:t xml:space="preserve">  </w:t>
            </w:r>
            <w:r>
              <w:rPr>
                <w:sz w:val="20"/>
                <w:szCs w:val="20"/>
                <w:shd w:val="clear" w:color="auto" w:fill="F1E4F0"/>
              </w:rPr>
              <w:t>0000 - OB 4445</w:t>
            </w:r>
          </w:p>
          <w:p w:rsidR="00407545" w:rsidRDefault="00407545" w:rsidP="006E6FC7">
            <w:pPr>
              <w:spacing w:before="60" w:after="60"/>
              <w:ind w:left="-20"/>
              <w:rPr>
                <w:shd w:val="clear" w:color="auto" w:fill="F1E4F0"/>
              </w:rPr>
            </w:pPr>
            <w:r>
              <w:rPr>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a. $29,600</w:t>
            </w:r>
          </w:p>
          <w:p w:rsidR="00407545" w:rsidRDefault="00407545" w:rsidP="006E6FC7">
            <w:pPr>
              <w:ind w:left="20"/>
              <w:rPr>
                <w:sz w:val="20"/>
                <w:szCs w:val="20"/>
                <w:shd w:val="clear" w:color="auto" w:fill="F1E4F0"/>
              </w:rPr>
            </w:pPr>
            <w:r>
              <w:rPr>
                <w:sz w:val="20"/>
                <w:szCs w:val="20"/>
                <w:shd w:val="clear" w:color="auto" w:fill="F1E4F0"/>
              </w:rPr>
              <w:t>RS 0000 - OB 4400</w:t>
            </w:r>
          </w:p>
          <w:p w:rsidR="00407545" w:rsidRDefault="00407545" w:rsidP="006E6FC7">
            <w:pPr>
              <w:ind w:left="-20"/>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 xml:space="preserve"> </w:t>
            </w:r>
          </w:p>
          <w:p w:rsidR="00407545" w:rsidRDefault="00407545" w:rsidP="006E6FC7">
            <w:pPr>
              <w:ind w:left="-20"/>
              <w:rPr>
                <w:rFonts w:ascii="Calibri" w:eastAsia="Calibri" w:hAnsi="Calibri" w:cs="Calibri"/>
                <w:shd w:val="clear" w:color="auto" w:fill="F1E4F0"/>
              </w:rPr>
            </w:pPr>
            <w:r>
              <w:rPr>
                <w:rFonts w:ascii="Calibri" w:eastAsia="Calibri" w:hAnsi="Calibri" w:cs="Calibri"/>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b. $55,669</w:t>
            </w:r>
          </w:p>
          <w:p w:rsidR="00407545" w:rsidRDefault="00407545" w:rsidP="006E6FC7">
            <w:pPr>
              <w:ind w:left="20"/>
              <w:rPr>
                <w:sz w:val="20"/>
                <w:szCs w:val="20"/>
                <w:shd w:val="clear" w:color="auto" w:fill="F1E4F0"/>
              </w:rPr>
            </w:pPr>
            <w:r>
              <w:rPr>
                <w:sz w:val="20"/>
                <w:szCs w:val="20"/>
                <w:shd w:val="clear" w:color="auto" w:fill="F1E4F0"/>
              </w:rPr>
              <w:t>RS 0000 – OB 2408/3xxx (S/C)</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b. $17,758</w:t>
            </w:r>
          </w:p>
          <w:p w:rsidR="00407545" w:rsidRDefault="00407545" w:rsidP="006E6FC7">
            <w:pPr>
              <w:ind w:left="20"/>
              <w:rPr>
                <w:sz w:val="20"/>
                <w:szCs w:val="20"/>
                <w:shd w:val="clear" w:color="auto" w:fill="F1E4F0"/>
              </w:rPr>
            </w:pPr>
            <w:r>
              <w:rPr>
                <w:sz w:val="20"/>
                <w:szCs w:val="20"/>
                <w:shd w:val="clear" w:color="auto" w:fill="F1E4F0"/>
              </w:rPr>
              <w:t>RS 0001 - OB 5725 (S/C)</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c. $0</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d. $764,000</w:t>
            </w:r>
          </w:p>
          <w:p w:rsidR="00407545" w:rsidRDefault="00407545" w:rsidP="006E6FC7">
            <w:pPr>
              <w:ind w:left="20"/>
              <w:rPr>
                <w:sz w:val="20"/>
                <w:szCs w:val="20"/>
                <w:shd w:val="clear" w:color="auto" w:fill="F1E4F0"/>
              </w:rPr>
            </w:pPr>
            <w:r>
              <w:rPr>
                <w:sz w:val="20"/>
                <w:szCs w:val="20"/>
                <w:shd w:val="clear" w:color="auto" w:fill="F1E4F0"/>
              </w:rPr>
              <w:t>RS 8150 - OB 2xxx - OB 3xxx</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d. $253,000</w:t>
            </w:r>
          </w:p>
          <w:p w:rsidR="00407545" w:rsidRDefault="00407545" w:rsidP="006E6FC7">
            <w:pPr>
              <w:ind w:left="20"/>
              <w:rPr>
                <w:sz w:val="20"/>
                <w:szCs w:val="20"/>
                <w:shd w:val="clear" w:color="auto" w:fill="F1E4F0"/>
              </w:rPr>
            </w:pPr>
            <w:r>
              <w:rPr>
                <w:sz w:val="20"/>
                <w:szCs w:val="20"/>
                <w:shd w:val="clear" w:color="auto" w:fill="F1E4F0"/>
              </w:rPr>
              <w:t>RS 8150- OB 4xxx</w:t>
            </w:r>
          </w:p>
        </w:tc>
        <w:tc>
          <w:tcPr>
            <w:tcW w:w="6810" w:type="dxa"/>
            <w:tcBorders>
              <w:top w:val="nil"/>
              <w:left w:val="nil"/>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20"/>
              <w:rPr>
                <w:color w:val="9830BC"/>
                <w:sz w:val="16"/>
                <w:szCs w:val="16"/>
                <w:shd w:val="clear" w:color="auto" w:fill="F1E4F0"/>
              </w:rPr>
            </w:pPr>
            <w:r>
              <w:rPr>
                <w:color w:val="9830BC"/>
                <w:sz w:val="16"/>
                <w:szCs w:val="16"/>
                <w:shd w:val="clear" w:color="auto" w:fill="F1E4F0"/>
              </w:rPr>
              <w:t>ESTIMATED ACTUAL</w:t>
            </w:r>
          </w:p>
          <w:p w:rsidR="00407545" w:rsidRDefault="00407545" w:rsidP="006E6FC7">
            <w:pPr>
              <w:spacing w:before="60" w:after="60"/>
              <w:ind w:left="-20"/>
              <w:rPr>
                <w:sz w:val="20"/>
                <w:szCs w:val="20"/>
                <w:shd w:val="clear" w:color="auto" w:fill="F1E4F0"/>
              </w:rPr>
            </w:pPr>
            <w:r>
              <w:rPr>
                <w:sz w:val="20"/>
                <w:szCs w:val="20"/>
                <w:shd w:val="clear" w:color="auto" w:fill="F1E4F0"/>
              </w:rPr>
              <w:t>a. $9,568</w:t>
            </w:r>
          </w:p>
          <w:p w:rsidR="00407545" w:rsidRDefault="00407545" w:rsidP="006E6FC7">
            <w:pPr>
              <w:spacing w:before="60" w:after="60"/>
              <w:ind w:left="-20"/>
              <w:rPr>
                <w:sz w:val="20"/>
                <w:szCs w:val="20"/>
                <w:shd w:val="clear" w:color="auto" w:fill="F1E4F0"/>
              </w:rPr>
            </w:pPr>
            <w:r>
              <w:rPr>
                <w:sz w:val="20"/>
                <w:szCs w:val="20"/>
                <w:shd w:val="clear" w:color="auto" w:fill="F1E4F0"/>
              </w:rPr>
              <w:t>RS 0000 - OB 4445 (MGMT 1513</w:t>
            </w:r>
            <w:r w:rsidR="00A705C3">
              <w:rPr>
                <w:sz w:val="20"/>
                <w:szCs w:val="20"/>
                <w:shd w:val="clear" w:color="auto" w:fill="F1E4F0"/>
              </w:rPr>
              <w:t>) S</w:t>
            </w:r>
            <w:r>
              <w:rPr>
                <w:sz w:val="20"/>
                <w:szCs w:val="20"/>
                <w:shd w:val="clear" w:color="auto" w:fill="F1E4F0"/>
              </w:rPr>
              <w:t>&amp;C</w:t>
            </w:r>
          </w:p>
          <w:p w:rsidR="00407545" w:rsidRDefault="00407545" w:rsidP="006E6FC7">
            <w:pPr>
              <w:spacing w:before="60" w:after="60"/>
              <w:ind w:left="-2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20"/>
              <w:rPr>
                <w:sz w:val="20"/>
                <w:szCs w:val="20"/>
                <w:shd w:val="clear" w:color="auto" w:fill="F1E4F0"/>
              </w:rPr>
            </w:pPr>
            <w:r>
              <w:rPr>
                <w:sz w:val="20"/>
                <w:szCs w:val="20"/>
                <w:shd w:val="clear" w:color="auto" w:fill="F1E4F0"/>
              </w:rPr>
              <w:t>a. $27,148</w:t>
            </w:r>
          </w:p>
          <w:p w:rsidR="00407545" w:rsidRDefault="00407545" w:rsidP="006E6FC7">
            <w:pPr>
              <w:spacing w:before="60" w:after="60"/>
              <w:ind w:left="-20"/>
              <w:rPr>
                <w:sz w:val="20"/>
                <w:szCs w:val="20"/>
                <w:shd w:val="clear" w:color="auto" w:fill="F1E4F0"/>
              </w:rPr>
            </w:pPr>
            <w:r>
              <w:rPr>
                <w:sz w:val="20"/>
                <w:szCs w:val="20"/>
                <w:shd w:val="clear" w:color="auto" w:fill="F1E4F0"/>
              </w:rPr>
              <w:t>RS 0000-OB 4400 (MGMT 1513) S&amp;C</w:t>
            </w:r>
          </w:p>
          <w:p w:rsidR="00407545" w:rsidRDefault="00407545" w:rsidP="006E6FC7">
            <w:pPr>
              <w:spacing w:before="60" w:after="60"/>
              <w:ind w:left="-2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20"/>
              <w:rPr>
                <w:sz w:val="20"/>
                <w:szCs w:val="20"/>
                <w:shd w:val="clear" w:color="auto" w:fill="F1E4F0"/>
              </w:rPr>
            </w:pPr>
            <w:r>
              <w:rPr>
                <w:sz w:val="20"/>
                <w:szCs w:val="20"/>
                <w:shd w:val="clear" w:color="auto" w:fill="F1E4F0"/>
              </w:rPr>
              <w:t>b. 61,424</w:t>
            </w:r>
          </w:p>
          <w:p w:rsidR="00407545" w:rsidRDefault="00407545" w:rsidP="006E6FC7">
            <w:pPr>
              <w:spacing w:before="60" w:after="60"/>
              <w:ind w:left="-20"/>
              <w:rPr>
                <w:sz w:val="20"/>
                <w:szCs w:val="20"/>
                <w:shd w:val="clear" w:color="auto" w:fill="F1E4F0"/>
              </w:rPr>
            </w:pPr>
            <w:r>
              <w:rPr>
                <w:sz w:val="20"/>
                <w:szCs w:val="20"/>
                <w:shd w:val="clear" w:color="auto" w:fill="F1E4F0"/>
              </w:rPr>
              <w:t>RS 0000-OB 2408/3XX2 (MGMT 1534) S&amp;C</w:t>
            </w:r>
          </w:p>
          <w:p w:rsidR="00407545" w:rsidRDefault="00407545" w:rsidP="006E6FC7">
            <w:pPr>
              <w:spacing w:before="60" w:after="60"/>
              <w:ind w:left="-2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20"/>
              <w:rPr>
                <w:sz w:val="20"/>
                <w:szCs w:val="20"/>
                <w:shd w:val="clear" w:color="auto" w:fill="F1E4F0"/>
              </w:rPr>
            </w:pPr>
            <w:r>
              <w:rPr>
                <w:sz w:val="20"/>
                <w:szCs w:val="20"/>
                <w:shd w:val="clear" w:color="auto" w:fill="F1E4F0"/>
              </w:rPr>
              <w:t>b. $17,758 RS 0001-OB 5725 S&amp;C</w:t>
            </w:r>
          </w:p>
          <w:p w:rsidR="00407545" w:rsidRDefault="00407545" w:rsidP="006E6FC7">
            <w:pPr>
              <w:spacing w:before="60" w:after="60"/>
              <w:ind w:left="-2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20"/>
              <w:rPr>
                <w:sz w:val="20"/>
                <w:szCs w:val="20"/>
                <w:shd w:val="clear" w:color="auto" w:fill="F1E4F0"/>
              </w:rPr>
            </w:pPr>
            <w:r>
              <w:rPr>
                <w:sz w:val="20"/>
                <w:szCs w:val="20"/>
                <w:shd w:val="clear" w:color="auto" w:fill="F1E4F0"/>
              </w:rPr>
              <w:t>c. $0</w:t>
            </w:r>
          </w:p>
          <w:p w:rsidR="00407545" w:rsidRDefault="00407545" w:rsidP="006E6FC7">
            <w:pPr>
              <w:spacing w:before="60" w:after="60"/>
              <w:ind w:left="-2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20"/>
              <w:rPr>
                <w:sz w:val="20"/>
                <w:szCs w:val="20"/>
                <w:shd w:val="clear" w:color="auto" w:fill="F1E4F0"/>
              </w:rPr>
            </w:pPr>
            <w:r>
              <w:rPr>
                <w:sz w:val="20"/>
                <w:szCs w:val="20"/>
                <w:shd w:val="clear" w:color="auto" w:fill="F1E4F0"/>
              </w:rPr>
              <w:t>d. $886,414</w:t>
            </w:r>
          </w:p>
          <w:p w:rsidR="00407545" w:rsidRDefault="00407545" w:rsidP="006E6FC7">
            <w:pPr>
              <w:spacing w:before="60" w:after="60"/>
              <w:ind w:left="-20"/>
              <w:rPr>
                <w:sz w:val="20"/>
                <w:szCs w:val="20"/>
                <w:shd w:val="clear" w:color="auto" w:fill="F1E4F0"/>
              </w:rPr>
            </w:pPr>
            <w:r>
              <w:rPr>
                <w:sz w:val="20"/>
                <w:szCs w:val="20"/>
                <w:shd w:val="clear" w:color="auto" w:fill="F1E4F0"/>
              </w:rPr>
              <w:t>RS 8150 - OB 2XXX - OB 3XXX</w:t>
            </w:r>
          </w:p>
          <w:p w:rsidR="00407545" w:rsidRDefault="00407545" w:rsidP="006E6FC7">
            <w:pPr>
              <w:spacing w:before="60" w:after="60"/>
              <w:ind w:left="-20"/>
              <w:rPr>
                <w:sz w:val="20"/>
                <w:szCs w:val="20"/>
                <w:shd w:val="clear" w:color="auto" w:fill="F1E4F0"/>
              </w:rPr>
            </w:pPr>
            <w:r>
              <w:rPr>
                <w:sz w:val="20"/>
                <w:szCs w:val="20"/>
                <w:shd w:val="clear" w:color="auto" w:fill="F1E4F0"/>
              </w:rPr>
              <w:t>d. $</w:t>
            </w:r>
            <w:r w:rsidR="00A705C3">
              <w:rPr>
                <w:sz w:val="20"/>
                <w:szCs w:val="20"/>
                <w:shd w:val="clear" w:color="auto" w:fill="F1E4F0"/>
              </w:rPr>
              <w:t>215,396 RS</w:t>
            </w:r>
            <w:r>
              <w:rPr>
                <w:sz w:val="20"/>
                <w:szCs w:val="20"/>
                <w:shd w:val="clear" w:color="auto" w:fill="F1E4F0"/>
              </w:rPr>
              <w:t xml:space="preserve"> 8150- OB 4XXX</w:t>
            </w:r>
          </w:p>
          <w:p w:rsidR="00407545" w:rsidRDefault="00407545" w:rsidP="006E6FC7">
            <w:pPr>
              <w:spacing w:before="60" w:after="60"/>
              <w:ind w:left="-2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2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20"/>
              <w:rPr>
                <w:b/>
                <w:sz w:val="18"/>
                <w:szCs w:val="18"/>
                <w:shd w:val="clear" w:color="auto" w:fill="F1E4F0"/>
              </w:rPr>
            </w:pPr>
            <w:r>
              <w:rPr>
                <w:b/>
                <w:sz w:val="18"/>
                <w:szCs w:val="18"/>
                <w:shd w:val="clear" w:color="auto" w:fill="F1E4F0"/>
              </w:rPr>
              <w:t xml:space="preserve"> </w:t>
            </w:r>
          </w:p>
          <w:p w:rsidR="00407545" w:rsidRDefault="00407545" w:rsidP="006E6FC7">
            <w:pPr>
              <w:spacing w:before="60" w:after="60"/>
              <w:ind w:left="-20"/>
              <w:rPr>
                <w:b/>
                <w:sz w:val="18"/>
                <w:szCs w:val="18"/>
                <w:shd w:val="clear" w:color="auto" w:fill="F1E4F0"/>
              </w:rPr>
            </w:pPr>
            <w:r>
              <w:rPr>
                <w:b/>
                <w:sz w:val="18"/>
                <w:szCs w:val="18"/>
                <w:shd w:val="clear" w:color="auto" w:fill="F1E4F0"/>
              </w:rPr>
              <w:t xml:space="preserve"> </w:t>
            </w:r>
          </w:p>
        </w:tc>
      </w:tr>
    </w:tbl>
    <w:p w:rsidR="00407545" w:rsidRDefault="00407545" w:rsidP="00407545">
      <w:pPr>
        <w:rPr>
          <w:sz w:val="20"/>
          <w:szCs w:val="20"/>
        </w:rPr>
      </w:pPr>
    </w:p>
    <w:tbl>
      <w:tblPr>
        <w:tblW w:w="14115" w:type="dxa"/>
        <w:tblBorders>
          <w:top w:val="nil"/>
          <w:left w:val="nil"/>
          <w:bottom w:val="nil"/>
          <w:right w:val="nil"/>
          <w:insideH w:val="nil"/>
          <w:insideV w:val="nil"/>
        </w:tblBorders>
        <w:tblLayout w:type="fixed"/>
        <w:tblLook w:val="0600" w:firstRow="0" w:lastRow="0" w:firstColumn="0" w:lastColumn="0" w:noHBand="1" w:noVBand="1"/>
      </w:tblPr>
      <w:tblGrid>
        <w:gridCol w:w="1395"/>
        <w:gridCol w:w="420"/>
        <w:gridCol w:w="4455"/>
        <w:gridCol w:w="7845"/>
      </w:tblGrid>
      <w:tr w:rsidR="00407545" w:rsidTr="006E6FC7">
        <w:trPr>
          <w:trHeight w:val="1100"/>
        </w:trPr>
        <w:tc>
          <w:tcPr>
            <w:tcW w:w="1395"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80"/>
              <w:jc w:val="center"/>
              <w:rPr>
                <w:color w:val="9830BC"/>
                <w:sz w:val="20"/>
                <w:szCs w:val="20"/>
              </w:rPr>
            </w:pPr>
            <w:r>
              <w:rPr>
                <w:color w:val="9830BC"/>
                <w:sz w:val="20"/>
                <w:szCs w:val="20"/>
              </w:rPr>
              <w:t>Action</w:t>
            </w:r>
          </w:p>
        </w:tc>
        <w:tc>
          <w:tcPr>
            <w:tcW w:w="420"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80"/>
              <w:jc w:val="center"/>
              <w:rPr>
                <w:b/>
                <w:color w:val="9830BC"/>
                <w:sz w:val="48"/>
                <w:szCs w:val="48"/>
              </w:rPr>
            </w:pPr>
            <w:r>
              <w:rPr>
                <w:b/>
                <w:color w:val="9830BC"/>
                <w:sz w:val="48"/>
                <w:szCs w:val="48"/>
              </w:rPr>
              <w:t>5</w:t>
            </w:r>
          </w:p>
        </w:tc>
        <w:tc>
          <w:tcPr>
            <w:tcW w:w="4455" w:type="dxa"/>
            <w:tcBorders>
              <w:top w:val="nil"/>
              <w:left w:val="nil"/>
              <w:bottom w:val="nil"/>
              <w:right w:val="nil"/>
            </w:tcBorders>
            <w:tcMar>
              <w:top w:w="100" w:type="dxa"/>
              <w:left w:w="100" w:type="dxa"/>
              <w:bottom w:w="100" w:type="dxa"/>
              <w:right w:w="100" w:type="dxa"/>
            </w:tcMar>
          </w:tcPr>
          <w:p w:rsidR="00407545" w:rsidRDefault="00407545" w:rsidP="00452E6F">
            <w:pPr>
              <w:spacing w:before="120" w:after="120"/>
              <w:rPr>
                <w:b/>
                <w:color w:val="FFFFFF"/>
                <w:sz w:val="18"/>
                <w:szCs w:val="18"/>
              </w:rPr>
            </w:pPr>
          </w:p>
        </w:tc>
        <w:tc>
          <w:tcPr>
            <w:tcW w:w="7845" w:type="dxa"/>
            <w:tcBorders>
              <w:top w:val="nil"/>
              <w:left w:val="nil"/>
              <w:bottom w:val="nil"/>
              <w:right w:val="nil"/>
            </w:tcBorders>
            <w:tcMar>
              <w:top w:w="100" w:type="dxa"/>
              <w:left w:w="100" w:type="dxa"/>
              <w:bottom w:w="100" w:type="dxa"/>
              <w:right w:w="100" w:type="dxa"/>
            </w:tcMar>
          </w:tcPr>
          <w:p w:rsidR="00407545" w:rsidRDefault="00407545" w:rsidP="006E6FC7">
            <w:pPr>
              <w:spacing w:after="120"/>
              <w:ind w:left="80"/>
              <w:rPr>
                <w:b/>
                <w:color w:val="FFFFFF"/>
                <w:sz w:val="18"/>
                <w:szCs w:val="18"/>
              </w:rPr>
            </w:pPr>
            <w:r>
              <w:rPr>
                <w:b/>
                <w:color w:val="FFFFFF"/>
                <w:sz w:val="18"/>
                <w:szCs w:val="18"/>
              </w:rPr>
              <w:t>Empty Cell</w:t>
            </w:r>
          </w:p>
        </w:tc>
      </w:tr>
      <w:tr w:rsidR="00407545" w:rsidTr="006E6FC7">
        <w:trPr>
          <w:trHeight w:val="17940"/>
        </w:trPr>
        <w:tc>
          <w:tcPr>
            <w:tcW w:w="181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120" w:after="120"/>
              <w:ind w:left="80"/>
              <w:rPr>
                <w:color w:val="9830BC"/>
                <w:sz w:val="20"/>
                <w:szCs w:val="20"/>
                <w:highlight w:val="white"/>
              </w:rPr>
            </w:pPr>
            <w:r>
              <w:rPr>
                <w:color w:val="9830BC"/>
                <w:sz w:val="20"/>
                <w:szCs w:val="20"/>
                <w:highlight w:val="white"/>
              </w:rPr>
              <w:t>Actions/Services</w:t>
            </w:r>
          </w:p>
        </w:tc>
        <w:tc>
          <w:tcPr>
            <w:tcW w:w="4455" w:type="dxa"/>
            <w:tcBorders>
              <w:top w:val="single" w:sz="7" w:space="0" w:color="D5ABFF"/>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80"/>
              <w:rPr>
                <w:color w:val="9830BC"/>
                <w:sz w:val="16"/>
                <w:szCs w:val="16"/>
                <w:shd w:val="clear" w:color="auto" w:fill="F1E4F0"/>
              </w:rPr>
            </w:pPr>
            <w:r>
              <w:rPr>
                <w:color w:val="9830BC"/>
                <w:sz w:val="16"/>
                <w:szCs w:val="16"/>
                <w:shd w:val="clear" w:color="auto" w:fill="F1E4F0"/>
              </w:rPr>
              <w:t>PLANNED</w:t>
            </w:r>
          </w:p>
          <w:p w:rsidR="00407545" w:rsidRDefault="00407545" w:rsidP="006E6FC7">
            <w:pPr>
              <w:spacing w:before="60" w:after="60"/>
              <w:ind w:left="80"/>
              <w:rPr>
                <w:sz w:val="20"/>
                <w:szCs w:val="20"/>
                <w:shd w:val="clear" w:color="auto" w:fill="F1E4F0"/>
              </w:rPr>
            </w:pPr>
            <w:r>
              <w:rPr>
                <w:sz w:val="20"/>
                <w:szCs w:val="20"/>
                <w:shd w:val="clear" w:color="auto" w:fill="F1E4F0"/>
              </w:rPr>
              <w:t>1.5</w:t>
            </w:r>
          </w:p>
          <w:p w:rsidR="00407545" w:rsidRDefault="00407545" w:rsidP="006E6FC7">
            <w:pPr>
              <w:ind w:left="120"/>
              <w:rPr>
                <w:sz w:val="20"/>
                <w:szCs w:val="20"/>
                <w:shd w:val="clear" w:color="auto" w:fill="F1E4F0"/>
              </w:rPr>
            </w:pPr>
            <w:r>
              <w:rPr>
                <w:sz w:val="20"/>
                <w:szCs w:val="20"/>
                <w:shd w:val="clear" w:color="auto" w:fill="F1E4F0"/>
              </w:rPr>
              <w:t>a. Maintain average Grade Span Adjustment (GSA) levels</w:t>
            </w:r>
            <w:r>
              <w:rPr>
                <w:rFonts w:ascii="Calibri" w:eastAsia="Calibri" w:hAnsi="Calibri" w:cs="Calibri"/>
                <w:shd w:val="clear" w:color="auto" w:fill="F1E4F0"/>
              </w:rPr>
              <w:t xml:space="preserve"> </w:t>
            </w:r>
            <w:r>
              <w:rPr>
                <w:sz w:val="20"/>
                <w:szCs w:val="20"/>
                <w:shd w:val="clear" w:color="auto" w:fill="F1E4F0"/>
              </w:rPr>
              <w:t>for TK-3 and average below contracted class size numbers for grades 4-12.</w:t>
            </w:r>
          </w:p>
          <w:p w:rsidR="00407545" w:rsidRDefault="00407545" w:rsidP="006E6FC7">
            <w:pPr>
              <w:ind w:left="120"/>
              <w:rPr>
                <w:rFonts w:ascii="Calibri" w:eastAsia="Calibri" w:hAnsi="Calibri" w:cs="Calibri"/>
                <w:shd w:val="clear" w:color="auto" w:fill="F1E4F0"/>
              </w:rPr>
            </w:pPr>
            <w:r>
              <w:rPr>
                <w:rFonts w:ascii="Calibri" w:eastAsia="Calibri" w:hAnsi="Calibri" w:cs="Calibri"/>
                <w:shd w:val="clear" w:color="auto" w:fill="F1E4F0"/>
              </w:rPr>
              <w:t xml:space="preserve"> </w:t>
            </w:r>
          </w:p>
          <w:p w:rsidR="00407545" w:rsidRDefault="00407545" w:rsidP="006E6FC7">
            <w:pPr>
              <w:ind w:left="80"/>
              <w:rPr>
                <w:sz w:val="20"/>
                <w:szCs w:val="20"/>
                <w:shd w:val="clear" w:color="auto" w:fill="F1E4F0"/>
              </w:rPr>
            </w:pPr>
            <w:r>
              <w:rPr>
                <w:sz w:val="20"/>
                <w:szCs w:val="20"/>
                <w:shd w:val="clear" w:color="auto" w:fill="F1E4F0"/>
              </w:rPr>
              <w:t>b. Ensure single grade classes at each elementary site.</w:t>
            </w:r>
          </w:p>
          <w:p w:rsidR="00407545" w:rsidRDefault="00407545" w:rsidP="006E6FC7">
            <w:pPr>
              <w:ind w:left="80"/>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 xml:space="preserve"> </w:t>
            </w:r>
          </w:p>
          <w:p w:rsidR="00407545" w:rsidRDefault="00407545" w:rsidP="006E6FC7">
            <w:pPr>
              <w:ind w:left="80" w:right="280"/>
              <w:rPr>
                <w:sz w:val="20"/>
                <w:szCs w:val="20"/>
                <w:shd w:val="clear" w:color="auto" w:fill="F1E4F0"/>
              </w:rPr>
            </w:pPr>
            <w:r>
              <w:rPr>
                <w:sz w:val="20"/>
                <w:szCs w:val="20"/>
                <w:shd w:val="clear" w:color="auto" w:fill="F1E4F0"/>
              </w:rPr>
              <w:t>c. Provide summer school instruction for high school students at risk.</w:t>
            </w:r>
          </w:p>
          <w:p w:rsidR="00407545" w:rsidRDefault="00407545" w:rsidP="006E6FC7">
            <w:pPr>
              <w:ind w:left="8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d. Select assessments and implement consistent classroom-based formative and summative assessment at each grade level and train all staff.</w:t>
            </w:r>
          </w:p>
          <w:p w:rsidR="00407545" w:rsidRDefault="00407545" w:rsidP="006E6FC7">
            <w:pPr>
              <w:ind w:left="120"/>
              <w:rPr>
                <w:sz w:val="20"/>
                <w:szCs w:val="20"/>
                <w:shd w:val="clear" w:color="auto" w:fill="F1E4F0"/>
              </w:rPr>
            </w:pPr>
            <w:r>
              <w:rPr>
                <w:sz w:val="20"/>
                <w:szCs w:val="20"/>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e. Provide release time and/or paid outside of contract time for staff collaboration.</w:t>
            </w:r>
          </w:p>
          <w:p w:rsidR="00407545" w:rsidRDefault="00407545" w:rsidP="006E6FC7">
            <w:pPr>
              <w:ind w:left="120"/>
              <w:rPr>
                <w:sz w:val="20"/>
                <w:szCs w:val="20"/>
                <w:shd w:val="clear" w:color="auto" w:fill="F1E4F0"/>
              </w:rPr>
            </w:pPr>
            <w:r>
              <w:rPr>
                <w:sz w:val="20"/>
                <w:szCs w:val="20"/>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f. Provide instructional coaches to support all teachers in their ELA and Math instruction for all students.</w:t>
            </w:r>
          </w:p>
          <w:p w:rsidR="00407545" w:rsidRDefault="00407545" w:rsidP="006E6FC7">
            <w:pPr>
              <w:ind w:left="120"/>
              <w:rPr>
                <w:rFonts w:ascii="Calibri" w:eastAsia="Calibri" w:hAnsi="Calibri" w:cs="Calibri"/>
                <w:shd w:val="clear" w:color="auto" w:fill="F1E4F0"/>
              </w:rPr>
            </w:pPr>
            <w:r>
              <w:rPr>
                <w:rFonts w:ascii="Calibri" w:eastAsia="Calibri" w:hAnsi="Calibri" w:cs="Calibri"/>
                <w:shd w:val="clear" w:color="auto" w:fill="F1E4F0"/>
              </w:rPr>
              <w:t xml:space="preserve"> </w:t>
            </w:r>
          </w:p>
          <w:p w:rsidR="00407545" w:rsidRDefault="00407545" w:rsidP="006E6FC7">
            <w:pPr>
              <w:ind w:left="120"/>
              <w:rPr>
                <w:rFonts w:ascii="Calibri" w:eastAsia="Calibri" w:hAnsi="Calibri" w:cs="Calibri"/>
                <w:shd w:val="clear" w:color="auto" w:fill="F1E4F0"/>
              </w:rPr>
            </w:pPr>
            <w:r>
              <w:rPr>
                <w:sz w:val="20"/>
                <w:szCs w:val="20"/>
                <w:shd w:val="clear" w:color="auto" w:fill="F1E4F0"/>
              </w:rPr>
              <w:t>g. Provide opportunities for English Language Arts and Math integration through professional development and collaboration</w:t>
            </w:r>
            <w:r>
              <w:rPr>
                <w:rFonts w:ascii="Calibri" w:eastAsia="Calibri" w:hAnsi="Calibri" w:cs="Calibri"/>
                <w:shd w:val="clear" w:color="auto" w:fill="F1E4F0"/>
              </w:rPr>
              <w:t>.</w:t>
            </w:r>
          </w:p>
          <w:p w:rsidR="00407545" w:rsidRDefault="00407545" w:rsidP="006E6FC7">
            <w:pPr>
              <w:ind w:left="120"/>
              <w:rPr>
                <w:rFonts w:ascii="Calibri" w:eastAsia="Calibri" w:hAnsi="Calibri" w:cs="Calibri"/>
                <w:shd w:val="clear" w:color="auto" w:fill="F1E4F0"/>
              </w:rPr>
            </w:pPr>
            <w:r>
              <w:rPr>
                <w:rFonts w:ascii="Calibri" w:eastAsia="Calibri" w:hAnsi="Calibri" w:cs="Calibri"/>
                <w:shd w:val="clear" w:color="auto" w:fill="F1E4F0"/>
              </w:rPr>
              <w:t xml:space="preserve"> </w:t>
            </w:r>
          </w:p>
          <w:p w:rsidR="00407545" w:rsidRDefault="00407545" w:rsidP="006E6FC7">
            <w:pPr>
              <w:ind w:left="80"/>
              <w:rPr>
                <w:sz w:val="20"/>
                <w:szCs w:val="20"/>
                <w:shd w:val="clear" w:color="auto" w:fill="F1E4F0"/>
              </w:rPr>
            </w:pPr>
            <w:r>
              <w:rPr>
                <w:sz w:val="20"/>
                <w:szCs w:val="20"/>
                <w:shd w:val="clear" w:color="auto" w:fill="F1E4F0"/>
              </w:rPr>
              <w:t xml:space="preserve">h. Support student literacy and math skills and  </w:t>
            </w:r>
            <w:r>
              <w:rPr>
                <w:sz w:val="20"/>
                <w:szCs w:val="20"/>
                <w:shd w:val="clear" w:color="auto" w:fill="F1E4F0"/>
              </w:rPr>
              <w:tab/>
            </w:r>
          </w:p>
          <w:p w:rsidR="00407545" w:rsidRDefault="00407545" w:rsidP="006E6FC7">
            <w:pPr>
              <w:ind w:left="80"/>
              <w:rPr>
                <w:sz w:val="20"/>
                <w:szCs w:val="20"/>
                <w:shd w:val="clear" w:color="auto" w:fill="F1E4F0"/>
              </w:rPr>
            </w:pPr>
            <w:r>
              <w:rPr>
                <w:sz w:val="20"/>
                <w:szCs w:val="20"/>
                <w:shd w:val="clear" w:color="auto" w:fill="F1E4F0"/>
              </w:rPr>
              <w:t>competencies across the curriculum and content areas</w:t>
            </w:r>
          </w:p>
          <w:p w:rsidR="00407545" w:rsidRDefault="00407545" w:rsidP="006E6FC7">
            <w:pPr>
              <w:ind w:left="80"/>
              <w:rPr>
                <w:sz w:val="20"/>
                <w:szCs w:val="20"/>
                <w:shd w:val="clear" w:color="auto" w:fill="F1E4F0"/>
              </w:rPr>
            </w:pPr>
            <w:r>
              <w:rPr>
                <w:sz w:val="20"/>
                <w:szCs w:val="20"/>
                <w:shd w:val="clear" w:color="auto" w:fill="F1E4F0"/>
              </w:rPr>
              <w:t>including Science, History Social Science, Physical   Education, Visual and Performing Arts, Modern and</w:t>
            </w:r>
          </w:p>
          <w:p w:rsidR="00407545" w:rsidRDefault="00407545" w:rsidP="006E6FC7">
            <w:pPr>
              <w:ind w:left="80"/>
              <w:rPr>
                <w:sz w:val="20"/>
                <w:szCs w:val="20"/>
                <w:shd w:val="clear" w:color="auto" w:fill="F1E4F0"/>
              </w:rPr>
            </w:pPr>
            <w:r>
              <w:rPr>
                <w:sz w:val="20"/>
                <w:szCs w:val="20"/>
                <w:shd w:val="clear" w:color="auto" w:fill="F1E4F0"/>
              </w:rPr>
              <w:t>World Languages.</w:t>
            </w:r>
          </w:p>
          <w:p w:rsidR="00407545" w:rsidRDefault="00407545" w:rsidP="006E6FC7">
            <w:pPr>
              <w:ind w:left="80"/>
              <w:rPr>
                <w:sz w:val="20"/>
                <w:szCs w:val="20"/>
                <w:shd w:val="clear" w:color="auto" w:fill="F1E4F0"/>
              </w:rPr>
            </w:pPr>
            <w:r>
              <w:rPr>
                <w:sz w:val="20"/>
                <w:szCs w:val="20"/>
                <w:shd w:val="clear" w:color="auto" w:fill="F1E4F0"/>
              </w:rPr>
              <w:t xml:space="preserve"> </w:t>
            </w:r>
          </w:p>
          <w:p w:rsidR="00407545" w:rsidRDefault="00407545" w:rsidP="006E6FC7">
            <w:pPr>
              <w:ind w:left="80"/>
              <w:rPr>
                <w:sz w:val="20"/>
                <w:szCs w:val="20"/>
                <w:shd w:val="clear" w:color="auto" w:fill="F1E4F0"/>
              </w:rPr>
            </w:pPr>
            <w:r>
              <w:rPr>
                <w:sz w:val="20"/>
                <w:szCs w:val="20"/>
                <w:shd w:val="clear" w:color="auto" w:fill="F1E4F0"/>
              </w:rPr>
              <w:t>i. Provide a data tracking system for credentialed staff to   monitor student performance, include training for its use.</w:t>
            </w:r>
          </w:p>
          <w:p w:rsidR="00407545" w:rsidRDefault="00407545" w:rsidP="006E6FC7">
            <w:pPr>
              <w:ind w:left="80"/>
              <w:rPr>
                <w:sz w:val="20"/>
                <w:szCs w:val="20"/>
                <w:shd w:val="clear" w:color="auto" w:fill="F1E4F0"/>
              </w:rPr>
            </w:pPr>
            <w:r>
              <w:rPr>
                <w:sz w:val="20"/>
                <w:szCs w:val="20"/>
                <w:shd w:val="clear" w:color="auto" w:fill="F1E4F0"/>
              </w:rPr>
              <w:t xml:space="preserve"> </w:t>
            </w:r>
          </w:p>
          <w:p w:rsidR="00407545" w:rsidRDefault="00407545" w:rsidP="006E6FC7">
            <w:pPr>
              <w:ind w:left="80"/>
              <w:rPr>
                <w:sz w:val="20"/>
                <w:szCs w:val="20"/>
                <w:shd w:val="clear" w:color="auto" w:fill="F1E4F0"/>
              </w:rPr>
            </w:pPr>
            <w:r>
              <w:rPr>
                <w:sz w:val="20"/>
                <w:szCs w:val="20"/>
                <w:shd w:val="clear" w:color="auto" w:fill="F1E4F0"/>
              </w:rPr>
              <w:t>j. Increase post-secondary education planning through high   school and middle school counseling services, especially   at the middle school level prior to 9th grade balloting in   January.</w:t>
            </w:r>
          </w:p>
          <w:p w:rsidR="00407545" w:rsidRDefault="00407545" w:rsidP="006E6FC7">
            <w:pPr>
              <w:ind w:left="80"/>
              <w:rPr>
                <w:sz w:val="20"/>
                <w:szCs w:val="20"/>
                <w:shd w:val="clear" w:color="auto" w:fill="F1E4F0"/>
              </w:rPr>
            </w:pPr>
            <w:r>
              <w:rPr>
                <w:sz w:val="20"/>
                <w:szCs w:val="20"/>
                <w:shd w:val="clear" w:color="auto" w:fill="F1E4F0"/>
              </w:rPr>
              <w:t xml:space="preserve"> </w:t>
            </w:r>
          </w:p>
          <w:p w:rsidR="00407545" w:rsidRDefault="00407545" w:rsidP="006E6FC7">
            <w:pPr>
              <w:ind w:left="80"/>
              <w:rPr>
                <w:sz w:val="20"/>
                <w:szCs w:val="20"/>
                <w:shd w:val="clear" w:color="auto" w:fill="F1E4F0"/>
              </w:rPr>
            </w:pPr>
            <w:r>
              <w:rPr>
                <w:sz w:val="20"/>
                <w:szCs w:val="20"/>
                <w:shd w:val="clear" w:color="auto" w:fill="F1E4F0"/>
              </w:rPr>
              <w:t>k. Provide Yurok Language course.</w:t>
            </w:r>
          </w:p>
          <w:p w:rsidR="00407545" w:rsidRDefault="00407545" w:rsidP="006E6FC7">
            <w:pPr>
              <w:ind w:left="80"/>
              <w:rPr>
                <w:sz w:val="20"/>
                <w:szCs w:val="20"/>
                <w:shd w:val="clear" w:color="auto" w:fill="F1E4F0"/>
              </w:rPr>
            </w:pPr>
            <w:r>
              <w:rPr>
                <w:sz w:val="20"/>
                <w:szCs w:val="20"/>
                <w:shd w:val="clear" w:color="auto" w:fill="F1E4F0"/>
              </w:rPr>
              <w:t xml:space="preserve"> </w:t>
            </w:r>
          </w:p>
          <w:p w:rsidR="00407545" w:rsidRDefault="00407545" w:rsidP="006E6FC7">
            <w:pPr>
              <w:ind w:left="80"/>
              <w:rPr>
                <w:sz w:val="20"/>
                <w:szCs w:val="20"/>
                <w:shd w:val="clear" w:color="auto" w:fill="F1E4F0"/>
              </w:rPr>
            </w:pPr>
            <w:r>
              <w:rPr>
                <w:sz w:val="20"/>
                <w:szCs w:val="20"/>
                <w:shd w:val="clear" w:color="auto" w:fill="F1E4F0"/>
              </w:rPr>
              <w:t>l. Provide access to college prep courses, AP courses, and   college courses (Concurrent and Dual enrollment).</w:t>
            </w:r>
          </w:p>
          <w:p w:rsidR="00407545" w:rsidRDefault="00407545" w:rsidP="006E6FC7">
            <w:pPr>
              <w:ind w:left="80"/>
              <w:rPr>
                <w:sz w:val="20"/>
                <w:szCs w:val="20"/>
                <w:shd w:val="clear" w:color="auto" w:fill="F1E4F0"/>
              </w:rPr>
            </w:pPr>
            <w:r>
              <w:rPr>
                <w:sz w:val="20"/>
                <w:szCs w:val="20"/>
                <w:shd w:val="clear" w:color="auto" w:fill="F1E4F0"/>
              </w:rPr>
              <w:t xml:space="preserve"> </w:t>
            </w:r>
          </w:p>
          <w:p w:rsidR="00407545" w:rsidRDefault="00407545" w:rsidP="006E6FC7">
            <w:pPr>
              <w:ind w:left="80"/>
              <w:rPr>
                <w:sz w:val="20"/>
                <w:szCs w:val="20"/>
                <w:shd w:val="clear" w:color="auto" w:fill="F1E4F0"/>
              </w:rPr>
            </w:pPr>
            <w:r>
              <w:rPr>
                <w:sz w:val="20"/>
                <w:szCs w:val="20"/>
                <w:shd w:val="clear" w:color="auto" w:fill="F1E4F0"/>
              </w:rPr>
              <w:t>m. Increase in sections including zero periods.</w:t>
            </w:r>
          </w:p>
          <w:p w:rsidR="00407545" w:rsidRDefault="00407545" w:rsidP="006E6FC7">
            <w:pPr>
              <w:ind w:left="80"/>
              <w:rPr>
                <w:sz w:val="20"/>
                <w:szCs w:val="20"/>
                <w:shd w:val="clear" w:color="auto" w:fill="F1E4F0"/>
              </w:rPr>
            </w:pPr>
            <w:r>
              <w:rPr>
                <w:sz w:val="20"/>
                <w:szCs w:val="20"/>
                <w:shd w:val="clear" w:color="auto" w:fill="F1E4F0"/>
              </w:rPr>
              <w:t xml:space="preserve"> </w:t>
            </w:r>
          </w:p>
          <w:p w:rsidR="00407545" w:rsidRDefault="00407545" w:rsidP="006E6FC7">
            <w:pPr>
              <w:ind w:left="80" w:right="80"/>
              <w:rPr>
                <w:sz w:val="20"/>
                <w:szCs w:val="20"/>
                <w:shd w:val="clear" w:color="auto" w:fill="F1E4F0"/>
              </w:rPr>
            </w:pPr>
            <w:r>
              <w:rPr>
                <w:sz w:val="20"/>
                <w:szCs w:val="20"/>
                <w:shd w:val="clear" w:color="auto" w:fill="F1E4F0"/>
              </w:rPr>
              <w:t>n. Provide instruction and materials in academic research   and other college and career skills per CCSS.</w:t>
            </w:r>
          </w:p>
          <w:p w:rsidR="00407545" w:rsidRDefault="00407545" w:rsidP="006E6FC7">
            <w:pPr>
              <w:ind w:left="80"/>
              <w:rPr>
                <w:sz w:val="20"/>
                <w:szCs w:val="20"/>
                <w:shd w:val="clear" w:color="auto" w:fill="F1E4F0"/>
              </w:rPr>
            </w:pPr>
            <w:r>
              <w:rPr>
                <w:sz w:val="20"/>
                <w:szCs w:val="20"/>
                <w:shd w:val="clear" w:color="auto" w:fill="F1E4F0"/>
              </w:rPr>
              <w:t xml:space="preserve"> </w:t>
            </w:r>
          </w:p>
        </w:tc>
        <w:tc>
          <w:tcPr>
            <w:tcW w:w="7845" w:type="dxa"/>
            <w:tcBorders>
              <w:top w:val="single" w:sz="7" w:space="0" w:color="D5ABFF"/>
              <w:left w:val="nil"/>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80"/>
              <w:rPr>
                <w:color w:val="9830BC"/>
                <w:sz w:val="16"/>
                <w:szCs w:val="16"/>
                <w:shd w:val="clear" w:color="auto" w:fill="F1E4F0"/>
              </w:rPr>
            </w:pPr>
            <w:r>
              <w:rPr>
                <w:color w:val="9830BC"/>
                <w:sz w:val="16"/>
                <w:szCs w:val="16"/>
                <w:shd w:val="clear" w:color="auto" w:fill="F1E4F0"/>
              </w:rPr>
              <w:t>ACTUAL</w:t>
            </w:r>
          </w:p>
          <w:p w:rsidR="00407545" w:rsidRDefault="00407545" w:rsidP="006E6FC7">
            <w:pPr>
              <w:spacing w:before="60" w:after="60"/>
              <w:ind w:left="80"/>
              <w:rPr>
                <w:sz w:val="20"/>
                <w:szCs w:val="20"/>
                <w:shd w:val="clear" w:color="auto" w:fill="F1E4F0"/>
              </w:rPr>
            </w:pPr>
            <w:r>
              <w:rPr>
                <w:sz w:val="20"/>
                <w:szCs w:val="20"/>
                <w:shd w:val="clear" w:color="auto" w:fill="F1E4F0"/>
              </w:rPr>
              <w:t xml:space="preserve"> </w:t>
            </w:r>
          </w:p>
          <w:p w:rsidR="00407545" w:rsidRPr="00367727" w:rsidRDefault="00407545" w:rsidP="00367727">
            <w:pPr>
              <w:pStyle w:val="ListParagraph"/>
              <w:numPr>
                <w:ilvl w:val="0"/>
                <w:numId w:val="29"/>
              </w:numPr>
              <w:spacing w:before="60" w:after="60"/>
              <w:rPr>
                <w:sz w:val="20"/>
                <w:szCs w:val="20"/>
                <w:shd w:val="clear" w:color="auto" w:fill="F1E4F0"/>
              </w:rPr>
            </w:pPr>
            <w:r w:rsidRPr="00367727">
              <w:rPr>
                <w:sz w:val="20"/>
                <w:szCs w:val="20"/>
                <w:shd w:val="clear" w:color="auto" w:fill="F1E4F0"/>
              </w:rPr>
              <w:t>GSA was carefully tracked throughout the 2016-2017 school year and all sites remained compliant. Unfortunately, this meant that some students who enrolled in the district after the open enrollment period were unable to attend their “school of residence” (according to the school boundaries) and had to enroll in another District school where there was space. Class sizes across the 4-12 grade spans remained below contract thresholds.</w:t>
            </w:r>
          </w:p>
          <w:p w:rsidR="00407545" w:rsidRDefault="00407545" w:rsidP="006E6FC7">
            <w:pPr>
              <w:spacing w:before="60" w:after="60"/>
              <w:ind w:left="80"/>
              <w:rPr>
                <w:b/>
                <w:sz w:val="20"/>
                <w:szCs w:val="20"/>
                <w:shd w:val="clear" w:color="auto" w:fill="F1E4F0"/>
              </w:rPr>
            </w:pPr>
            <w:r>
              <w:rPr>
                <w:b/>
                <w:sz w:val="20"/>
                <w:szCs w:val="20"/>
                <w:shd w:val="clear" w:color="auto" w:fill="F1E4F0"/>
              </w:rPr>
              <w:t xml:space="preserve"> </w:t>
            </w:r>
          </w:p>
          <w:p w:rsidR="00407545" w:rsidRPr="00367727" w:rsidRDefault="00407545" w:rsidP="00367727">
            <w:pPr>
              <w:pStyle w:val="ListParagraph"/>
              <w:numPr>
                <w:ilvl w:val="0"/>
                <w:numId w:val="29"/>
              </w:numPr>
              <w:spacing w:before="60" w:after="60"/>
              <w:rPr>
                <w:sz w:val="20"/>
                <w:szCs w:val="20"/>
                <w:shd w:val="clear" w:color="auto" w:fill="F1E4F0"/>
              </w:rPr>
            </w:pPr>
            <w:r w:rsidRPr="00367727">
              <w:rPr>
                <w:sz w:val="20"/>
                <w:szCs w:val="20"/>
                <w:shd w:val="clear" w:color="auto" w:fill="F1E4F0"/>
              </w:rPr>
              <w:t>Single-grade classes remain a priority for our school board and no combination classes were in place for 2016-2017.</w:t>
            </w:r>
          </w:p>
          <w:p w:rsidR="00407545" w:rsidRDefault="00407545" w:rsidP="006E6FC7">
            <w:pPr>
              <w:ind w:left="80"/>
              <w:rPr>
                <w:sz w:val="20"/>
                <w:szCs w:val="20"/>
                <w:shd w:val="clear" w:color="auto" w:fill="F1E4F0"/>
              </w:rPr>
            </w:pPr>
            <w:r>
              <w:rPr>
                <w:sz w:val="20"/>
                <w:szCs w:val="20"/>
                <w:shd w:val="clear" w:color="auto" w:fill="F1E4F0"/>
              </w:rPr>
              <w:t xml:space="preserve"> </w:t>
            </w:r>
          </w:p>
          <w:p w:rsidR="00407545" w:rsidRDefault="00367727" w:rsidP="006E6FC7">
            <w:pPr>
              <w:ind w:left="80" w:right="280"/>
              <w:rPr>
                <w:sz w:val="20"/>
                <w:szCs w:val="20"/>
                <w:shd w:val="clear" w:color="auto" w:fill="F1E4F0"/>
              </w:rPr>
            </w:pPr>
            <w:r>
              <w:rPr>
                <w:sz w:val="20"/>
                <w:szCs w:val="20"/>
                <w:shd w:val="clear" w:color="auto" w:fill="F1E4F0"/>
              </w:rPr>
              <w:t>c. Summer</w:t>
            </w:r>
            <w:r w:rsidR="00407545">
              <w:rPr>
                <w:sz w:val="20"/>
                <w:szCs w:val="20"/>
                <w:shd w:val="clear" w:color="auto" w:fill="F1E4F0"/>
              </w:rPr>
              <w:t xml:space="preserve"> school was offered during June/July 2016 to students who were credit-deficient. These classes were offered either as online classes (Cyber High) or traditional teacher-led classes.</w:t>
            </w:r>
          </w:p>
          <w:p w:rsidR="00407545" w:rsidRDefault="00407545" w:rsidP="006E6FC7">
            <w:pPr>
              <w:ind w:left="8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d. Consistent formative assessments were not developed in 2016-2017 and this will be a priority for the 2017-2018 school year.</w:t>
            </w:r>
          </w:p>
          <w:p w:rsidR="00407545" w:rsidRDefault="00407545" w:rsidP="006E6FC7">
            <w:pPr>
              <w:ind w:left="80"/>
              <w:rPr>
                <w:sz w:val="20"/>
                <w:szCs w:val="20"/>
                <w:shd w:val="clear" w:color="auto" w:fill="F1E4F0"/>
              </w:rPr>
            </w:pPr>
            <w:r>
              <w:rPr>
                <w:sz w:val="20"/>
                <w:szCs w:val="20"/>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e. Finding adequate substitute coverage for teachers to be released for collaboration was a challenge in 2016-2017. A more practical and realistic approach was to provide teachers with an hourly PD stipend for collaboration work done outside contracted hours.</w:t>
            </w:r>
          </w:p>
          <w:p w:rsidR="00407545" w:rsidRDefault="00407545" w:rsidP="006E6FC7">
            <w:pPr>
              <w:ind w:left="120"/>
              <w:rPr>
                <w:sz w:val="20"/>
                <w:szCs w:val="20"/>
                <w:shd w:val="clear" w:color="auto" w:fill="F1E4F0"/>
              </w:rPr>
            </w:pPr>
            <w:r>
              <w:rPr>
                <w:sz w:val="20"/>
                <w:szCs w:val="20"/>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f. The instructional coaching team focused their attention in 2016-2017 on supporting new teachers in CCSS implementation for ELA and math as well as all teachers in instructional best practices to support the implementation of District Instructional Norms.</w:t>
            </w:r>
          </w:p>
          <w:p w:rsidR="00407545" w:rsidRDefault="00407545" w:rsidP="006E6FC7">
            <w:pPr>
              <w:ind w:left="120"/>
              <w:rPr>
                <w:sz w:val="20"/>
                <w:szCs w:val="20"/>
                <w:shd w:val="clear" w:color="auto" w:fill="F1E4F0"/>
              </w:rPr>
            </w:pPr>
            <w:r>
              <w:rPr>
                <w:sz w:val="20"/>
                <w:szCs w:val="20"/>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 xml:space="preserve"> </w:t>
            </w:r>
          </w:p>
          <w:p w:rsidR="00407545" w:rsidRDefault="00407545" w:rsidP="006E6FC7">
            <w:pPr>
              <w:ind w:left="120"/>
              <w:rPr>
                <w:rFonts w:ascii="Calibri" w:eastAsia="Calibri" w:hAnsi="Calibri" w:cs="Calibri"/>
                <w:shd w:val="clear" w:color="auto" w:fill="F1E4F0"/>
              </w:rPr>
            </w:pPr>
            <w:r>
              <w:rPr>
                <w:sz w:val="20"/>
                <w:szCs w:val="20"/>
                <w:shd w:val="clear" w:color="auto" w:fill="F1E4F0"/>
              </w:rPr>
              <w:t>g. The North Coast Arts Integration Project (NCAIP) was a vehicle for providing teachers with math and English Language Arts integration. Two instructional coaches funded by the NCAIP grant worked individually and in small groups with teachers to support Arts Integration for CCSS in math and ELA.</w:t>
            </w:r>
          </w:p>
          <w:p w:rsidR="00407545" w:rsidRDefault="00407545" w:rsidP="006E6FC7">
            <w:pPr>
              <w:ind w:left="120"/>
              <w:rPr>
                <w:sz w:val="20"/>
                <w:szCs w:val="20"/>
                <w:shd w:val="clear" w:color="auto" w:fill="F1E4F0"/>
              </w:rPr>
            </w:pPr>
            <w:r>
              <w:rPr>
                <w:sz w:val="20"/>
                <w:szCs w:val="20"/>
                <w:shd w:val="clear" w:color="auto" w:fill="F1E4F0"/>
              </w:rPr>
              <w:t xml:space="preserve"> </w:t>
            </w:r>
          </w:p>
          <w:p w:rsidR="00407545" w:rsidRDefault="00407545" w:rsidP="006E6FC7">
            <w:pPr>
              <w:ind w:left="80"/>
              <w:rPr>
                <w:sz w:val="20"/>
                <w:szCs w:val="20"/>
                <w:shd w:val="clear" w:color="auto" w:fill="F1E4F0"/>
              </w:rPr>
            </w:pPr>
            <w:r>
              <w:rPr>
                <w:sz w:val="20"/>
                <w:szCs w:val="20"/>
                <w:shd w:val="clear" w:color="auto" w:fill="F1E4F0"/>
              </w:rPr>
              <w:t>h. The instructional coaches for the District provided support for teachers improving student outcomes for literacy and math skills and competencies across the curriculum and content areas.</w:t>
            </w:r>
          </w:p>
          <w:p w:rsidR="00407545" w:rsidRDefault="00407545" w:rsidP="006E6FC7">
            <w:pPr>
              <w:ind w:left="80"/>
              <w:rPr>
                <w:sz w:val="20"/>
                <w:szCs w:val="20"/>
                <w:highlight w:val="yellow"/>
              </w:rPr>
            </w:pPr>
            <w:r>
              <w:rPr>
                <w:sz w:val="20"/>
                <w:szCs w:val="20"/>
                <w:highlight w:val="yellow"/>
              </w:rPr>
              <w:t xml:space="preserve"> </w:t>
            </w:r>
          </w:p>
          <w:p w:rsidR="00407545" w:rsidRDefault="00407545" w:rsidP="006E6FC7">
            <w:pPr>
              <w:ind w:left="80"/>
              <w:rPr>
                <w:sz w:val="20"/>
                <w:szCs w:val="20"/>
                <w:shd w:val="clear" w:color="auto" w:fill="F1E4F0"/>
              </w:rPr>
            </w:pPr>
            <w:r>
              <w:rPr>
                <w:sz w:val="20"/>
                <w:szCs w:val="20"/>
                <w:shd w:val="clear" w:color="auto" w:fill="F1E4F0"/>
              </w:rPr>
              <w:t>i. District staff reviewed several data tracking systems and met with vendors to review their products.  Decision was made to continue utilizing MMARS and send two District staff members to PowerSchool University during the summer of 2017 to learn about the data-tracking options for our current student information system (PowerSchool).</w:t>
            </w:r>
          </w:p>
          <w:p w:rsidR="00407545" w:rsidRDefault="00407545" w:rsidP="006E6FC7">
            <w:pPr>
              <w:ind w:left="120"/>
              <w:rPr>
                <w:sz w:val="20"/>
                <w:szCs w:val="20"/>
                <w:shd w:val="clear" w:color="auto" w:fill="F1E4F0"/>
              </w:rPr>
            </w:pPr>
            <w:r>
              <w:rPr>
                <w:sz w:val="20"/>
                <w:szCs w:val="20"/>
                <w:shd w:val="clear" w:color="auto" w:fill="F1E4F0"/>
              </w:rPr>
              <w:t xml:space="preserve"> </w:t>
            </w:r>
          </w:p>
          <w:p w:rsidR="00407545" w:rsidRDefault="00407545" w:rsidP="006E6FC7">
            <w:pPr>
              <w:ind w:left="80"/>
              <w:rPr>
                <w:sz w:val="20"/>
                <w:szCs w:val="20"/>
                <w:shd w:val="clear" w:color="auto" w:fill="F1E4F0"/>
              </w:rPr>
            </w:pPr>
            <w:r>
              <w:rPr>
                <w:sz w:val="20"/>
                <w:szCs w:val="20"/>
                <w:shd w:val="clear" w:color="auto" w:fill="F1E4F0"/>
              </w:rPr>
              <w:t>J. The District Transition Specialist worked with secondary counseling staff to identify at-risk incoming 9th graders and set them up for success at Eureka High School through enrollment in AVID classes or Freshman Seminar where they developed a 5-year plan.</w:t>
            </w:r>
          </w:p>
          <w:p w:rsidR="00407545" w:rsidRDefault="00407545" w:rsidP="006E6FC7">
            <w:pPr>
              <w:ind w:left="80"/>
              <w:rPr>
                <w:sz w:val="20"/>
                <w:szCs w:val="20"/>
                <w:shd w:val="clear" w:color="auto" w:fill="F1E4F0"/>
              </w:rPr>
            </w:pPr>
            <w:r>
              <w:rPr>
                <w:sz w:val="20"/>
                <w:szCs w:val="20"/>
                <w:shd w:val="clear" w:color="auto" w:fill="F1E4F0"/>
              </w:rPr>
              <w:t xml:space="preserve"> </w:t>
            </w:r>
          </w:p>
          <w:p w:rsidR="00407545" w:rsidRDefault="00407545" w:rsidP="006E6FC7">
            <w:pPr>
              <w:ind w:left="80"/>
              <w:rPr>
                <w:sz w:val="20"/>
                <w:szCs w:val="20"/>
                <w:shd w:val="clear" w:color="auto" w:fill="F1E4F0"/>
              </w:rPr>
            </w:pPr>
            <w:r>
              <w:rPr>
                <w:sz w:val="20"/>
                <w:szCs w:val="20"/>
                <w:shd w:val="clear" w:color="auto" w:fill="F1E4F0"/>
              </w:rPr>
              <w:t>k. Yurok class offerings increased in 2016-2017 to include Yurok III/IV thus enabling enrolled students to meet the criteria</w:t>
            </w:r>
            <w:r w:rsidR="00A705C3">
              <w:rPr>
                <w:sz w:val="20"/>
                <w:szCs w:val="20"/>
                <w:shd w:val="clear" w:color="auto" w:fill="F1E4F0"/>
              </w:rPr>
              <w:t xml:space="preserve"> for the Seal of Biliteracy.</w:t>
            </w:r>
          </w:p>
          <w:p w:rsidR="00407545" w:rsidRDefault="00407545" w:rsidP="006E6FC7">
            <w:pPr>
              <w:ind w:left="120"/>
              <w:rPr>
                <w:sz w:val="20"/>
                <w:szCs w:val="20"/>
                <w:shd w:val="clear" w:color="auto" w:fill="F1E4F0"/>
              </w:rPr>
            </w:pPr>
            <w:r>
              <w:rPr>
                <w:sz w:val="20"/>
                <w:szCs w:val="20"/>
                <w:shd w:val="clear" w:color="auto" w:fill="F1E4F0"/>
              </w:rPr>
              <w:t xml:space="preserve"> </w:t>
            </w:r>
          </w:p>
          <w:p w:rsidR="00407545" w:rsidRDefault="00407545" w:rsidP="006E6FC7">
            <w:pPr>
              <w:ind w:left="80"/>
              <w:rPr>
                <w:sz w:val="20"/>
                <w:szCs w:val="20"/>
                <w:shd w:val="clear" w:color="auto" w:fill="F1E4F0"/>
              </w:rPr>
            </w:pPr>
            <w:r>
              <w:rPr>
                <w:sz w:val="20"/>
                <w:szCs w:val="20"/>
                <w:shd w:val="clear" w:color="auto" w:fill="F1E4F0"/>
              </w:rPr>
              <w:t xml:space="preserve">l. Several courses at EHS allowed students to dual enroll or concurrently enroll with courses at College of the Redwoods.  </w:t>
            </w:r>
          </w:p>
          <w:p w:rsidR="00407545" w:rsidRDefault="00407545" w:rsidP="006E6FC7">
            <w:pPr>
              <w:ind w:left="80"/>
              <w:rPr>
                <w:sz w:val="20"/>
                <w:szCs w:val="20"/>
                <w:shd w:val="clear" w:color="auto" w:fill="F1E4F0"/>
              </w:rPr>
            </w:pPr>
          </w:p>
          <w:p w:rsidR="00407545" w:rsidRDefault="00407545" w:rsidP="006E6FC7">
            <w:pPr>
              <w:ind w:left="80"/>
              <w:rPr>
                <w:sz w:val="20"/>
                <w:szCs w:val="20"/>
                <w:shd w:val="clear" w:color="auto" w:fill="F1E4F0"/>
              </w:rPr>
            </w:pPr>
            <w:r>
              <w:rPr>
                <w:sz w:val="20"/>
                <w:szCs w:val="20"/>
                <w:shd w:val="clear" w:color="auto" w:fill="F1E4F0"/>
              </w:rPr>
              <w:t>m. The number of sections allocated at the secondary level were maintained in 2016-2017 vs. 205-2016.</w:t>
            </w:r>
          </w:p>
          <w:p w:rsidR="00407545" w:rsidRDefault="00407545" w:rsidP="006E6FC7">
            <w:pPr>
              <w:ind w:left="80"/>
              <w:rPr>
                <w:sz w:val="20"/>
                <w:szCs w:val="20"/>
                <w:shd w:val="clear" w:color="auto" w:fill="F1E4F0"/>
              </w:rPr>
            </w:pPr>
            <w:r>
              <w:rPr>
                <w:sz w:val="20"/>
                <w:szCs w:val="20"/>
                <w:shd w:val="clear" w:color="auto" w:fill="F1E4F0"/>
              </w:rPr>
              <w:t xml:space="preserve"> </w:t>
            </w:r>
          </w:p>
          <w:p w:rsidR="00407545" w:rsidRDefault="00407545" w:rsidP="006E6FC7">
            <w:pPr>
              <w:ind w:left="80" w:right="80"/>
              <w:rPr>
                <w:sz w:val="20"/>
                <w:szCs w:val="20"/>
                <w:highlight w:val="yellow"/>
              </w:rPr>
            </w:pPr>
            <w:r>
              <w:rPr>
                <w:sz w:val="20"/>
                <w:szCs w:val="20"/>
              </w:rPr>
              <w:t>n. In 2016-2017 a software called “Turnitin” was extensively used at the high school level.  Turnitin provided a means for students to cross-reference their written work with existing literature as well as learn how to appropriately reference existing bodies of work</w:t>
            </w:r>
            <w:r>
              <w:rPr>
                <w:sz w:val="20"/>
                <w:szCs w:val="20"/>
                <w:highlight w:val="yellow"/>
              </w:rPr>
              <w:t xml:space="preserve"> </w:t>
            </w:r>
          </w:p>
        </w:tc>
      </w:tr>
      <w:tr w:rsidR="00407545" w:rsidTr="00452E6F">
        <w:trPr>
          <w:trHeight w:val="8265"/>
        </w:trPr>
        <w:tc>
          <w:tcPr>
            <w:tcW w:w="181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120" w:after="120"/>
              <w:ind w:left="80"/>
              <w:rPr>
                <w:color w:val="9830BC"/>
                <w:sz w:val="20"/>
                <w:szCs w:val="20"/>
                <w:highlight w:val="white"/>
              </w:rPr>
            </w:pPr>
            <w:r>
              <w:rPr>
                <w:color w:val="9830BC"/>
                <w:sz w:val="20"/>
                <w:szCs w:val="20"/>
                <w:highlight w:val="white"/>
              </w:rPr>
              <w:t>Expenditures</w:t>
            </w:r>
          </w:p>
        </w:tc>
        <w:tc>
          <w:tcPr>
            <w:tcW w:w="4455" w:type="dxa"/>
            <w:tcBorders>
              <w:top w:val="nil"/>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80"/>
              <w:rPr>
                <w:color w:val="9830BC"/>
                <w:sz w:val="20"/>
                <w:szCs w:val="20"/>
                <w:shd w:val="clear" w:color="auto" w:fill="F1E4F0"/>
              </w:rPr>
            </w:pPr>
            <w:r>
              <w:rPr>
                <w:color w:val="9830BC"/>
                <w:sz w:val="20"/>
                <w:szCs w:val="20"/>
                <w:shd w:val="clear" w:color="auto" w:fill="F1E4F0"/>
              </w:rPr>
              <w:t>BUDGETED</w:t>
            </w:r>
          </w:p>
          <w:p w:rsidR="00407545" w:rsidRDefault="00407545" w:rsidP="006E6FC7">
            <w:pPr>
              <w:spacing w:before="60" w:after="60"/>
              <w:ind w:left="80"/>
              <w:rPr>
                <w:sz w:val="20"/>
                <w:szCs w:val="20"/>
                <w:shd w:val="clear" w:color="auto" w:fill="F1E4F0"/>
              </w:rPr>
            </w:pPr>
            <w:r>
              <w:rPr>
                <w:sz w:val="20"/>
                <w:szCs w:val="20"/>
                <w:shd w:val="clear" w:color="auto" w:fill="F1E4F0"/>
              </w:rPr>
              <w:t>a. $345,000</w:t>
            </w:r>
          </w:p>
          <w:p w:rsidR="00407545" w:rsidRDefault="00407545" w:rsidP="006E6FC7">
            <w:pPr>
              <w:ind w:left="120"/>
              <w:rPr>
                <w:sz w:val="20"/>
                <w:szCs w:val="20"/>
                <w:shd w:val="clear" w:color="auto" w:fill="F1E4F0"/>
              </w:rPr>
            </w:pPr>
            <w:r>
              <w:rPr>
                <w:sz w:val="20"/>
                <w:szCs w:val="20"/>
                <w:shd w:val="clear" w:color="auto" w:fill="F1E4F0"/>
              </w:rPr>
              <w:t>RS</w:t>
            </w:r>
            <w:r>
              <w:rPr>
                <w:b/>
                <w:sz w:val="20"/>
                <w:szCs w:val="20"/>
                <w:shd w:val="clear" w:color="auto" w:fill="F1E4F0"/>
              </w:rPr>
              <w:t xml:space="preserve">  </w:t>
            </w:r>
            <w:r>
              <w:rPr>
                <w:sz w:val="20"/>
                <w:szCs w:val="20"/>
                <w:shd w:val="clear" w:color="auto" w:fill="F1E4F0"/>
              </w:rPr>
              <w:t>0000/1400- OB 1100- OB 3xxx (S/C)</w:t>
            </w:r>
          </w:p>
          <w:p w:rsidR="00407545" w:rsidRDefault="00407545" w:rsidP="006E6FC7">
            <w:pPr>
              <w:ind w:left="120" w:right="140"/>
              <w:rPr>
                <w:sz w:val="20"/>
                <w:szCs w:val="20"/>
                <w:shd w:val="clear" w:color="auto" w:fill="F1E4F0"/>
              </w:rPr>
            </w:pPr>
            <w:r>
              <w:rPr>
                <w:sz w:val="20"/>
                <w:szCs w:val="20"/>
                <w:shd w:val="clear" w:color="auto" w:fill="F1E4F0"/>
              </w:rPr>
              <w:t xml:space="preserve"> </w:t>
            </w:r>
          </w:p>
          <w:p w:rsidR="00407545" w:rsidRDefault="00407545" w:rsidP="006E6FC7">
            <w:pPr>
              <w:ind w:left="120" w:right="140"/>
              <w:rPr>
                <w:sz w:val="20"/>
                <w:szCs w:val="20"/>
                <w:shd w:val="clear" w:color="auto" w:fill="F1E4F0"/>
              </w:rPr>
            </w:pPr>
            <w:r>
              <w:rPr>
                <w:sz w:val="20"/>
                <w:szCs w:val="20"/>
                <w:shd w:val="clear" w:color="auto" w:fill="F1E4F0"/>
              </w:rPr>
              <w:t>a. $465,000</w:t>
            </w:r>
          </w:p>
          <w:p w:rsidR="00407545" w:rsidRDefault="00407545" w:rsidP="006E6FC7">
            <w:pPr>
              <w:ind w:left="120" w:right="140"/>
              <w:rPr>
                <w:sz w:val="20"/>
                <w:szCs w:val="20"/>
                <w:shd w:val="clear" w:color="auto" w:fill="F1E4F0"/>
              </w:rPr>
            </w:pPr>
            <w:r>
              <w:rPr>
                <w:sz w:val="20"/>
                <w:szCs w:val="20"/>
                <w:shd w:val="clear" w:color="auto" w:fill="F1E4F0"/>
              </w:rPr>
              <w:t>RS 0000/1400- OB 1100- OB3xxx (S/C)</w:t>
            </w:r>
          </w:p>
          <w:p w:rsidR="00407545" w:rsidRDefault="00407545" w:rsidP="006E6FC7">
            <w:pPr>
              <w:ind w:left="120" w:right="140"/>
              <w:rPr>
                <w:sz w:val="20"/>
                <w:szCs w:val="20"/>
                <w:shd w:val="clear" w:color="auto" w:fill="F1E4F0"/>
              </w:rPr>
            </w:pPr>
            <w:r>
              <w:rPr>
                <w:sz w:val="20"/>
                <w:szCs w:val="20"/>
                <w:shd w:val="clear" w:color="auto" w:fill="F1E4F0"/>
              </w:rPr>
              <w:t xml:space="preserve"> </w:t>
            </w:r>
          </w:p>
          <w:p w:rsidR="00407545" w:rsidRDefault="00407545" w:rsidP="006E6FC7">
            <w:pPr>
              <w:ind w:left="120" w:right="140"/>
              <w:rPr>
                <w:sz w:val="20"/>
                <w:szCs w:val="20"/>
                <w:shd w:val="clear" w:color="auto" w:fill="F1E4F0"/>
              </w:rPr>
            </w:pPr>
            <w:r>
              <w:rPr>
                <w:sz w:val="20"/>
                <w:szCs w:val="20"/>
                <w:shd w:val="clear" w:color="auto" w:fill="F1E4F0"/>
              </w:rPr>
              <w:t>b. $75,000</w:t>
            </w:r>
          </w:p>
          <w:p w:rsidR="00407545" w:rsidRDefault="00407545" w:rsidP="006E6FC7">
            <w:pPr>
              <w:ind w:left="120"/>
              <w:rPr>
                <w:sz w:val="20"/>
                <w:szCs w:val="20"/>
                <w:shd w:val="clear" w:color="auto" w:fill="F1E4F0"/>
              </w:rPr>
            </w:pPr>
            <w:r>
              <w:rPr>
                <w:sz w:val="20"/>
                <w:szCs w:val="20"/>
                <w:shd w:val="clear" w:color="auto" w:fill="F1E4F0"/>
              </w:rPr>
              <w:t>RS 0000/1400 - OB 1100 - OB3xxx (S/C)</w:t>
            </w:r>
          </w:p>
          <w:p w:rsidR="00407545" w:rsidRDefault="00407545" w:rsidP="006E6FC7">
            <w:pPr>
              <w:ind w:left="120"/>
              <w:rPr>
                <w:sz w:val="20"/>
                <w:szCs w:val="20"/>
                <w:shd w:val="clear" w:color="auto" w:fill="F1E4F0"/>
              </w:rPr>
            </w:pPr>
            <w:r>
              <w:rPr>
                <w:sz w:val="20"/>
                <w:szCs w:val="20"/>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c. $17,563</w:t>
            </w:r>
          </w:p>
          <w:p w:rsidR="00407545" w:rsidRDefault="00407545" w:rsidP="006E6FC7">
            <w:pPr>
              <w:ind w:left="120"/>
              <w:rPr>
                <w:sz w:val="20"/>
                <w:szCs w:val="20"/>
                <w:shd w:val="clear" w:color="auto" w:fill="F1E4F0"/>
              </w:rPr>
            </w:pPr>
            <w:r>
              <w:rPr>
                <w:sz w:val="20"/>
                <w:szCs w:val="20"/>
                <w:shd w:val="clear" w:color="auto" w:fill="F1E4F0"/>
              </w:rPr>
              <w:t>RS 0001-GL 1160 (S/C)</w:t>
            </w:r>
          </w:p>
          <w:p w:rsidR="00407545" w:rsidRDefault="00407545" w:rsidP="006E6FC7">
            <w:pPr>
              <w:ind w:left="120"/>
              <w:rPr>
                <w:sz w:val="20"/>
                <w:szCs w:val="20"/>
                <w:shd w:val="clear" w:color="auto" w:fill="F1E4F0"/>
              </w:rPr>
            </w:pPr>
            <w:r>
              <w:rPr>
                <w:sz w:val="20"/>
                <w:szCs w:val="20"/>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d. $0</w:t>
            </w:r>
          </w:p>
          <w:p w:rsidR="00407545" w:rsidRDefault="00407545" w:rsidP="006E6FC7">
            <w:pPr>
              <w:ind w:left="120"/>
              <w:rPr>
                <w:sz w:val="20"/>
                <w:szCs w:val="20"/>
                <w:shd w:val="clear" w:color="auto" w:fill="F1E4F0"/>
              </w:rPr>
            </w:pPr>
            <w:r>
              <w:rPr>
                <w:sz w:val="20"/>
                <w:szCs w:val="20"/>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e. $24,374</w:t>
            </w:r>
          </w:p>
          <w:p w:rsidR="00407545" w:rsidRDefault="00407545" w:rsidP="006E6FC7">
            <w:pPr>
              <w:ind w:left="120"/>
              <w:rPr>
                <w:sz w:val="20"/>
                <w:szCs w:val="20"/>
                <w:shd w:val="clear" w:color="auto" w:fill="F1E4F0"/>
              </w:rPr>
            </w:pPr>
            <w:r>
              <w:rPr>
                <w:sz w:val="20"/>
                <w:szCs w:val="20"/>
                <w:shd w:val="clear" w:color="auto" w:fill="F1E4F0"/>
              </w:rPr>
              <w:t>RS 6264 - OB 1142 - OB 3xxx</w:t>
            </w:r>
          </w:p>
          <w:p w:rsidR="00407545" w:rsidRDefault="00407545" w:rsidP="006E6FC7">
            <w:pPr>
              <w:ind w:left="120"/>
              <w:rPr>
                <w:sz w:val="20"/>
                <w:szCs w:val="20"/>
                <w:shd w:val="clear" w:color="auto" w:fill="F1E4F0"/>
              </w:rPr>
            </w:pPr>
            <w:r>
              <w:rPr>
                <w:sz w:val="20"/>
                <w:szCs w:val="20"/>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 xml:space="preserve"> </w:t>
            </w:r>
          </w:p>
          <w:p w:rsidR="00407545" w:rsidRDefault="00407545" w:rsidP="006E6FC7">
            <w:pPr>
              <w:ind w:left="80" w:right="120"/>
              <w:rPr>
                <w:sz w:val="20"/>
                <w:szCs w:val="20"/>
                <w:shd w:val="clear" w:color="auto" w:fill="F1E4F0"/>
              </w:rPr>
            </w:pPr>
            <w:r>
              <w:rPr>
                <w:sz w:val="20"/>
                <w:szCs w:val="20"/>
                <w:shd w:val="clear" w:color="auto" w:fill="F1E4F0"/>
              </w:rPr>
              <w:t xml:space="preserve"> </w:t>
            </w:r>
          </w:p>
          <w:p w:rsidR="00407545" w:rsidRDefault="00407545" w:rsidP="006E6FC7">
            <w:pPr>
              <w:ind w:left="80" w:right="120"/>
              <w:rPr>
                <w:sz w:val="20"/>
                <w:szCs w:val="20"/>
                <w:shd w:val="clear" w:color="auto" w:fill="F1E4F0"/>
              </w:rPr>
            </w:pPr>
            <w:r>
              <w:rPr>
                <w:sz w:val="20"/>
                <w:szCs w:val="20"/>
                <w:shd w:val="clear" w:color="auto" w:fill="F1E4F0"/>
              </w:rPr>
              <w:t>f. $151,468</w:t>
            </w:r>
          </w:p>
          <w:p w:rsidR="00407545" w:rsidRDefault="00407545" w:rsidP="006E6FC7">
            <w:pPr>
              <w:ind w:left="80" w:right="120"/>
              <w:rPr>
                <w:sz w:val="20"/>
                <w:szCs w:val="20"/>
                <w:shd w:val="clear" w:color="auto" w:fill="F1E4F0"/>
              </w:rPr>
            </w:pPr>
            <w:r>
              <w:rPr>
                <w:sz w:val="20"/>
                <w:szCs w:val="20"/>
                <w:shd w:val="clear" w:color="auto" w:fill="F1E4F0"/>
              </w:rPr>
              <w:t>RS 0001 OB 1105-3XXX,</w:t>
            </w:r>
          </w:p>
          <w:p w:rsidR="00407545" w:rsidRDefault="00407545" w:rsidP="006E6FC7">
            <w:pPr>
              <w:widowControl w:val="0"/>
              <w:spacing w:before="1" w:line="240" w:lineRule="auto"/>
              <w:ind w:right="122"/>
              <w:rPr>
                <w:sz w:val="20"/>
                <w:szCs w:val="20"/>
              </w:rPr>
            </w:pPr>
            <w:r>
              <w:rPr>
                <w:sz w:val="20"/>
                <w:szCs w:val="20"/>
              </w:rPr>
              <w:t xml:space="preserve">$38,150 RS 3010-OB 1307-3XXX, </w:t>
            </w:r>
          </w:p>
          <w:p w:rsidR="00407545" w:rsidRDefault="00407545" w:rsidP="006E6FC7">
            <w:pPr>
              <w:widowControl w:val="0"/>
              <w:spacing w:before="1" w:line="240" w:lineRule="auto"/>
              <w:ind w:right="122"/>
              <w:rPr>
                <w:sz w:val="20"/>
                <w:szCs w:val="20"/>
              </w:rPr>
            </w:pPr>
            <w:r>
              <w:rPr>
                <w:sz w:val="20"/>
                <w:szCs w:val="20"/>
              </w:rPr>
              <w:t xml:space="preserve">$54,500 RS 5818 OB 1307- 3XXX, and </w:t>
            </w:r>
          </w:p>
          <w:p w:rsidR="00407545" w:rsidRDefault="00407545" w:rsidP="006E6FC7">
            <w:pPr>
              <w:widowControl w:val="0"/>
              <w:spacing w:before="1" w:line="240" w:lineRule="auto"/>
              <w:ind w:right="122"/>
              <w:rPr>
                <w:sz w:val="20"/>
                <w:szCs w:val="20"/>
              </w:rPr>
            </w:pPr>
            <w:r>
              <w:rPr>
                <w:sz w:val="20"/>
                <w:szCs w:val="20"/>
              </w:rPr>
              <w:t>$16,350 RS 5817 OB 1307- 3XXX</w:t>
            </w:r>
          </w:p>
          <w:p w:rsidR="00407545" w:rsidRDefault="00407545" w:rsidP="006E6FC7">
            <w:pPr>
              <w:ind w:left="80" w:right="120"/>
              <w:rPr>
                <w:sz w:val="20"/>
                <w:szCs w:val="20"/>
                <w:shd w:val="clear" w:color="auto" w:fill="F1E4F0"/>
              </w:rPr>
            </w:pPr>
            <w:r>
              <w:rPr>
                <w:sz w:val="20"/>
                <w:szCs w:val="20"/>
                <w:shd w:val="clear" w:color="auto" w:fill="F1E4F0"/>
              </w:rPr>
              <w:t xml:space="preserve">  </w:t>
            </w:r>
          </w:p>
          <w:p w:rsidR="00407545" w:rsidRDefault="00407545" w:rsidP="006E6FC7">
            <w:pPr>
              <w:ind w:left="80" w:right="120"/>
              <w:rPr>
                <w:sz w:val="20"/>
                <w:szCs w:val="20"/>
                <w:shd w:val="clear" w:color="auto" w:fill="F1E4F0"/>
              </w:rPr>
            </w:pPr>
            <w:r>
              <w:rPr>
                <w:sz w:val="20"/>
                <w:szCs w:val="20"/>
                <w:shd w:val="clear" w:color="auto" w:fill="F1E4F0"/>
              </w:rPr>
              <w:t xml:space="preserve"> </w:t>
            </w:r>
          </w:p>
          <w:p w:rsidR="00407545" w:rsidRDefault="00407545" w:rsidP="006E6FC7">
            <w:pPr>
              <w:ind w:left="80" w:right="180"/>
              <w:rPr>
                <w:sz w:val="20"/>
                <w:szCs w:val="20"/>
                <w:shd w:val="clear" w:color="auto" w:fill="F1E4F0"/>
              </w:rPr>
            </w:pPr>
            <w:r>
              <w:rPr>
                <w:sz w:val="20"/>
                <w:szCs w:val="20"/>
                <w:shd w:val="clear" w:color="auto" w:fill="F1E4F0"/>
              </w:rPr>
              <w:t>g. $3,700</w:t>
            </w:r>
          </w:p>
          <w:p w:rsidR="00407545" w:rsidRDefault="00407545" w:rsidP="006E6FC7">
            <w:pPr>
              <w:ind w:left="80" w:right="180"/>
              <w:rPr>
                <w:sz w:val="20"/>
                <w:szCs w:val="20"/>
                <w:shd w:val="clear" w:color="auto" w:fill="F1E4F0"/>
              </w:rPr>
            </w:pPr>
            <w:r>
              <w:rPr>
                <w:sz w:val="20"/>
                <w:szCs w:val="20"/>
                <w:shd w:val="clear" w:color="auto" w:fill="F1E4F0"/>
              </w:rPr>
              <w:t>RS 4203 - OB 1142-OB 3xxx,</w:t>
            </w:r>
          </w:p>
          <w:p w:rsidR="00407545" w:rsidRDefault="00407545" w:rsidP="006E6FC7">
            <w:pPr>
              <w:ind w:left="80" w:right="180"/>
              <w:rPr>
                <w:sz w:val="20"/>
                <w:szCs w:val="20"/>
                <w:shd w:val="clear" w:color="auto" w:fill="F1E4F0"/>
              </w:rPr>
            </w:pPr>
            <w:r>
              <w:rPr>
                <w:sz w:val="20"/>
                <w:szCs w:val="20"/>
                <w:shd w:val="clear" w:color="auto" w:fill="F1E4F0"/>
              </w:rPr>
              <w:t>other collaboration is covered in 1.2</w:t>
            </w:r>
          </w:p>
          <w:p w:rsidR="00407545" w:rsidRDefault="00407545" w:rsidP="006E6FC7">
            <w:pPr>
              <w:ind w:left="80" w:right="180"/>
              <w:rPr>
                <w:sz w:val="20"/>
                <w:szCs w:val="20"/>
                <w:shd w:val="clear" w:color="auto" w:fill="F1E4F0"/>
              </w:rPr>
            </w:pPr>
            <w:r>
              <w:rPr>
                <w:sz w:val="20"/>
                <w:szCs w:val="20"/>
                <w:shd w:val="clear" w:color="auto" w:fill="F1E4F0"/>
              </w:rPr>
              <w:t xml:space="preserve"> </w:t>
            </w:r>
          </w:p>
          <w:p w:rsidR="00407545" w:rsidRDefault="00407545" w:rsidP="006E6FC7">
            <w:pPr>
              <w:ind w:left="80" w:right="1160"/>
              <w:jc w:val="both"/>
              <w:rPr>
                <w:sz w:val="20"/>
                <w:szCs w:val="20"/>
                <w:shd w:val="clear" w:color="auto" w:fill="F1E4F0"/>
              </w:rPr>
            </w:pPr>
            <w:r>
              <w:rPr>
                <w:sz w:val="20"/>
                <w:szCs w:val="20"/>
                <w:shd w:val="clear" w:color="auto" w:fill="F1E4F0"/>
              </w:rPr>
              <w:t>h. $0</w:t>
            </w:r>
          </w:p>
          <w:p w:rsidR="00407545" w:rsidRDefault="00407545" w:rsidP="006E6FC7">
            <w:pPr>
              <w:ind w:left="80" w:right="180"/>
              <w:rPr>
                <w:sz w:val="20"/>
                <w:szCs w:val="20"/>
                <w:shd w:val="clear" w:color="auto" w:fill="F1E4F0"/>
              </w:rPr>
            </w:pPr>
            <w:r>
              <w:rPr>
                <w:sz w:val="20"/>
                <w:szCs w:val="20"/>
                <w:shd w:val="clear" w:color="auto" w:fill="F1E4F0"/>
              </w:rPr>
              <w:t>i. $10,000</w:t>
            </w:r>
          </w:p>
          <w:p w:rsidR="00407545" w:rsidRDefault="00407545" w:rsidP="006E6FC7">
            <w:pPr>
              <w:ind w:left="80" w:right="180"/>
              <w:rPr>
                <w:sz w:val="20"/>
                <w:szCs w:val="20"/>
                <w:shd w:val="clear" w:color="auto" w:fill="F1E4F0"/>
              </w:rPr>
            </w:pPr>
            <w:r>
              <w:rPr>
                <w:sz w:val="20"/>
                <w:szCs w:val="20"/>
                <w:shd w:val="clear" w:color="auto" w:fill="F1E4F0"/>
              </w:rPr>
              <w:t>RS 0000   OB 5800</w:t>
            </w:r>
          </w:p>
          <w:p w:rsidR="00407545" w:rsidRDefault="00407545" w:rsidP="006E6FC7">
            <w:pPr>
              <w:ind w:left="80" w:right="180"/>
              <w:rPr>
                <w:sz w:val="20"/>
                <w:szCs w:val="20"/>
                <w:shd w:val="clear" w:color="auto" w:fill="F1E4F0"/>
              </w:rPr>
            </w:pPr>
            <w:r>
              <w:rPr>
                <w:sz w:val="20"/>
                <w:szCs w:val="20"/>
                <w:shd w:val="clear" w:color="auto" w:fill="F1E4F0"/>
              </w:rPr>
              <w:t xml:space="preserve"> </w:t>
            </w:r>
          </w:p>
          <w:p w:rsidR="00407545" w:rsidRDefault="00407545" w:rsidP="006E6FC7">
            <w:pPr>
              <w:ind w:left="80"/>
              <w:rPr>
                <w:sz w:val="20"/>
                <w:szCs w:val="20"/>
                <w:shd w:val="clear" w:color="auto" w:fill="F1E4F0"/>
              </w:rPr>
            </w:pPr>
            <w:r>
              <w:rPr>
                <w:sz w:val="20"/>
                <w:szCs w:val="20"/>
                <w:shd w:val="clear" w:color="auto" w:fill="F1E4F0"/>
              </w:rPr>
              <w:t>j. $236,500</w:t>
            </w:r>
          </w:p>
          <w:p w:rsidR="00407545" w:rsidRDefault="00407545" w:rsidP="006E6FC7">
            <w:pPr>
              <w:ind w:left="80"/>
              <w:rPr>
                <w:sz w:val="20"/>
                <w:szCs w:val="20"/>
                <w:shd w:val="clear" w:color="auto" w:fill="F1E4F0"/>
              </w:rPr>
            </w:pPr>
            <w:r>
              <w:rPr>
                <w:sz w:val="20"/>
                <w:szCs w:val="20"/>
                <w:shd w:val="clear" w:color="auto" w:fill="F1E4F0"/>
              </w:rPr>
              <w:t>RS 0000 - FN 3100 - OB 1200 - OB3xxx</w:t>
            </w:r>
          </w:p>
          <w:p w:rsidR="00407545" w:rsidRDefault="00407545" w:rsidP="006E6FC7">
            <w:pPr>
              <w:ind w:left="80"/>
              <w:rPr>
                <w:sz w:val="20"/>
                <w:szCs w:val="20"/>
                <w:shd w:val="clear" w:color="auto" w:fill="F1E4F0"/>
              </w:rPr>
            </w:pPr>
            <w:r>
              <w:rPr>
                <w:sz w:val="20"/>
                <w:szCs w:val="20"/>
                <w:shd w:val="clear" w:color="auto" w:fill="F1E4F0"/>
              </w:rPr>
              <w:t xml:space="preserve"> </w:t>
            </w:r>
          </w:p>
          <w:p w:rsidR="00407545" w:rsidRDefault="00407545" w:rsidP="006E6FC7">
            <w:pPr>
              <w:ind w:left="80" w:right="200"/>
              <w:rPr>
                <w:sz w:val="20"/>
                <w:szCs w:val="20"/>
                <w:shd w:val="clear" w:color="auto" w:fill="F1E4F0"/>
              </w:rPr>
            </w:pPr>
            <w:r>
              <w:rPr>
                <w:sz w:val="20"/>
                <w:szCs w:val="20"/>
                <w:shd w:val="clear" w:color="auto" w:fill="F1E4F0"/>
              </w:rPr>
              <w:t>k. $30,000</w:t>
            </w:r>
          </w:p>
          <w:p w:rsidR="00407545" w:rsidRDefault="00407545" w:rsidP="006E6FC7">
            <w:pPr>
              <w:ind w:left="80" w:right="200"/>
              <w:rPr>
                <w:sz w:val="20"/>
                <w:szCs w:val="20"/>
                <w:shd w:val="clear" w:color="auto" w:fill="F1E4F0"/>
              </w:rPr>
            </w:pPr>
            <w:r>
              <w:rPr>
                <w:sz w:val="20"/>
                <w:szCs w:val="20"/>
                <w:shd w:val="clear" w:color="auto" w:fill="F1E4F0"/>
              </w:rPr>
              <w:t>RS 0000 - OB 1100 - OB 3xxx (S/C)</w:t>
            </w:r>
          </w:p>
          <w:p w:rsidR="00407545" w:rsidRDefault="00407545" w:rsidP="006E6FC7">
            <w:pPr>
              <w:ind w:left="80"/>
              <w:rPr>
                <w:sz w:val="20"/>
                <w:szCs w:val="20"/>
                <w:shd w:val="clear" w:color="auto" w:fill="F1E4F0"/>
              </w:rPr>
            </w:pPr>
            <w:r>
              <w:rPr>
                <w:sz w:val="20"/>
                <w:szCs w:val="20"/>
                <w:shd w:val="clear" w:color="auto" w:fill="F1E4F0"/>
              </w:rPr>
              <w:t xml:space="preserve"> </w:t>
            </w:r>
          </w:p>
          <w:p w:rsidR="00407545" w:rsidRDefault="00407545" w:rsidP="006E6FC7">
            <w:pPr>
              <w:ind w:left="80" w:right="240"/>
              <w:rPr>
                <w:sz w:val="20"/>
                <w:szCs w:val="20"/>
                <w:shd w:val="clear" w:color="auto" w:fill="F1E4F0"/>
              </w:rPr>
            </w:pPr>
            <w:r>
              <w:rPr>
                <w:sz w:val="20"/>
                <w:szCs w:val="20"/>
                <w:shd w:val="clear" w:color="auto" w:fill="F1E4F0"/>
              </w:rPr>
              <w:t>m. $120,000</w:t>
            </w:r>
          </w:p>
          <w:p w:rsidR="00407545" w:rsidRDefault="00407545" w:rsidP="006E6FC7">
            <w:pPr>
              <w:spacing w:before="40"/>
              <w:ind w:left="120"/>
              <w:rPr>
                <w:sz w:val="20"/>
                <w:szCs w:val="20"/>
                <w:shd w:val="clear" w:color="auto" w:fill="F1E4F0"/>
              </w:rPr>
            </w:pPr>
            <w:r>
              <w:rPr>
                <w:sz w:val="20"/>
                <w:szCs w:val="20"/>
                <w:shd w:val="clear" w:color="auto" w:fill="F1E4F0"/>
              </w:rPr>
              <w:t>RS 0000/1400 - OB 1100 – OB 3xxx (S/C)</w:t>
            </w:r>
          </w:p>
          <w:p w:rsidR="00407545" w:rsidRDefault="00407545" w:rsidP="006E6FC7">
            <w:pPr>
              <w:spacing w:before="40"/>
              <w:ind w:left="120"/>
              <w:rPr>
                <w:sz w:val="20"/>
                <w:szCs w:val="20"/>
                <w:shd w:val="clear" w:color="auto" w:fill="F1E4F0"/>
              </w:rPr>
            </w:pPr>
            <w:r>
              <w:rPr>
                <w:sz w:val="20"/>
                <w:szCs w:val="20"/>
                <w:shd w:val="clear" w:color="auto" w:fill="F1E4F0"/>
              </w:rPr>
              <w:t xml:space="preserve"> </w:t>
            </w:r>
          </w:p>
          <w:p w:rsidR="00407545" w:rsidRDefault="00407545" w:rsidP="006E6FC7">
            <w:pPr>
              <w:spacing w:before="40"/>
              <w:ind w:left="120"/>
              <w:rPr>
                <w:sz w:val="20"/>
                <w:szCs w:val="20"/>
                <w:shd w:val="clear" w:color="auto" w:fill="F1E4F0"/>
              </w:rPr>
            </w:pPr>
            <w:r>
              <w:rPr>
                <w:sz w:val="20"/>
                <w:szCs w:val="20"/>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 xml:space="preserve"> </w:t>
            </w:r>
          </w:p>
        </w:tc>
        <w:tc>
          <w:tcPr>
            <w:tcW w:w="7845" w:type="dxa"/>
            <w:tcBorders>
              <w:top w:val="nil"/>
              <w:left w:val="nil"/>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80"/>
              <w:rPr>
                <w:color w:val="9830BC"/>
                <w:sz w:val="20"/>
                <w:szCs w:val="20"/>
                <w:shd w:val="clear" w:color="auto" w:fill="F1E4F0"/>
              </w:rPr>
            </w:pPr>
            <w:r>
              <w:rPr>
                <w:color w:val="9830BC"/>
                <w:sz w:val="20"/>
                <w:szCs w:val="20"/>
                <w:shd w:val="clear" w:color="auto" w:fill="F1E4F0"/>
              </w:rPr>
              <w:t>ESTIMATED ACTUAL</w:t>
            </w:r>
          </w:p>
          <w:p w:rsidR="00407545" w:rsidRDefault="00407545" w:rsidP="006E6FC7">
            <w:pPr>
              <w:spacing w:before="60" w:after="60"/>
              <w:ind w:left="80"/>
              <w:rPr>
                <w:sz w:val="20"/>
                <w:szCs w:val="20"/>
                <w:shd w:val="clear" w:color="auto" w:fill="F1E4F0"/>
              </w:rPr>
            </w:pPr>
            <w:r>
              <w:rPr>
                <w:b/>
                <w:sz w:val="20"/>
                <w:szCs w:val="20"/>
                <w:shd w:val="clear" w:color="auto" w:fill="F1E4F0"/>
              </w:rPr>
              <w:t xml:space="preserve"> </w:t>
            </w:r>
            <w:r>
              <w:rPr>
                <w:sz w:val="20"/>
                <w:szCs w:val="20"/>
                <w:shd w:val="clear" w:color="auto" w:fill="F1E4F0"/>
              </w:rPr>
              <w:t>a. $397,313 (4.8 FTE)</w:t>
            </w:r>
          </w:p>
          <w:p w:rsidR="00407545" w:rsidRDefault="00407545" w:rsidP="006E6FC7">
            <w:pPr>
              <w:spacing w:before="60" w:after="60"/>
              <w:ind w:left="80"/>
              <w:rPr>
                <w:sz w:val="20"/>
                <w:szCs w:val="20"/>
                <w:shd w:val="clear" w:color="auto" w:fill="F1E4F0"/>
              </w:rPr>
            </w:pPr>
            <w:r>
              <w:rPr>
                <w:b/>
                <w:sz w:val="20"/>
                <w:szCs w:val="20"/>
                <w:shd w:val="clear" w:color="auto" w:fill="F1E4F0"/>
              </w:rPr>
              <w:t xml:space="preserve"> </w:t>
            </w:r>
            <w:r>
              <w:rPr>
                <w:sz w:val="20"/>
                <w:szCs w:val="20"/>
                <w:shd w:val="clear" w:color="auto" w:fill="F1E4F0"/>
              </w:rPr>
              <w:t>RS</w:t>
            </w:r>
            <w:r>
              <w:rPr>
                <w:b/>
                <w:sz w:val="20"/>
                <w:szCs w:val="20"/>
                <w:shd w:val="clear" w:color="auto" w:fill="F1E4F0"/>
              </w:rPr>
              <w:t xml:space="preserve">  </w:t>
            </w:r>
            <w:r>
              <w:rPr>
                <w:sz w:val="20"/>
                <w:szCs w:val="20"/>
                <w:shd w:val="clear" w:color="auto" w:fill="F1E4F0"/>
              </w:rPr>
              <w:t>0000/1400- OB 1100- OB 3xxx (S/C)  MGMT 1522</w:t>
            </w:r>
          </w:p>
          <w:p w:rsidR="00407545" w:rsidRDefault="00407545" w:rsidP="006E6FC7">
            <w:pPr>
              <w:spacing w:before="60" w:after="60"/>
              <w:ind w:left="8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80"/>
              <w:rPr>
                <w:sz w:val="20"/>
                <w:szCs w:val="20"/>
                <w:shd w:val="clear" w:color="auto" w:fill="F1E4F0"/>
              </w:rPr>
            </w:pPr>
            <w:r>
              <w:rPr>
                <w:sz w:val="20"/>
                <w:szCs w:val="20"/>
                <w:shd w:val="clear" w:color="auto" w:fill="F1E4F0"/>
              </w:rPr>
              <w:t>a. $529,751 (6.4 FTE)</w:t>
            </w:r>
          </w:p>
          <w:p w:rsidR="00407545" w:rsidRDefault="00407545" w:rsidP="006E6FC7">
            <w:pPr>
              <w:ind w:left="120" w:right="140"/>
              <w:rPr>
                <w:sz w:val="20"/>
                <w:szCs w:val="20"/>
                <w:shd w:val="clear" w:color="auto" w:fill="F1E4F0"/>
              </w:rPr>
            </w:pPr>
            <w:r>
              <w:rPr>
                <w:sz w:val="20"/>
                <w:szCs w:val="20"/>
                <w:shd w:val="clear" w:color="auto" w:fill="F1E4F0"/>
              </w:rPr>
              <w:t>RS 0000/1400- OB 1100- OB3xxx (S/C) MGMT 1532</w:t>
            </w:r>
          </w:p>
          <w:p w:rsidR="00407545" w:rsidRDefault="00407545" w:rsidP="006E6FC7">
            <w:pPr>
              <w:ind w:left="120" w:right="140"/>
              <w:rPr>
                <w:sz w:val="20"/>
                <w:szCs w:val="20"/>
                <w:shd w:val="clear" w:color="auto" w:fill="F1E4F0"/>
              </w:rPr>
            </w:pPr>
            <w:r>
              <w:rPr>
                <w:sz w:val="20"/>
                <w:szCs w:val="20"/>
                <w:shd w:val="clear" w:color="auto" w:fill="F1E4F0"/>
              </w:rPr>
              <w:t xml:space="preserve"> </w:t>
            </w:r>
          </w:p>
          <w:p w:rsidR="00407545" w:rsidRDefault="00407545" w:rsidP="006E6FC7">
            <w:pPr>
              <w:ind w:left="120" w:right="140"/>
              <w:rPr>
                <w:sz w:val="20"/>
                <w:szCs w:val="20"/>
                <w:shd w:val="clear" w:color="auto" w:fill="F1E4F0"/>
              </w:rPr>
            </w:pPr>
            <w:r>
              <w:rPr>
                <w:sz w:val="20"/>
                <w:szCs w:val="20"/>
                <w:shd w:val="clear" w:color="auto" w:fill="F1E4F0"/>
              </w:rPr>
              <w:t>b. $82,774 (1 FTE)</w:t>
            </w:r>
          </w:p>
          <w:p w:rsidR="00407545" w:rsidRDefault="00407545" w:rsidP="006E6FC7">
            <w:pPr>
              <w:ind w:left="120"/>
              <w:rPr>
                <w:sz w:val="20"/>
                <w:szCs w:val="20"/>
                <w:shd w:val="clear" w:color="auto" w:fill="F1E4F0"/>
              </w:rPr>
            </w:pPr>
            <w:r>
              <w:rPr>
                <w:sz w:val="20"/>
                <w:szCs w:val="20"/>
                <w:shd w:val="clear" w:color="auto" w:fill="F1E4F0"/>
              </w:rPr>
              <w:t>RS 0000/1400 - OB 1100 - OB3xxx (S/C) MGMT 1501</w:t>
            </w:r>
          </w:p>
          <w:p w:rsidR="00407545" w:rsidRDefault="00407545" w:rsidP="006E6FC7">
            <w:pPr>
              <w:ind w:left="120"/>
              <w:rPr>
                <w:sz w:val="20"/>
                <w:szCs w:val="20"/>
                <w:shd w:val="clear" w:color="auto" w:fill="F1E4F0"/>
              </w:rPr>
            </w:pPr>
            <w:r>
              <w:rPr>
                <w:sz w:val="20"/>
                <w:szCs w:val="20"/>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c. $20,771</w:t>
            </w:r>
          </w:p>
          <w:p w:rsidR="00407545" w:rsidRDefault="00407545" w:rsidP="006E6FC7">
            <w:pPr>
              <w:ind w:left="120"/>
              <w:rPr>
                <w:sz w:val="20"/>
                <w:szCs w:val="20"/>
                <w:shd w:val="clear" w:color="auto" w:fill="F1E4F0"/>
              </w:rPr>
            </w:pPr>
            <w:r>
              <w:rPr>
                <w:sz w:val="20"/>
                <w:szCs w:val="20"/>
                <w:shd w:val="clear" w:color="auto" w:fill="F1E4F0"/>
              </w:rPr>
              <w:t>RS 0001-GL 1160 (S/C)</w:t>
            </w:r>
          </w:p>
          <w:p w:rsidR="00407545" w:rsidRDefault="00407545" w:rsidP="006E6FC7">
            <w:pPr>
              <w:ind w:left="120"/>
              <w:rPr>
                <w:sz w:val="20"/>
                <w:szCs w:val="20"/>
                <w:shd w:val="clear" w:color="auto" w:fill="F1E4F0"/>
              </w:rPr>
            </w:pPr>
            <w:r>
              <w:rPr>
                <w:sz w:val="20"/>
                <w:szCs w:val="20"/>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d. $0</w:t>
            </w:r>
          </w:p>
          <w:p w:rsidR="00407545" w:rsidRDefault="00407545" w:rsidP="006E6FC7">
            <w:pPr>
              <w:ind w:left="120"/>
              <w:rPr>
                <w:sz w:val="20"/>
                <w:szCs w:val="20"/>
                <w:shd w:val="clear" w:color="auto" w:fill="F1E4F0"/>
              </w:rPr>
            </w:pPr>
            <w:r>
              <w:rPr>
                <w:sz w:val="20"/>
                <w:szCs w:val="20"/>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e. $8,483</w:t>
            </w:r>
          </w:p>
          <w:p w:rsidR="00407545" w:rsidRDefault="00407545" w:rsidP="006E6FC7">
            <w:pPr>
              <w:ind w:left="120"/>
              <w:rPr>
                <w:sz w:val="20"/>
                <w:szCs w:val="20"/>
                <w:shd w:val="clear" w:color="auto" w:fill="F1E4F0"/>
              </w:rPr>
            </w:pPr>
            <w:r>
              <w:rPr>
                <w:sz w:val="20"/>
                <w:szCs w:val="20"/>
                <w:shd w:val="clear" w:color="auto" w:fill="F1E4F0"/>
              </w:rPr>
              <w:t>RS 0000/1142 OB 3XX1</w:t>
            </w:r>
          </w:p>
          <w:p w:rsidR="00407545" w:rsidRDefault="00407545" w:rsidP="006E6FC7">
            <w:pPr>
              <w:ind w:left="120" w:right="140"/>
              <w:rPr>
                <w:sz w:val="20"/>
                <w:szCs w:val="20"/>
                <w:shd w:val="clear" w:color="auto" w:fill="F1E4F0"/>
              </w:rPr>
            </w:pPr>
            <w:r>
              <w:rPr>
                <w:sz w:val="20"/>
                <w:szCs w:val="20"/>
                <w:shd w:val="clear" w:color="auto" w:fill="F1E4F0"/>
              </w:rPr>
              <w:t xml:space="preserve"> </w:t>
            </w:r>
          </w:p>
          <w:p w:rsidR="00407545" w:rsidRDefault="00407545" w:rsidP="006E6FC7">
            <w:pPr>
              <w:ind w:left="120" w:right="140"/>
              <w:rPr>
                <w:sz w:val="20"/>
                <w:szCs w:val="20"/>
                <w:shd w:val="clear" w:color="auto" w:fill="F1E4F0"/>
              </w:rPr>
            </w:pPr>
            <w:r>
              <w:rPr>
                <w:sz w:val="20"/>
                <w:szCs w:val="20"/>
                <w:shd w:val="clear" w:color="auto" w:fill="F1E4F0"/>
              </w:rPr>
              <w:t xml:space="preserve"> </w:t>
            </w:r>
          </w:p>
          <w:p w:rsidR="00407545" w:rsidRDefault="00407545" w:rsidP="006E6FC7">
            <w:pPr>
              <w:ind w:left="120" w:right="140"/>
              <w:rPr>
                <w:sz w:val="20"/>
                <w:szCs w:val="20"/>
                <w:shd w:val="clear" w:color="auto" w:fill="F1E4F0"/>
              </w:rPr>
            </w:pPr>
            <w:r>
              <w:rPr>
                <w:sz w:val="20"/>
                <w:szCs w:val="20"/>
                <w:shd w:val="clear" w:color="auto" w:fill="F1E4F0"/>
              </w:rPr>
              <w:t xml:space="preserve"> </w:t>
            </w:r>
          </w:p>
          <w:p w:rsidR="00407545" w:rsidRDefault="00407545" w:rsidP="006E6FC7">
            <w:pPr>
              <w:ind w:left="120" w:right="140"/>
              <w:rPr>
                <w:sz w:val="20"/>
                <w:szCs w:val="20"/>
                <w:shd w:val="clear" w:color="auto" w:fill="F1E4F0"/>
              </w:rPr>
            </w:pPr>
            <w:r>
              <w:rPr>
                <w:sz w:val="20"/>
                <w:szCs w:val="20"/>
                <w:shd w:val="clear" w:color="auto" w:fill="F1E4F0"/>
              </w:rPr>
              <w:t>f. $131,742</w:t>
            </w:r>
          </w:p>
          <w:p w:rsidR="00407545" w:rsidRDefault="00407545" w:rsidP="006E6FC7">
            <w:pPr>
              <w:ind w:left="120" w:right="140"/>
              <w:rPr>
                <w:sz w:val="20"/>
                <w:szCs w:val="20"/>
                <w:shd w:val="clear" w:color="auto" w:fill="F1E4F0"/>
              </w:rPr>
            </w:pPr>
            <w:r>
              <w:rPr>
                <w:sz w:val="20"/>
                <w:szCs w:val="20"/>
                <w:shd w:val="clear" w:color="auto" w:fill="F1E4F0"/>
              </w:rPr>
              <w:t>RS 0001 OB 1105-OB 3XXX S/C</w:t>
            </w:r>
          </w:p>
          <w:p w:rsidR="00407545" w:rsidRDefault="00407545" w:rsidP="006E6FC7">
            <w:pPr>
              <w:ind w:left="120" w:right="140"/>
              <w:rPr>
                <w:sz w:val="20"/>
                <w:szCs w:val="20"/>
                <w:shd w:val="clear" w:color="auto" w:fill="F1E4F0"/>
              </w:rPr>
            </w:pPr>
            <w:r>
              <w:rPr>
                <w:sz w:val="20"/>
                <w:szCs w:val="20"/>
                <w:shd w:val="clear" w:color="auto" w:fill="F1E4F0"/>
              </w:rPr>
              <w:t xml:space="preserve"> </w:t>
            </w:r>
          </w:p>
          <w:p w:rsidR="00407545" w:rsidRDefault="00407545" w:rsidP="006E6FC7">
            <w:pPr>
              <w:ind w:left="80" w:right="180"/>
              <w:rPr>
                <w:sz w:val="20"/>
                <w:szCs w:val="20"/>
                <w:shd w:val="clear" w:color="auto" w:fill="F1E4F0"/>
              </w:rPr>
            </w:pPr>
            <w:r>
              <w:rPr>
                <w:sz w:val="20"/>
                <w:szCs w:val="20"/>
                <w:shd w:val="clear" w:color="auto" w:fill="F1E4F0"/>
              </w:rPr>
              <w:t>g. $0 (The cost was taken out of RS 4203 during the FPM as unallowable expense)</w:t>
            </w:r>
          </w:p>
          <w:p w:rsidR="00407545" w:rsidRDefault="00407545" w:rsidP="006E6FC7">
            <w:pPr>
              <w:ind w:left="80" w:right="180"/>
              <w:rPr>
                <w:sz w:val="20"/>
                <w:szCs w:val="20"/>
                <w:shd w:val="clear" w:color="auto" w:fill="F1E4F0"/>
              </w:rPr>
            </w:pPr>
            <w:r>
              <w:rPr>
                <w:sz w:val="20"/>
                <w:szCs w:val="20"/>
                <w:shd w:val="clear" w:color="auto" w:fill="F1E4F0"/>
              </w:rPr>
              <w:t>RS 4203 - OB 1142-OB 3xxx,</w:t>
            </w:r>
          </w:p>
          <w:p w:rsidR="00407545" w:rsidRDefault="00407545" w:rsidP="006E6FC7">
            <w:pPr>
              <w:ind w:left="80" w:right="180"/>
              <w:rPr>
                <w:sz w:val="20"/>
                <w:szCs w:val="20"/>
                <w:shd w:val="clear" w:color="auto" w:fill="F1E4F0"/>
              </w:rPr>
            </w:pPr>
            <w:r>
              <w:rPr>
                <w:sz w:val="20"/>
                <w:szCs w:val="20"/>
                <w:shd w:val="clear" w:color="auto" w:fill="F1E4F0"/>
              </w:rPr>
              <w:t>other collaboration is covered in 1.2</w:t>
            </w:r>
          </w:p>
          <w:p w:rsidR="00407545" w:rsidRDefault="00407545" w:rsidP="006E6FC7">
            <w:pPr>
              <w:ind w:left="80" w:right="180"/>
              <w:rPr>
                <w:sz w:val="20"/>
                <w:szCs w:val="20"/>
                <w:shd w:val="clear" w:color="auto" w:fill="F1E4F0"/>
              </w:rPr>
            </w:pPr>
            <w:r>
              <w:rPr>
                <w:sz w:val="20"/>
                <w:szCs w:val="20"/>
                <w:shd w:val="clear" w:color="auto" w:fill="F1E4F0"/>
              </w:rPr>
              <w:t xml:space="preserve"> </w:t>
            </w:r>
          </w:p>
          <w:p w:rsidR="00407545" w:rsidRDefault="00407545" w:rsidP="006E6FC7">
            <w:pPr>
              <w:ind w:left="80" w:right="1160"/>
              <w:jc w:val="both"/>
              <w:rPr>
                <w:sz w:val="20"/>
                <w:szCs w:val="20"/>
                <w:shd w:val="clear" w:color="auto" w:fill="F1E4F0"/>
              </w:rPr>
            </w:pPr>
            <w:r>
              <w:rPr>
                <w:sz w:val="20"/>
                <w:szCs w:val="20"/>
                <w:shd w:val="clear" w:color="auto" w:fill="F1E4F0"/>
              </w:rPr>
              <w:t>h. $0</w:t>
            </w:r>
          </w:p>
          <w:p w:rsidR="00407545" w:rsidRDefault="00407545" w:rsidP="006E6FC7">
            <w:pPr>
              <w:ind w:left="80" w:right="180"/>
              <w:rPr>
                <w:sz w:val="20"/>
                <w:szCs w:val="20"/>
                <w:shd w:val="clear" w:color="auto" w:fill="F1E4F0"/>
              </w:rPr>
            </w:pPr>
            <w:r>
              <w:rPr>
                <w:sz w:val="20"/>
                <w:szCs w:val="20"/>
                <w:shd w:val="clear" w:color="auto" w:fill="F1E4F0"/>
              </w:rPr>
              <w:t xml:space="preserve"> </w:t>
            </w:r>
          </w:p>
          <w:p w:rsidR="00407545" w:rsidRDefault="00407545" w:rsidP="006E6FC7">
            <w:pPr>
              <w:ind w:left="80" w:right="180"/>
              <w:rPr>
                <w:sz w:val="20"/>
                <w:szCs w:val="20"/>
                <w:shd w:val="clear" w:color="auto" w:fill="F1E4F0"/>
              </w:rPr>
            </w:pPr>
            <w:r>
              <w:rPr>
                <w:sz w:val="20"/>
                <w:szCs w:val="20"/>
                <w:shd w:val="clear" w:color="auto" w:fill="F1E4F0"/>
              </w:rPr>
              <w:t>i. $0</w:t>
            </w:r>
          </w:p>
          <w:p w:rsidR="00407545" w:rsidRDefault="00407545" w:rsidP="006E6FC7">
            <w:pPr>
              <w:ind w:left="80" w:right="180"/>
              <w:rPr>
                <w:sz w:val="20"/>
                <w:szCs w:val="20"/>
                <w:shd w:val="clear" w:color="auto" w:fill="F1E4F0"/>
              </w:rPr>
            </w:pPr>
            <w:r>
              <w:rPr>
                <w:sz w:val="20"/>
                <w:szCs w:val="20"/>
                <w:shd w:val="clear" w:color="auto" w:fill="F1E4F0"/>
              </w:rPr>
              <w:t xml:space="preserve"> </w:t>
            </w:r>
          </w:p>
          <w:p w:rsidR="00407545" w:rsidRDefault="00407545" w:rsidP="006E6FC7">
            <w:pPr>
              <w:ind w:left="80" w:right="180"/>
              <w:rPr>
                <w:sz w:val="20"/>
                <w:szCs w:val="20"/>
                <w:shd w:val="clear" w:color="auto" w:fill="F1E4F0"/>
              </w:rPr>
            </w:pPr>
            <w:r>
              <w:rPr>
                <w:sz w:val="20"/>
                <w:szCs w:val="20"/>
                <w:shd w:val="clear" w:color="auto" w:fill="F1E4F0"/>
              </w:rPr>
              <w:t>j $172,752</w:t>
            </w:r>
          </w:p>
          <w:p w:rsidR="00407545" w:rsidRDefault="00407545" w:rsidP="006E6FC7">
            <w:pPr>
              <w:ind w:left="80" w:right="180"/>
              <w:rPr>
                <w:sz w:val="20"/>
                <w:szCs w:val="20"/>
                <w:shd w:val="clear" w:color="auto" w:fill="F1E4F0"/>
              </w:rPr>
            </w:pPr>
            <w:r>
              <w:rPr>
                <w:sz w:val="20"/>
                <w:szCs w:val="20"/>
                <w:shd w:val="clear" w:color="auto" w:fill="F1E4F0"/>
              </w:rPr>
              <w:t>01-0000-ob 1200 S/C MGMT 1506</w:t>
            </w:r>
          </w:p>
          <w:p w:rsidR="00407545" w:rsidRDefault="00407545" w:rsidP="006E6FC7">
            <w:pPr>
              <w:ind w:left="80" w:right="180"/>
              <w:rPr>
                <w:sz w:val="20"/>
                <w:szCs w:val="20"/>
                <w:shd w:val="clear" w:color="auto" w:fill="F1E4F0"/>
              </w:rPr>
            </w:pPr>
            <w:r>
              <w:rPr>
                <w:sz w:val="20"/>
                <w:szCs w:val="20"/>
                <w:shd w:val="clear" w:color="auto" w:fill="F1E4F0"/>
              </w:rPr>
              <w:t xml:space="preserve"> </w:t>
            </w:r>
          </w:p>
          <w:p w:rsidR="00407545" w:rsidRDefault="00407545" w:rsidP="006E6FC7">
            <w:pPr>
              <w:ind w:left="80" w:right="200"/>
              <w:rPr>
                <w:sz w:val="20"/>
                <w:szCs w:val="20"/>
                <w:shd w:val="clear" w:color="auto" w:fill="F1E4F0"/>
              </w:rPr>
            </w:pPr>
            <w:r>
              <w:rPr>
                <w:sz w:val="20"/>
                <w:szCs w:val="20"/>
                <w:shd w:val="clear" w:color="auto" w:fill="F1E4F0"/>
              </w:rPr>
              <w:t>k. $33,109</w:t>
            </w:r>
          </w:p>
          <w:p w:rsidR="00407545" w:rsidRDefault="00407545" w:rsidP="006E6FC7">
            <w:pPr>
              <w:ind w:left="80" w:right="200"/>
              <w:rPr>
                <w:sz w:val="20"/>
                <w:szCs w:val="20"/>
                <w:shd w:val="clear" w:color="auto" w:fill="F1E4F0"/>
              </w:rPr>
            </w:pPr>
            <w:r>
              <w:rPr>
                <w:sz w:val="20"/>
                <w:szCs w:val="20"/>
                <w:shd w:val="clear" w:color="auto" w:fill="F1E4F0"/>
              </w:rPr>
              <w:t>RS 0000 - OB 1100 - OB 3xxx (S/C) MGMT 1533</w:t>
            </w:r>
          </w:p>
          <w:p w:rsidR="00407545" w:rsidRDefault="00407545" w:rsidP="006E6FC7">
            <w:pPr>
              <w:ind w:left="80" w:right="200"/>
              <w:rPr>
                <w:sz w:val="20"/>
                <w:szCs w:val="20"/>
                <w:shd w:val="clear" w:color="auto" w:fill="F1E4F0"/>
              </w:rPr>
            </w:pPr>
            <w:r>
              <w:rPr>
                <w:sz w:val="20"/>
                <w:szCs w:val="20"/>
                <w:shd w:val="clear" w:color="auto" w:fill="F1E4F0"/>
              </w:rPr>
              <w:t xml:space="preserve"> </w:t>
            </w:r>
          </w:p>
          <w:p w:rsidR="00407545" w:rsidRDefault="00407545" w:rsidP="006E6FC7">
            <w:pPr>
              <w:ind w:left="80" w:right="200"/>
              <w:rPr>
                <w:sz w:val="20"/>
                <w:szCs w:val="20"/>
                <w:shd w:val="clear" w:color="auto" w:fill="F1E4F0"/>
              </w:rPr>
            </w:pPr>
            <w:r>
              <w:rPr>
                <w:sz w:val="20"/>
                <w:szCs w:val="20"/>
                <w:shd w:val="clear" w:color="auto" w:fill="F1E4F0"/>
              </w:rPr>
              <w:t xml:space="preserve"> </w:t>
            </w:r>
          </w:p>
          <w:p w:rsidR="00407545" w:rsidRDefault="00407545" w:rsidP="006E6FC7">
            <w:pPr>
              <w:ind w:left="80" w:right="240"/>
              <w:rPr>
                <w:sz w:val="20"/>
                <w:szCs w:val="20"/>
                <w:shd w:val="clear" w:color="auto" w:fill="F1E4F0"/>
              </w:rPr>
            </w:pPr>
            <w:r>
              <w:rPr>
                <w:sz w:val="20"/>
                <w:szCs w:val="20"/>
                <w:shd w:val="clear" w:color="auto" w:fill="F1E4F0"/>
              </w:rPr>
              <w:t>m. $132,438</w:t>
            </w:r>
          </w:p>
          <w:p w:rsidR="00407545" w:rsidRDefault="00407545" w:rsidP="006E6FC7">
            <w:pPr>
              <w:spacing w:before="40"/>
              <w:ind w:left="120"/>
              <w:rPr>
                <w:sz w:val="20"/>
                <w:szCs w:val="20"/>
                <w:shd w:val="clear" w:color="auto" w:fill="F1E4F0"/>
              </w:rPr>
            </w:pPr>
            <w:r>
              <w:rPr>
                <w:sz w:val="20"/>
                <w:szCs w:val="20"/>
                <w:shd w:val="clear" w:color="auto" w:fill="F1E4F0"/>
              </w:rPr>
              <w:t>RS 0000/1400 - OB 1100 – OB 3xxx (S/C) MGMT 1507</w:t>
            </w:r>
          </w:p>
          <w:p w:rsidR="00407545" w:rsidRDefault="00407545" w:rsidP="006E6FC7">
            <w:pPr>
              <w:spacing w:before="40"/>
              <w:ind w:left="120"/>
              <w:rPr>
                <w:sz w:val="20"/>
                <w:szCs w:val="20"/>
                <w:shd w:val="clear" w:color="auto" w:fill="F1E4F0"/>
              </w:rPr>
            </w:pPr>
            <w:r>
              <w:rPr>
                <w:sz w:val="20"/>
                <w:szCs w:val="20"/>
                <w:shd w:val="clear" w:color="auto" w:fill="F1E4F0"/>
              </w:rPr>
              <w:t xml:space="preserve"> </w:t>
            </w:r>
          </w:p>
          <w:p w:rsidR="00407545" w:rsidRDefault="00407545" w:rsidP="006E6FC7">
            <w:pPr>
              <w:spacing w:before="40"/>
              <w:ind w:left="120"/>
              <w:rPr>
                <w:sz w:val="20"/>
                <w:szCs w:val="20"/>
                <w:shd w:val="clear" w:color="auto" w:fill="F1E4F0"/>
              </w:rPr>
            </w:pPr>
            <w:r>
              <w:rPr>
                <w:sz w:val="20"/>
                <w:szCs w:val="20"/>
                <w:shd w:val="clear" w:color="auto" w:fill="F1E4F0"/>
              </w:rPr>
              <w:t xml:space="preserve"> </w:t>
            </w:r>
          </w:p>
          <w:p w:rsidR="00407545" w:rsidRDefault="00407545" w:rsidP="006E6FC7">
            <w:pPr>
              <w:ind w:left="80" w:right="200"/>
              <w:rPr>
                <w:sz w:val="20"/>
                <w:szCs w:val="20"/>
                <w:shd w:val="clear" w:color="auto" w:fill="F1E4F0"/>
              </w:rPr>
            </w:pPr>
            <w:r>
              <w:rPr>
                <w:sz w:val="20"/>
                <w:szCs w:val="20"/>
                <w:shd w:val="clear" w:color="auto" w:fill="F1E4F0"/>
              </w:rPr>
              <w:t xml:space="preserve"> </w:t>
            </w:r>
          </w:p>
        </w:tc>
      </w:tr>
    </w:tbl>
    <w:p w:rsidR="00407545" w:rsidRDefault="00407545" w:rsidP="00407545">
      <w:pPr>
        <w:rPr>
          <w:sz w:val="20"/>
          <w:szCs w:val="20"/>
        </w:rPr>
      </w:pPr>
      <w:r>
        <w:rPr>
          <w:sz w:val="20"/>
          <w:szCs w:val="20"/>
        </w:rPr>
        <w:t xml:space="preserve"> </w:t>
      </w:r>
    </w:p>
    <w:tbl>
      <w:tblPr>
        <w:tblW w:w="14220" w:type="dxa"/>
        <w:tblBorders>
          <w:top w:val="nil"/>
          <w:left w:val="nil"/>
          <w:bottom w:val="nil"/>
          <w:right w:val="nil"/>
          <w:insideH w:val="nil"/>
          <w:insideV w:val="nil"/>
        </w:tblBorders>
        <w:tblLayout w:type="fixed"/>
        <w:tblLook w:val="0600" w:firstRow="0" w:lastRow="0" w:firstColumn="0" w:lastColumn="0" w:noHBand="1" w:noVBand="1"/>
      </w:tblPr>
      <w:tblGrid>
        <w:gridCol w:w="1395"/>
        <w:gridCol w:w="660"/>
        <w:gridCol w:w="4215"/>
        <w:gridCol w:w="7950"/>
      </w:tblGrid>
      <w:tr w:rsidR="00407545" w:rsidTr="00452E6F">
        <w:trPr>
          <w:trHeight w:val="1100"/>
        </w:trPr>
        <w:tc>
          <w:tcPr>
            <w:tcW w:w="1395"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80"/>
              <w:jc w:val="center"/>
              <w:rPr>
                <w:color w:val="9830BC"/>
                <w:sz w:val="20"/>
                <w:szCs w:val="20"/>
              </w:rPr>
            </w:pPr>
            <w:r>
              <w:rPr>
                <w:color w:val="9830BC"/>
                <w:sz w:val="20"/>
                <w:szCs w:val="20"/>
              </w:rPr>
              <w:t>Action</w:t>
            </w:r>
          </w:p>
        </w:tc>
        <w:tc>
          <w:tcPr>
            <w:tcW w:w="660"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80"/>
              <w:jc w:val="center"/>
              <w:rPr>
                <w:b/>
                <w:color w:val="9830BC"/>
                <w:sz w:val="48"/>
                <w:szCs w:val="48"/>
              </w:rPr>
            </w:pPr>
            <w:r>
              <w:rPr>
                <w:b/>
                <w:color w:val="9830BC"/>
                <w:sz w:val="48"/>
                <w:szCs w:val="48"/>
              </w:rPr>
              <w:t>6</w:t>
            </w:r>
          </w:p>
        </w:tc>
        <w:tc>
          <w:tcPr>
            <w:tcW w:w="4215"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80"/>
              <w:rPr>
                <w:b/>
                <w:color w:val="FFFFFF"/>
                <w:sz w:val="18"/>
                <w:szCs w:val="18"/>
              </w:rPr>
            </w:pPr>
            <w:r>
              <w:rPr>
                <w:b/>
                <w:color w:val="FFFFFF"/>
                <w:sz w:val="18"/>
                <w:szCs w:val="18"/>
              </w:rPr>
              <w:t>Empty Cell</w:t>
            </w:r>
          </w:p>
        </w:tc>
        <w:tc>
          <w:tcPr>
            <w:tcW w:w="7950" w:type="dxa"/>
            <w:tcBorders>
              <w:top w:val="nil"/>
              <w:left w:val="nil"/>
              <w:bottom w:val="nil"/>
              <w:right w:val="nil"/>
            </w:tcBorders>
            <w:tcMar>
              <w:top w:w="100" w:type="dxa"/>
              <w:left w:w="100" w:type="dxa"/>
              <w:bottom w:w="100" w:type="dxa"/>
              <w:right w:w="100" w:type="dxa"/>
            </w:tcMar>
          </w:tcPr>
          <w:p w:rsidR="00407545" w:rsidRDefault="00407545" w:rsidP="006E6FC7">
            <w:pPr>
              <w:spacing w:after="120"/>
              <w:ind w:left="80"/>
              <w:rPr>
                <w:b/>
                <w:color w:val="FFFFFF"/>
                <w:sz w:val="18"/>
                <w:szCs w:val="18"/>
              </w:rPr>
            </w:pPr>
            <w:r>
              <w:rPr>
                <w:b/>
                <w:color w:val="FFFFFF"/>
                <w:sz w:val="18"/>
                <w:szCs w:val="18"/>
              </w:rPr>
              <w:t>Empty Cell</w:t>
            </w:r>
          </w:p>
        </w:tc>
      </w:tr>
      <w:tr w:rsidR="00407545" w:rsidTr="00452E6F">
        <w:trPr>
          <w:trHeight w:val="10520"/>
        </w:trPr>
        <w:tc>
          <w:tcPr>
            <w:tcW w:w="205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120" w:after="120"/>
              <w:ind w:left="80"/>
              <w:rPr>
                <w:color w:val="9830BC"/>
                <w:sz w:val="20"/>
                <w:szCs w:val="20"/>
                <w:highlight w:val="white"/>
              </w:rPr>
            </w:pPr>
            <w:r>
              <w:rPr>
                <w:color w:val="9830BC"/>
                <w:sz w:val="20"/>
                <w:szCs w:val="20"/>
                <w:highlight w:val="white"/>
              </w:rPr>
              <w:t>Actions/Services</w:t>
            </w:r>
          </w:p>
        </w:tc>
        <w:tc>
          <w:tcPr>
            <w:tcW w:w="4215" w:type="dxa"/>
            <w:tcBorders>
              <w:top w:val="single" w:sz="7" w:space="0" w:color="D5ABFF"/>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80"/>
              <w:rPr>
                <w:color w:val="9830BC"/>
                <w:sz w:val="16"/>
                <w:szCs w:val="16"/>
                <w:shd w:val="clear" w:color="auto" w:fill="F1E4F0"/>
              </w:rPr>
            </w:pPr>
            <w:r>
              <w:rPr>
                <w:color w:val="9830BC"/>
                <w:sz w:val="16"/>
                <w:szCs w:val="16"/>
                <w:shd w:val="clear" w:color="auto" w:fill="F1E4F0"/>
              </w:rPr>
              <w:t>PLANNED</w:t>
            </w:r>
          </w:p>
          <w:p w:rsidR="00407545" w:rsidRDefault="00407545" w:rsidP="006E6FC7">
            <w:pPr>
              <w:spacing w:before="60" w:after="60"/>
              <w:ind w:left="80"/>
              <w:rPr>
                <w:sz w:val="20"/>
                <w:szCs w:val="20"/>
                <w:shd w:val="clear" w:color="auto" w:fill="F1E4F0"/>
              </w:rPr>
            </w:pPr>
            <w:r>
              <w:rPr>
                <w:sz w:val="20"/>
                <w:szCs w:val="20"/>
                <w:shd w:val="clear" w:color="auto" w:fill="F1E4F0"/>
              </w:rPr>
              <w:t>1.6</w:t>
            </w:r>
          </w:p>
          <w:p w:rsidR="00407545" w:rsidRDefault="00407545" w:rsidP="006E6FC7">
            <w:pPr>
              <w:ind w:left="120"/>
              <w:rPr>
                <w:sz w:val="20"/>
                <w:szCs w:val="20"/>
                <w:shd w:val="clear" w:color="auto" w:fill="F1E4F0"/>
              </w:rPr>
            </w:pPr>
            <w:r>
              <w:rPr>
                <w:sz w:val="20"/>
                <w:szCs w:val="20"/>
                <w:shd w:val="clear" w:color="auto" w:fill="F1E4F0"/>
              </w:rPr>
              <w:t>a. Provide ELA intervention teachers/instructional</w:t>
            </w:r>
            <w:r>
              <w:rPr>
                <w:rFonts w:ascii="Calibri" w:eastAsia="Calibri" w:hAnsi="Calibri" w:cs="Calibri"/>
                <w:shd w:val="clear" w:color="auto" w:fill="F1E4F0"/>
              </w:rPr>
              <w:t xml:space="preserve"> </w:t>
            </w:r>
            <w:r>
              <w:rPr>
                <w:sz w:val="20"/>
                <w:szCs w:val="20"/>
                <w:shd w:val="clear" w:color="auto" w:fill="F1E4F0"/>
              </w:rPr>
              <w:t>coach at each elementary site.</w:t>
            </w:r>
          </w:p>
          <w:p w:rsidR="00407545" w:rsidRDefault="00407545" w:rsidP="006E6FC7">
            <w:pPr>
              <w:ind w:left="120"/>
              <w:rPr>
                <w:sz w:val="20"/>
                <w:szCs w:val="20"/>
                <w:shd w:val="clear" w:color="auto" w:fill="F1E4F0"/>
              </w:rPr>
            </w:pPr>
            <w:r>
              <w:rPr>
                <w:sz w:val="20"/>
                <w:szCs w:val="20"/>
                <w:shd w:val="clear" w:color="auto" w:fill="F1E4F0"/>
              </w:rPr>
              <w:t xml:space="preserve"> </w:t>
            </w:r>
          </w:p>
          <w:p w:rsidR="00407545" w:rsidRDefault="00407545" w:rsidP="006E6FC7">
            <w:pPr>
              <w:ind w:left="80"/>
              <w:rPr>
                <w:sz w:val="20"/>
                <w:szCs w:val="20"/>
                <w:shd w:val="clear" w:color="auto" w:fill="F1E4F0"/>
              </w:rPr>
            </w:pPr>
            <w:r>
              <w:rPr>
                <w:sz w:val="20"/>
                <w:szCs w:val="20"/>
                <w:shd w:val="clear" w:color="auto" w:fill="F1E4F0"/>
              </w:rPr>
              <w:t>b. Provide Literacy, Math, and EL technicians.</w:t>
            </w:r>
          </w:p>
          <w:p w:rsidR="00407545" w:rsidRDefault="00407545" w:rsidP="006E6FC7">
            <w:pPr>
              <w:ind w:left="80"/>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 xml:space="preserve"> </w:t>
            </w:r>
          </w:p>
          <w:p w:rsidR="00407545" w:rsidRDefault="00407545" w:rsidP="006E6FC7">
            <w:pPr>
              <w:ind w:left="120" w:right="340"/>
              <w:rPr>
                <w:sz w:val="20"/>
                <w:szCs w:val="20"/>
                <w:shd w:val="clear" w:color="auto" w:fill="F1E4F0"/>
              </w:rPr>
            </w:pPr>
            <w:r>
              <w:rPr>
                <w:sz w:val="20"/>
                <w:szCs w:val="20"/>
                <w:shd w:val="clear" w:color="auto" w:fill="F1E4F0"/>
              </w:rPr>
              <w:t>c. Staff intervention at Secondary at the following minimal levels, based on student need .04 FTE Zane, 0.2 FTE Winship, and Eureka High School- 0.6FTE</w:t>
            </w:r>
          </w:p>
          <w:p w:rsidR="00407545" w:rsidRDefault="00407545" w:rsidP="006E6FC7">
            <w:pPr>
              <w:ind w:left="120" w:right="340"/>
              <w:rPr>
                <w:rFonts w:ascii="Calibri" w:eastAsia="Calibri" w:hAnsi="Calibri" w:cs="Calibri"/>
                <w:shd w:val="clear" w:color="auto" w:fill="F1E4F0"/>
              </w:rPr>
            </w:pPr>
            <w:r>
              <w:rPr>
                <w:rFonts w:ascii="Calibri" w:eastAsia="Calibri" w:hAnsi="Calibri" w:cs="Calibri"/>
                <w:shd w:val="clear" w:color="auto" w:fill="F1E4F0"/>
              </w:rPr>
              <w:t xml:space="preserve"> </w:t>
            </w:r>
          </w:p>
          <w:p w:rsidR="00407545" w:rsidRDefault="00407545" w:rsidP="006E6FC7">
            <w:pPr>
              <w:ind w:left="120" w:right="340"/>
              <w:rPr>
                <w:sz w:val="20"/>
                <w:szCs w:val="20"/>
                <w:shd w:val="clear" w:color="auto" w:fill="F1E4F0"/>
              </w:rPr>
            </w:pPr>
            <w:r>
              <w:rPr>
                <w:sz w:val="20"/>
                <w:szCs w:val="20"/>
                <w:shd w:val="clear" w:color="auto" w:fill="F1E4F0"/>
              </w:rPr>
              <w:t xml:space="preserve">d. Provide professional development to all credentialed </w:t>
            </w:r>
            <w:r w:rsidR="00367727">
              <w:rPr>
                <w:sz w:val="20"/>
                <w:szCs w:val="20"/>
                <w:shd w:val="clear" w:color="auto" w:fill="F1E4F0"/>
              </w:rPr>
              <w:t>staff and</w:t>
            </w:r>
            <w:r>
              <w:rPr>
                <w:sz w:val="20"/>
                <w:szCs w:val="20"/>
                <w:shd w:val="clear" w:color="auto" w:fill="F1E4F0"/>
              </w:rPr>
              <w:t xml:space="preserve"> classified techs in strategies that target EL and SED growth.</w:t>
            </w:r>
          </w:p>
          <w:p w:rsidR="00407545" w:rsidRDefault="00407545" w:rsidP="006E6FC7">
            <w:pPr>
              <w:ind w:left="80" w:right="340"/>
              <w:rPr>
                <w:sz w:val="20"/>
                <w:szCs w:val="20"/>
                <w:shd w:val="clear" w:color="auto" w:fill="F1E4F0"/>
              </w:rPr>
            </w:pPr>
            <w:r>
              <w:rPr>
                <w:sz w:val="20"/>
                <w:szCs w:val="20"/>
                <w:shd w:val="clear" w:color="auto" w:fill="F1E4F0"/>
              </w:rPr>
              <w:t xml:space="preserve"> </w:t>
            </w:r>
          </w:p>
          <w:p w:rsidR="00407545" w:rsidRDefault="00407545" w:rsidP="006E6FC7">
            <w:pPr>
              <w:ind w:left="80" w:right="340"/>
              <w:rPr>
                <w:sz w:val="20"/>
                <w:szCs w:val="20"/>
                <w:shd w:val="clear" w:color="auto" w:fill="F1E4F0"/>
              </w:rPr>
            </w:pPr>
            <w:r>
              <w:rPr>
                <w:sz w:val="20"/>
                <w:szCs w:val="20"/>
                <w:shd w:val="clear" w:color="auto" w:fill="F1E4F0"/>
              </w:rPr>
              <w:t xml:space="preserve"> </w:t>
            </w:r>
          </w:p>
          <w:p w:rsidR="00407545" w:rsidRDefault="00407545" w:rsidP="006E6FC7">
            <w:pPr>
              <w:ind w:left="80" w:right="340"/>
              <w:rPr>
                <w:sz w:val="20"/>
                <w:szCs w:val="20"/>
                <w:shd w:val="clear" w:color="auto" w:fill="F1E4F0"/>
              </w:rPr>
            </w:pPr>
            <w:r>
              <w:rPr>
                <w:sz w:val="20"/>
                <w:szCs w:val="20"/>
                <w:shd w:val="clear" w:color="auto" w:fill="F1E4F0"/>
              </w:rPr>
              <w:t xml:space="preserve"> </w:t>
            </w:r>
          </w:p>
          <w:p w:rsidR="00407545" w:rsidRDefault="00407545" w:rsidP="006E6FC7">
            <w:pPr>
              <w:ind w:left="120" w:right="340"/>
              <w:rPr>
                <w:sz w:val="20"/>
                <w:szCs w:val="20"/>
                <w:shd w:val="clear" w:color="auto" w:fill="F1E4F0"/>
              </w:rPr>
            </w:pPr>
            <w:r>
              <w:rPr>
                <w:sz w:val="20"/>
                <w:szCs w:val="20"/>
                <w:shd w:val="clear" w:color="auto" w:fill="F1E4F0"/>
              </w:rPr>
              <w:t>e. Provide an EL coordinator for each site.</w:t>
            </w:r>
          </w:p>
          <w:p w:rsidR="00407545" w:rsidRDefault="00407545" w:rsidP="006E6FC7">
            <w:pPr>
              <w:ind w:left="80" w:right="340"/>
              <w:rPr>
                <w:sz w:val="20"/>
                <w:szCs w:val="20"/>
                <w:shd w:val="clear" w:color="auto" w:fill="F1E4F0"/>
              </w:rPr>
            </w:pPr>
            <w:r>
              <w:rPr>
                <w:sz w:val="20"/>
                <w:szCs w:val="20"/>
                <w:shd w:val="clear" w:color="auto" w:fill="F1E4F0"/>
              </w:rPr>
              <w:t xml:space="preserve"> </w:t>
            </w:r>
          </w:p>
          <w:p w:rsidR="00407545" w:rsidRDefault="00407545" w:rsidP="006E6FC7">
            <w:pPr>
              <w:ind w:left="120" w:right="340"/>
              <w:rPr>
                <w:sz w:val="20"/>
                <w:szCs w:val="20"/>
                <w:shd w:val="clear" w:color="auto" w:fill="F1E4F0"/>
              </w:rPr>
            </w:pPr>
            <w:r>
              <w:rPr>
                <w:sz w:val="20"/>
                <w:szCs w:val="20"/>
                <w:shd w:val="clear" w:color="auto" w:fill="F1E4F0"/>
              </w:rPr>
              <w:t xml:space="preserve"> </w:t>
            </w:r>
          </w:p>
          <w:p w:rsidR="00407545" w:rsidRDefault="00407545" w:rsidP="006E6FC7">
            <w:pPr>
              <w:ind w:left="120" w:right="340"/>
              <w:rPr>
                <w:sz w:val="20"/>
                <w:szCs w:val="20"/>
                <w:shd w:val="clear" w:color="auto" w:fill="F1E4F0"/>
              </w:rPr>
            </w:pPr>
            <w:r>
              <w:rPr>
                <w:sz w:val="20"/>
                <w:szCs w:val="20"/>
                <w:shd w:val="clear" w:color="auto" w:fill="F1E4F0"/>
              </w:rPr>
              <w:t>f. Provide professional development in working with Foster Youth and trauma informed practices to all credentialed staff and classified techs.</w:t>
            </w:r>
          </w:p>
          <w:p w:rsidR="00407545" w:rsidRDefault="00407545" w:rsidP="006E6FC7">
            <w:pPr>
              <w:ind w:left="120" w:right="340"/>
              <w:rPr>
                <w:sz w:val="20"/>
                <w:szCs w:val="20"/>
                <w:shd w:val="clear" w:color="auto" w:fill="F1E4F0"/>
              </w:rPr>
            </w:pPr>
            <w:r>
              <w:rPr>
                <w:sz w:val="20"/>
                <w:szCs w:val="20"/>
                <w:shd w:val="clear" w:color="auto" w:fill="F1E4F0"/>
              </w:rPr>
              <w:t xml:space="preserve"> </w:t>
            </w:r>
          </w:p>
          <w:p w:rsidR="00407545" w:rsidRDefault="00407545" w:rsidP="006E6FC7">
            <w:pPr>
              <w:ind w:left="120" w:right="340"/>
              <w:rPr>
                <w:sz w:val="20"/>
                <w:szCs w:val="20"/>
                <w:shd w:val="clear" w:color="auto" w:fill="F1E4F0"/>
              </w:rPr>
            </w:pPr>
            <w:r>
              <w:rPr>
                <w:sz w:val="20"/>
                <w:szCs w:val="20"/>
                <w:shd w:val="clear" w:color="auto" w:fill="F1E4F0"/>
              </w:rPr>
              <w:t>g. Provide professional development in working with homeless students to all credentialed staff and classified techs.</w:t>
            </w:r>
          </w:p>
          <w:p w:rsidR="00407545" w:rsidRDefault="00407545" w:rsidP="006E6FC7">
            <w:pPr>
              <w:ind w:left="120" w:right="340"/>
              <w:rPr>
                <w:sz w:val="20"/>
                <w:szCs w:val="20"/>
                <w:shd w:val="clear" w:color="auto" w:fill="F1E4F0"/>
              </w:rPr>
            </w:pPr>
            <w:r>
              <w:rPr>
                <w:sz w:val="20"/>
                <w:szCs w:val="20"/>
                <w:shd w:val="clear" w:color="auto" w:fill="F1E4F0"/>
              </w:rPr>
              <w:t xml:space="preserve"> </w:t>
            </w:r>
          </w:p>
          <w:p w:rsidR="00407545" w:rsidRDefault="00407545" w:rsidP="006E6FC7">
            <w:pPr>
              <w:ind w:left="120" w:right="340"/>
              <w:rPr>
                <w:sz w:val="20"/>
                <w:szCs w:val="20"/>
                <w:shd w:val="clear" w:color="auto" w:fill="F1E4F0"/>
              </w:rPr>
            </w:pPr>
            <w:r>
              <w:rPr>
                <w:sz w:val="20"/>
                <w:szCs w:val="20"/>
                <w:shd w:val="clear" w:color="auto" w:fill="F1E4F0"/>
              </w:rPr>
              <w:t>h. Provide instructional coach for Special Education   Teachers, 0.8FTE</w:t>
            </w:r>
          </w:p>
          <w:p w:rsidR="00407545" w:rsidRDefault="00407545" w:rsidP="006E6FC7">
            <w:pPr>
              <w:ind w:left="120" w:right="340"/>
              <w:rPr>
                <w:sz w:val="20"/>
                <w:szCs w:val="20"/>
                <w:shd w:val="clear" w:color="auto" w:fill="F1E4F0"/>
              </w:rPr>
            </w:pPr>
            <w:r>
              <w:rPr>
                <w:sz w:val="20"/>
                <w:szCs w:val="20"/>
                <w:shd w:val="clear" w:color="auto" w:fill="F1E4F0"/>
              </w:rPr>
              <w:t xml:space="preserve"> </w:t>
            </w:r>
          </w:p>
          <w:p w:rsidR="00407545" w:rsidRDefault="00407545" w:rsidP="006E6FC7">
            <w:pPr>
              <w:ind w:left="120" w:right="340"/>
              <w:rPr>
                <w:sz w:val="20"/>
                <w:szCs w:val="20"/>
                <w:shd w:val="clear" w:color="auto" w:fill="F1E4F0"/>
              </w:rPr>
            </w:pPr>
            <w:r>
              <w:rPr>
                <w:sz w:val="20"/>
                <w:szCs w:val="20"/>
                <w:shd w:val="clear" w:color="auto" w:fill="F1E4F0"/>
              </w:rPr>
              <w:t>i. Provide instruction, including accommodations and modifications, to students with exceptional needs.</w:t>
            </w:r>
          </w:p>
          <w:p w:rsidR="00407545" w:rsidRDefault="00407545" w:rsidP="006E6FC7">
            <w:pPr>
              <w:ind w:left="120" w:right="340"/>
              <w:rPr>
                <w:sz w:val="20"/>
                <w:szCs w:val="20"/>
                <w:shd w:val="clear" w:color="auto" w:fill="F1E4F0"/>
              </w:rPr>
            </w:pPr>
            <w:r>
              <w:rPr>
                <w:sz w:val="20"/>
                <w:szCs w:val="20"/>
                <w:shd w:val="clear" w:color="auto" w:fill="F1E4F0"/>
              </w:rPr>
              <w:t xml:space="preserve"> </w:t>
            </w:r>
          </w:p>
          <w:p w:rsidR="00407545" w:rsidRDefault="00407545" w:rsidP="006E6FC7">
            <w:pPr>
              <w:ind w:left="120" w:right="340"/>
              <w:rPr>
                <w:sz w:val="20"/>
                <w:szCs w:val="20"/>
                <w:shd w:val="clear" w:color="auto" w:fill="F1E4F0"/>
              </w:rPr>
            </w:pPr>
            <w:r>
              <w:rPr>
                <w:sz w:val="20"/>
                <w:szCs w:val="20"/>
                <w:shd w:val="clear" w:color="auto" w:fill="F1E4F0"/>
              </w:rPr>
              <w:t>j. Provide students with disabilities with opportunities equal to their non-disabled peers by providing appropriate accommodations, modifications, and services, as recommended in the SWPRD report.</w:t>
            </w:r>
          </w:p>
          <w:p w:rsidR="00407545" w:rsidRDefault="00407545" w:rsidP="006E6FC7">
            <w:pPr>
              <w:ind w:left="120" w:right="340"/>
              <w:rPr>
                <w:rFonts w:ascii="Calibri" w:eastAsia="Calibri" w:hAnsi="Calibri" w:cs="Calibri"/>
                <w:shd w:val="clear" w:color="auto" w:fill="F1E4F0"/>
              </w:rPr>
            </w:pPr>
            <w:r>
              <w:rPr>
                <w:rFonts w:ascii="Calibri" w:eastAsia="Calibri" w:hAnsi="Calibri" w:cs="Calibri"/>
                <w:shd w:val="clear" w:color="auto" w:fill="F1E4F0"/>
              </w:rPr>
              <w:t xml:space="preserve"> </w:t>
            </w:r>
          </w:p>
        </w:tc>
        <w:tc>
          <w:tcPr>
            <w:tcW w:w="7950" w:type="dxa"/>
            <w:tcBorders>
              <w:top w:val="single" w:sz="7" w:space="0" w:color="D5ABFF"/>
              <w:left w:val="nil"/>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80"/>
              <w:rPr>
                <w:color w:val="9830BC"/>
                <w:sz w:val="16"/>
                <w:szCs w:val="16"/>
                <w:shd w:val="clear" w:color="auto" w:fill="F1E4F0"/>
              </w:rPr>
            </w:pPr>
            <w:r>
              <w:rPr>
                <w:color w:val="9830BC"/>
                <w:sz w:val="16"/>
                <w:szCs w:val="16"/>
                <w:shd w:val="clear" w:color="auto" w:fill="F1E4F0"/>
              </w:rPr>
              <w:t>ACTUAL</w:t>
            </w:r>
          </w:p>
          <w:p w:rsidR="00407545" w:rsidRDefault="00407545" w:rsidP="006E6FC7">
            <w:pPr>
              <w:spacing w:before="60" w:after="60"/>
              <w:ind w:left="80"/>
              <w:rPr>
                <w:b/>
                <w:sz w:val="18"/>
                <w:szCs w:val="18"/>
                <w:shd w:val="clear" w:color="auto" w:fill="F1E4F0"/>
              </w:rPr>
            </w:pPr>
            <w:r>
              <w:rPr>
                <w:b/>
                <w:sz w:val="18"/>
                <w:szCs w:val="18"/>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a. An ELA intervention teacher/instructional</w:t>
            </w:r>
            <w:r>
              <w:rPr>
                <w:rFonts w:ascii="Calibri" w:eastAsia="Calibri" w:hAnsi="Calibri" w:cs="Calibri"/>
                <w:shd w:val="clear" w:color="auto" w:fill="F1E4F0"/>
              </w:rPr>
              <w:t xml:space="preserve"> </w:t>
            </w:r>
            <w:r>
              <w:rPr>
                <w:sz w:val="20"/>
                <w:szCs w:val="20"/>
                <w:shd w:val="clear" w:color="auto" w:fill="F1E4F0"/>
              </w:rPr>
              <w:t>coach was provided at each elementary site. On average, these coaches/intervention teachers split their time 50/50 for each area.</w:t>
            </w:r>
          </w:p>
          <w:p w:rsidR="00407545" w:rsidRDefault="00407545" w:rsidP="006E6FC7">
            <w:pPr>
              <w:spacing w:before="60" w:after="60"/>
              <w:ind w:left="80"/>
              <w:rPr>
                <w:b/>
                <w:sz w:val="18"/>
                <w:szCs w:val="18"/>
                <w:shd w:val="clear" w:color="auto" w:fill="F1E4F0"/>
              </w:rPr>
            </w:pPr>
            <w:r>
              <w:rPr>
                <w:b/>
                <w:sz w:val="18"/>
                <w:szCs w:val="18"/>
                <w:shd w:val="clear" w:color="auto" w:fill="F1E4F0"/>
              </w:rPr>
              <w:t xml:space="preserve"> </w:t>
            </w:r>
          </w:p>
          <w:p w:rsidR="00407545" w:rsidRDefault="00407545" w:rsidP="006E6FC7">
            <w:pPr>
              <w:ind w:left="80"/>
              <w:rPr>
                <w:sz w:val="20"/>
                <w:szCs w:val="20"/>
                <w:shd w:val="clear" w:color="auto" w:fill="F1E4F0"/>
              </w:rPr>
            </w:pPr>
            <w:r>
              <w:rPr>
                <w:sz w:val="20"/>
                <w:szCs w:val="20"/>
                <w:shd w:val="clear" w:color="auto" w:fill="F1E4F0"/>
              </w:rPr>
              <w:t xml:space="preserve">b. Literacy, Math, and EL technicians were provided from district funds but they were also supported at some sites by discretionary school site funds approved by school </w:t>
            </w:r>
            <w:r w:rsidR="00367727">
              <w:rPr>
                <w:sz w:val="20"/>
                <w:szCs w:val="20"/>
                <w:shd w:val="clear" w:color="auto" w:fill="F1E4F0"/>
              </w:rPr>
              <w:t>site councils</w:t>
            </w:r>
            <w:r>
              <w:rPr>
                <w:sz w:val="20"/>
                <w:szCs w:val="20"/>
                <w:shd w:val="clear" w:color="auto" w:fill="F1E4F0"/>
              </w:rPr>
              <w:t>.</w:t>
            </w:r>
          </w:p>
          <w:p w:rsidR="00407545" w:rsidRDefault="00407545" w:rsidP="006E6FC7">
            <w:pPr>
              <w:spacing w:before="60" w:after="60"/>
              <w:ind w:left="80"/>
              <w:rPr>
                <w:b/>
                <w:sz w:val="18"/>
                <w:szCs w:val="18"/>
                <w:shd w:val="clear" w:color="auto" w:fill="F1E4F0"/>
              </w:rPr>
            </w:pPr>
            <w:r>
              <w:rPr>
                <w:b/>
                <w:sz w:val="18"/>
                <w:szCs w:val="18"/>
                <w:shd w:val="clear" w:color="auto" w:fill="F1E4F0"/>
              </w:rPr>
              <w:t xml:space="preserve"> </w:t>
            </w:r>
          </w:p>
          <w:p w:rsidR="00407545" w:rsidRDefault="00367727" w:rsidP="006E6FC7">
            <w:pPr>
              <w:ind w:left="80" w:right="340"/>
              <w:rPr>
                <w:sz w:val="20"/>
                <w:szCs w:val="20"/>
                <w:shd w:val="clear" w:color="auto" w:fill="F1E4F0"/>
              </w:rPr>
            </w:pPr>
            <w:r>
              <w:rPr>
                <w:sz w:val="20"/>
                <w:szCs w:val="20"/>
                <w:shd w:val="clear" w:color="auto" w:fill="F1E4F0"/>
              </w:rPr>
              <w:t>c. I</w:t>
            </w:r>
            <w:r w:rsidR="00407545">
              <w:rPr>
                <w:sz w:val="20"/>
                <w:szCs w:val="20"/>
                <w:shd w:val="clear" w:color="auto" w:fill="F1E4F0"/>
              </w:rPr>
              <w:t>ntervention in ELA and/or math was provided to identified st</w:t>
            </w:r>
            <w:r>
              <w:rPr>
                <w:sz w:val="20"/>
                <w:szCs w:val="20"/>
                <w:shd w:val="clear" w:color="auto" w:fill="F1E4F0"/>
              </w:rPr>
              <w:t>udents at the secondary level -</w:t>
            </w:r>
            <w:r w:rsidR="00407545">
              <w:rPr>
                <w:sz w:val="20"/>
                <w:szCs w:val="20"/>
                <w:shd w:val="clear" w:color="auto" w:fill="F1E4F0"/>
              </w:rPr>
              <w:t xml:space="preserve"> .04 FTE Zane, 0.2 FTE Winship, and Eureka High School - 0.6FTE.</w:t>
            </w:r>
          </w:p>
          <w:p w:rsidR="00407545" w:rsidRDefault="00407545" w:rsidP="006E6FC7">
            <w:pPr>
              <w:spacing w:before="60" w:after="60"/>
              <w:ind w:left="80"/>
              <w:rPr>
                <w:b/>
                <w:sz w:val="18"/>
                <w:szCs w:val="18"/>
                <w:shd w:val="clear" w:color="auto" w:fill="F1E4F0"/>
              </w:rPr>
            </w:pPr>
            <w:r>
              <w:rPr>
                <w:b/>
                <w:sz w:val="18"/>
                <w:szCs w:val="18"/>
                <w:shd w:val="clear" w:color="auto" w:fill="F1E4F0"/>
              </w:rPr>
              <w:t xml:space="preserve"> </w:t>
            </w:r>
          </w:p>
          <w:p w:rsidR="00407545" w:rsidRDefault="00407545" w:rsidP="006E6FC7">
            <w:pPr>
              <w:ind w:left="120" w:right="340"/>
              <w:rPr>
                <w:sz w:val="20"/>
                <w:szCs w:val="20"/>
                <w:shd w:val="clear" w:color="auto" w:fill="F1E4F0"/>
              </w:rPr>
            </w:pPr>
            <w:r>
              <w:rPr>
                <w:sz w:val="20"/>
                <w:szCs w:val="20"/>
                <w:shd w:val="clear" w:color="auto" w:fill="F1E4F0"/>
              </w:rPr>
              <w:t>d. Constructing Meaning (CM) training was provided to secondary staff during the 2016-2017 school year. However, more extensive training is needed as evidenced by EL student scores on CAASPP.  Expanding CM training will be a priority for the 2017-2018 school year.</w:t>
            </w:r>
          </w:p>
          <w:p w:rsidR="00407545" w:rsidRDefault="00407545" w:rsidP="006E6FC7">
            <w:pPr>
              <w:spacing w:before="60" w:after="60"/>
              <w:ind w:left="80"/>
              <w:rPr>
                <w:b/>
                <w:sz w:val="18"/>
                <w:szCs w:val="18"/>
                <w:shd w:val="clear" w:color="auto" w:fill="F1E4F0"/>
              </w:rPr>
            </w:pPr>
            <w:r>
              <w:rPr>
                <w:b/>
                <w:sz w:val="18"/>
                <w:szCs w:val="18"/>
                <w:shd w:val="clear" w:color="auto" w:fill="F1E4F0"/>
              </w:rPr>
              <w:t xml:space="preserve"> </w:t>
            </w:r>
          </w:p>
          <w:p w:rsidR="00407545" w:rsidRDefault="00407545" w:rsidP="006E6FC7">
            <w:pPr>
              <w:ind w:left="120" w:right="340"/>
              <w:rPr>
                <w:sz w:val="20"/>
                <w:szCs w:val="20"/>
                <w:shd w:val="clear" w:color="auto" w:fill="F1E4F0"/>
              </w:rPr>
            </w:pPr>
            <w:r>
              <w:rPr>
                <w:sz w:val="20"/>
                <w:szCs w:val="20"/>
                <w:shd w:val="clear" w:color="auto" w:fill="F1E4F0"/>
              </w:rPr>
              <w:t>e. An EL coordinator was in place at each site.  The EL coordinators met either monthly or bi-monthly during the year to analyze student data and discuss ways of improving student outcomes for EL students.</w:t>
            </w:r>
          </w:p>
          <w:p w:rsidR="00407545" w:rsidRDefault="00407545" w:rsidP="006E6FC7">
            <w:pPr>
              <w:spacing w:before="60" w:after="60"/>
              <w:ind w:left="80"/>
              <w:rPr>
                <w:b/>
                <w:sz w:val="18"/>
                <w:szCs w:val="18"/>
                <w:shd w:val="clear" w:color="auto" w:fill="F1E4F0"/>
              </w:rPr>
            </w:pPr>
            <w:r>
              <w:rPr>
                <w:b/>
                <w:sz w:val="18"/>
                <w:szCs w:val="18"/>
                <w:shd w:val="clear" w:color="auto" w:fill="F1E4F0"/>
              </w:rPr>
              <w:t xml:space="preserve"> </w:t>
            </w:r>
          </w:p>
          <w:p w:rsidR="00407545" w:rsidRDefault="00407545" w:rsidP="006E6FC7">
            <w:pPr>
              <w:ind w:left="120" w:right="340"/>
              <w:rPr>
                <w:sz w:val="20"/>
                <w:szCs w:val="20"/>
                <w:shd w:val="clear" w:color="auto" w:fill="F1E4F0"/>
              </w:rPr>
            </w:pPr>
            <w:r>
              <w:rPr>
                <w:sz w:val="20"/>
                <w:szCs w:val="20"/>
                <w:shd w:val="clear" w:color="auto" w:fill="F1E4F0"/>
              </w:rPr>
              <w:t>f. During the 2016-2017 school year our Foster Youth Liaison worked with staff to develop effective strategies to support the socio-emotional needs of Foster youth. Additionally, the District’s School Climate Team provided oversight for training in trauma-informed care in consultation with Dr. Jeffrey Sprague from the University of Oregon.</w:t>
            </w:r>
          </w:p>
          <w:p w:rsidR="00407545" w:rsidRDefault="00407545" w:rsidP="006E6FC7">
            <w:pPr>
              <w:spacing w:before="60" w:after="60"/>
              <w:ind w:left="80"/>
              <w:rPr>
                <w:b/>
                <w:sz w:val="18"/>
                <w:szCs w:val="18"/>
                <w:shd w:val="clear" w:color="auto" w:fill="F1E4F0"/>
              </w:rPr>
            </w:pPr>
            <w:r>
              <w:rPr>
                <w:b/>
                <w:sz w:val="18"/>
                <w:szCs w:val="18"/>
                <w:shd w:val="clear" w:color="auto" w:fill="F1E4F0"/>
              </w:rPr>
              <w:t xml:space="preserve"> </w:t>
            </w:r>
          </w:p>
          <w:p w:rsidR="00407545" w:rsidRDefault="00407545" w:rsidP="006E6FC7">
            <w:pPr>
              <w:ind w:left="120" w:right="340"/>
              <w:rPr>
                <w:sz w:val="20"/>
                <w:szCs w:val="20"/>
                <w:shd w:val="clear" w:color="auto" w:fill="F1E4F0"/>
              </w:rPr>
            </w:pPr>
            <w:r>
              <w:rPr>
                <w:sz w:val="20"/>
                <w:szCs w:val="20"/>
                <w:shd w:val="clear" w:color="auto" w:fill="F1E4F0"/>
              </w:rPr>
              <w:t>g. There were limited professional development opportunities for staff to learn about working with homeless student. Primarily, such information/training was provided to District leadership staff.</w:t>
            </w:r>
          </w:p>
          <w:p w:rsidR="00407545" w:rsidRDefault="00407545" w:rsidP="006E6FC7">
            <w:pPr>
              <w:spacing w:before="60" w:after="60"/>
              <w:ind w:left="80"/>
              <w:rPr>
                <w:b/>
                <w:sz w:val="18"/>
                <w:szCs w:val="18"/>
                <w:shd w:val="clear" w:color="auto" w:fill="F1E4F0"/>
              </w:rPr>
            </w:pPr>
            <w:r>
              <w:rPr>
                <w:b/>
                <w:sz w:val="18"/>
                <w:szCs w:val="18"/>
                <w:shd w:val="clear" w:color="auto" w:fill="F1E4F0"/>
              </w:rPr>
              <w:t xml:space="preserve"> </w:t>
            </w:r>
          </w:p>
          <w:p w:rsidR="00407545" w:rsidRDefault="00407545" w:rsidP="006E6FC7">
            <w:pPr>
              <w:ind w:left="120" w:right="340"/>
              <w:rPr>
                <w:sz w:val="20"/>
                <w:szCs w:val="20"/>
                <w:shd w:val="clear" w:color="auto" w:fill="F1E4F0"/>
              </w:rPr>
            </w:pPr>
            <w:r>
              <w:rPr>
                <w:sz w:val="20"/>
                <w:szCs w:val="20"/>
                <w:shd w:val="clear" w:color="auto" w:fill="F1E4F0"/>
              </w:rPr>
              <w:t xml:space="preserve">h. A 0.8 FTE Special Education Instructional Coach provided training to special education teachers in conducting IEP meetings, IEP paperwork compliance, and best practices for working with students with disabilities. The special education instructional coach also conducted monthly special education Teacher Academy sessions. </w:t>
            </w:r>
          </w:p>
          <w:p w:rsidR="00407545" w:rsidRDefault="00407545" w:rsidP="006E6FC7">
            <w:pPr>
              <w:spacing w:before="60" w:after="60"/>
              <w:ind w:left="80"/>
              <w:rPr>
                <w:b/>
                <w:sz w:val="18"/>
                <w:szCs w:val="18"/>
                <w:shd w:val="clear" w:color="auto" w:fill="F1E4F0"/>
              </w:rPr>
            </w:pPr>
            <w:r>
              <w:rPr>
                <w:b/>
                <w:sz w:val="18"/>
                <w:szCs w:val="18"/>
                <w:shd w:val="clear" w:color="auto" w:fill="F1E4F0"/>
              </w:rPr>
              <w:t xml:space="preserve"> </w:t>
            </w:r>
          </w:p>
          <w:p w:rsidR="00407545" w:rsidRDefault="00407545" w:rsidP="006E6FC7">
            <w:pPr>
              <w:ind w:left="120" w:right="340"/>
              <w:rPr>
                <w:sz w:val="20"/>
                <w:szCs w:val="20"/>
                <w:shd w:val="clear" w:color="auto" w:fill="F1E4F0"/>
              </w:rPr>
            </w:pPr>
            <w:r>
              <w:rPr>
                <w:sz w:val="20"/>
                <w:szCs w:val="20"/>
                <w:shd w:val="clear" w:color="auto" w:fill="F1E4F0"/>
              </w:rPr>
              <w:t>i. As specified in individual students’ IEPs, regular and special education staff provided instruction, including accommodations and modifications, to students with exceptional needs.</w:t>
            </w:r>
          </w:p>
          <w:p w:rsidR="00407545" w:rsidRDefault="00407545" w:rsidP="006E6FC7">
            <w:pPr>
              <w:ind w:left="120" w:right="340"/>
              <w:rPr>
                <w:sz w:val="20"/>
                <w:szCs w:val="20"/>
                <w:shd w:val="clear" w:color="auto" w:fill="F1E4F0"/>
              </w:rPr>
            </w:pPr>
            <w:r>
              <w:rPr>
                <w:sz w:val="20"/>
                <w:szCs w:val="20"/>
                <w:shd w:val="clear" w:color="auto" w:fill="F1E4F0"/>
              </w:rPr>
              <w:t xml:space="preserve"> </w:t>
            </w:r>
          </w:p>
          <w:p w:rsidR="00407545" w:rsidRDefault="00407545" w:rsidP="006E6FC7">
            <w:pPr>
              <w:ind w:left="120" w:right="340"/>
              <w:rPr>
                <w:sz w:val="20"/>
                <w:szCs w:val="20"/>
                <w:shd w:val="clear" w:color="auto" w:fill="F1E4F0"/>
              </w:rPr>
            </w:pPr>
            <w:r>
              <w:rPr>
                <w:sz w:val="20"/>
                <w:szCs w:val="20"/>
                <w:shd w:val="clear" w:color="auto" w:fill="F1E4F0"/>
              </w:rPr>
              <w:t>J. Despite the District’s efforts to address issues of disproportionality, gaps continue to exist in how students with disabilities perform in academic measures.  This will need to be addressed in 2017-2018.</w:t>
            </w:r>
          </w:p>
          <w:p w:rsidR="00407545" w:rsidRDefault="00407545" w:rsidP="006E6FC7">
            <w:pPr>
              <w:spacing w:before="60" w:after="60"/>
              <w:ind w:left="80"/>
              <w:rPr>
                <w:b/>
                <w:sz w:val="18"/>
                <w:szCs w:val="18"/>
                <w:shd w:val="clear" w:color="auto" w:fill="F1E4F0"/>
              </w:rPr>
            </w:pPr>
            <w:r>
              <w:rPr>
                <w:b/>
                <w:sz w:val="18"/>
                <w:szCs w:val="18"/>
                <w:shd w:val="clear" w:color="auto" w:fill="F1E4F0"/>
              </w:rPr>
              <w:t xml:space="preserve"> </w:t>
            </w:r>
          </w:p>
        </w:tc>
      </w:tr>
      <w:tr w:rsidR="00407545" w:rsidTr="00452E6F">
        <w:trPr>
          <w:trHeight w:val="8715"/>
        </w:trPr>
        <w:tc>
          <w:tcPr>
            <w:tcW w:w="205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120" w:after="120"/>
              <w:ind w:left="80"/>
              <w:rPr>
                <w:color w:val="9830BC"/>
                <w:sz w:val="20"/>
                <w:szCs w:val="20"/>
                <w:highlight w:val="white"/>
              </w:rPr>
            </w:pPr>
            <w:r>
              <w:rPr>
                <w:color w:val="9830BC"/>
                <w:sz w:val="20"/>
                <w:szCs w:val="20"/>
                <w:highlight w:val="white"/>
              </w:rPr>
              <w:t>Expenditures</w:t>
            </w:r>
          </w:p>
        </w:tc>
        <w:tc>
          <w:tcPr>
            <w:tcW w:w="4215" w:type="dxa"/>
            <w:tcBorders>
              <w:top w:val="nil"/>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80"/>
              <w:rPr>
                <w:color w:val="9830BC"/>
                <w:sz w:val="16"/>
                <w:szCs w:val="16"/>
                <w:shd w:val="clear" w:color="auto" w:fill="F1E4F0"/>
              </w:rPr>
            </w:pPr>
            <w:r>
              <w:rPr>
                <w:color w:val="9830BC"/>
                <w:sz w:val="16"/>
                <w:szCs w:val="16"/>
                <w:shd w:val="clear" w:color="auto" w:fill="F1E4F0"/>
              </w:rPr>
              <w:t>BUDGETED</w:t>
            </w:r>
          </w:p>
          <w:p w:rsidR="00407545" w:rsidRDefault="00407545" w:rsidP="006E6FC7">
            <w:pPr>
              <w:ind w:left="120"/>
              <w:rPr>
                <w:sz w:val="20"/>
                <w:szCs w:val="20"/>
                <w:shd w:val="clear" w:color="auto" w:fill="F1E4F0"/>
              </w:rPr>
            </w:pPr>
            <w:r>
              <w:rPr>
                <w:rFonts w:ascii="Calibri" w:eastAsia="Calibri" w:hAnsi="Calibri" w:cs="Calibri"/>
                <w:b/>
                <w:sz w:val="18"/>
                <w:szCs w:val="18"/>
                <w:shd w:val="clear" w:color="auto" w:fill="F1E4F0"/>
              </w:rPr>
              <w:t xml:space="preserve"> </w:t>
            </w:r>
            <w:r>
              <w:rPr>
                <w:sz w:val="20"/>
                <w:szCs w:val="20"/>
                <w:shd w:val="clear" w:color="auto" w:fill="F1E4F0"/>
              </w:rPr>
              <w:t>a. $391,532</w:t>
            </w:r>
          </w:p>
          <w:p w:rsidR="00407545" w:rsidRDefault="00407545" w:rsidP="006E6FC7">
            <w:pPr>
              <w:ind w:left="120"/>
              <w:rPr>
                <w:sz w:val="20"/>
                <w:szCs w:val="20"/>
                <w:shd w:val="clear" w:color="auto" w:fill="F1E4F0"/>
              </w:rPr>
            </w:pPr>
            <w:r>
              <w:rPr>
                <w:sz w:val="20"/>
                <w:szCs w:val="20"/>
                <w:shd w:val="clear" w:color="auto" w:fill="F1E4F0"/>
              </w:rPr>
              <w:t>RS</w:t>
            </w:r>
            <w:r>
              <w:rPr>
                <w:rFonts w:ascii="Calibri" w:eastAsia="Calibri" w:hAnsi="Calibri" w:cs="Calibri"/>
                <w:sz w:val="20"/>
                <w:szCs w:val="20"/>
                <w:shd w:val="clear" w:color="auto" w:fill="F1E4F0"/>
              </w:rPr>
              <w:t xml:space="preserve"> </w:t>
            </w:r>
            <w:r>
              <w:rPr>
                <w:sz w:val="20"/>
                <w:szCs w:val="20"/>
                <w:shd w:val="clear" w:color="auto" w:fill="F1E4F0"/>
              </w:rPr>
              <w:t>0001 - OB 1105 - OB 3xxx (S/C)</w:t>
            </w:r>
          </w:p>
          <w:p w:rsidR="00407545" w:rsidRDefault="00407545" w:rsidP="006E6FC7">
            <w:pPr>
              <w:ind w:left="80"/>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b. $187,365</w:t>
            </w:r>
          </w:p>
          <w:p w:rsidR="00407545" w:rsidRDefault="00407545" w:rsidP="006E6FC7">
            <w:pPr>
              <w:ind w:left="120"/>
              <w:rPr>
                <w:sz w:val="20"/>
                <w:szCs w:val="20"/>
                <w:shd w:val="clear" w:color="auto" w:fill="F1E4F0"/>
              </w:rPr>
            </w:pPr>
            <w:r>
              <w:rPr>
                <w:sz w:val="20"/>
                <w:szCs w:val="20"/>
                <w:shd w:val="clear" w:color="auto" w:fill="F1E4F0"/>
              </w:rPr>
              <w:t>RS 0001 - OB 2104 - OB 3xxx (S/C)</w:t>
            </w:r>
          </w:p>
          <w:p w:rsidR="00407545" w:rsidRDefault="00407545" w:rsidP="006E6FC7">
            <w:pPr>
              <w:ind w:left="120"/>
              <w:rPr>
                <w:sz w:val="20"/>
                <w:szCs w:val="20"/>
                <w:shd w:val="clear" w:color="auto" w:fill="F1E4F0"/>
              </w:rPr>
            </w:pPr>
            <w:r>
              <w:rPr>
                <w:sz w:val="20"/>
                <w:szCs w:val="20"/>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c. $90,000</w:t>
            </w:r>
          </w:p>
          <w:p w:rsidR="00407545" w:rsidRDefault="00407545" w:rsidP="006E6FC7">
            <w:pPr>
              <w:ind w:left="120"/>
              <w:rPr>
                <w:sz w:val="20"/>
                <w:szCs w:val="20"/>
                <w:shd w:val="clear" w:color="auto" w:fill="F1E4F0"/>
              </w:rPr>
            </w:pPr>
            <w:r>
              <w:rPr>
                <w:sz w:val="20"/>
                <w:szCs w:val="20"/>
                <w:shd w:val="clear" w:color="auto" w:fill="F1E4F0"/>
              </w:rPr>
              <w:t>RS 0000/1400 – OB 1100- OB 3xxx (S/C)</w:t>
            </w:r>
          </w:p>
          <w:p w:rsidR="00407545" w:rsidRDefault="00407545" w:rsidP="006E6FC7">
            <w:pPr>
              <w:ind w:left="120"/>
              <w:rPr>
                <w:sz w:val="20"/>
                <w:szCs w:val="20"/>
                <w:shd w:val="clear" w:color="auto" w:fill="F1E4F0"/>
              </w:rPr>
            </w:pPr>
            <w:r>
              <w:rPr>
                <w:sz w:val="20"/>
                <w:szCs w:val="20"/>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d. see 1.2</w:t>
            </w:r>
          </w:p>
          <w:p w:rsidR="00407545" w:rsidRDefault="00407545" w:rsidP="006E6FC7">
            <w:pPr>
              <w:ind w:left="120"/>
              <w:rPr>
                <w:sz w:val="20"/>
                <w:szCs w:val="20"/>
                <w:shd w:val="clear" w:color="auto" w:fill="F1E4F0"/>
              </w:rPr>
            </w:pPr>
            <w:r>
              <w:rPr>
                <w:sz w:val="20"/>
                <w:szCs w:val="20"/>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e.   $4,000</w:t>
            </w:r>
          </w:p>
          <w:p w:rsidR="00407545" w:rsidRDefault="00407545" w:rsidP="006E6FC7">
            <w:pPr>
              <w:ind w:left="120"/>
              <w:rPr>
                <w:sz w:val="20"/>
                <w:szCs w:val="20"/>
                <w:shd w:val="clear" w:color="auto" w:fill="F1E4F0"/>
              </w:rPr>
            </w:pPr>
            <w:r>
              <w:rPr>
                <w:sz w:val="20"/>
                <w:szCs w:val="20"/>
                <w:shd w:val="clear" w:color="auto" w:fill="F1E4F0"/>
              </w:rPr>
              <w:t>RS 0001 - OB 1150 - OB 3xxx (S/C)</w:t>
            </w:r>
          </w:p>
          <w:p w:rsidR="00407545" w:rsidRDefault="00407545" w:rsidP="006E6FC7">
            <w:pPr>
              <w:ind w:left="120"/>
              <w:rPr>
                <w:sz w:val="20"/>
                <w:szCs w:val="20"/>
                <w:shd w:val="clear" w:color="auto" w:fill="F1E4F0"/>
              </w:rPr>
            </w:pPr>
            <w:r>
              <w:rPr>
                <w:sz w:val="20"/>
                <w:szCs w:val="20"/>
                <w:shd w:val="clear" w:color="auto" w:fill="F1E4F0"/>
              </w:rPr>
              <w:t>f. see 1.2</w:t>
            </w:r>
          </w:p>
          <w:p w:rsidR="00407545" w:rsidRDefault="00407545" w:rsidP="006E6FC7">
            <w:pPr>
              <w:ind w:left="120"/>
              <w:rPr>
                <w:sz w:val="20"/>
                <w:szCs w:val="20"/>
                <w:shd w:val="clear" w:color="auto" w:fill="F1E4F0"/>
              </w:rPr>
            </w:pPr>
            <w:r>
              <w:rPr>
                <w:sz w:val="20"/>
                <w:szCs w:val="20"/>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g. see 1.2</w:t>
            </w:r>
          </w:p>
          <w:p w:rsidR="00407545" w:rsidRDefault="00407545" w:rsidP="006E6FC7">
            <w:pPr>
              <w:ind w:left="120"/>
              <w:rPr>
                <w:sz w:val="20"/>
                <w:szCs w:val="20"/>
                <w:shd w:val="clear" w:color="auto" w:fill="F1E4F0"/>
              </w:rPr>
            </w:pPr>
            <w:r>
              <w:rPr>
                <w:sz w:val="20"/>
                <w:szCs w:val="20"/>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h. $74,472</w:t>
            </w:r>
          </w:p>
          <w:p w:rsidR="00407545" w:rsidRDefault="00407545" w:rsidP="006E6FC7">
            <w:pPr>
              <w:ind w:left="120"/>
              <w:rPr>
                <w:sz w:val="20"/>
                <w:szCs w:val="20"/>
                <w:shd w:val="clear" w:color="auto" w:fill="F1E4F0"/>
              </w:rPr>
            </w:pPr>
            <w:r>
              <w:rPr>
                <w:sz w:val="20"/>
                <w:szCs w:val="20"/>
                <w:shd w:val="clear" w:color="auto" w:fill="F1E4F0"/>
              </w:rPr>
              <w:t>RS 0001 - OB 1903 - OB 3xxx (S/C)</w:t>
            </w:r>
          </w:p>
          <w:p w:rsidR="00407545" w:rsidRDefault="00407545" w:rsidP="006E6FC7">
            <w:pPr>
              <w:ind w:left="120"/>
              <w:rPr>
                <w:sz w:val="20"/>
                <w:szCs w:val="20"/>
                <w:shd w:val="clear" w:color="auto" w:fill="F1E4F0"/>
              </w:rPr>
            </w:pPr>
            <w:r>
              <w:rPr>
                <w:sz w:val="20"/>
                <w:szCs w:val="20"/>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i. $0</w:t>
            </w:r>
          </w:p>
          <w:p w:rsidR="00407545" w:rsidRDefault="00407545" w:rsidP="006E6FC7">
            <w:pPr>
              <w:ind w:left="120"/>
              <w:rPr>
                <w:sz w:val="20"/>
                <w:szCs w:val="20"/>
                <w:shd w:val="clear" w:color="auto" w:fill="F1E4F0"/>
              </w:rPr>
            </w:pPr>
            <w:r>
              <w:rPr>
                <w:sz w:val="20"/>
                <w:szCs w:val="20"/>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j. $1,452,000</w:t>
            </w:r>
          </w:p>
          <w:p w:rsidR="00407545" w:rsidRDefault="00407545" w:rsidP="006E6FC7">
            <w:pPr>
              <w:ind w:left="120"/>
              <w:rPr>
                <w:sz w:val="20"/>
                <w:szCs w:val="20"/>
                <w:shd w:val="clear" w:color="auto" w:fill="F1E4F0"/>
              </w:rPr>
            </w:pPr>
            <w:r>
              <w:rPr>
                <w:sz w:val="20"/>
                <w:szCs w:val="20"/>
                <w:shd w:val="clear" w:color="auto" w:fill="F1E4F0"/>
              </w:rPr>
              <w:t>RS 6500 - OB 1104 - OB 3xxx</w:t>
            </w:r>
          </w:p>
        </w:tc>
        <w:tc>
          <w:tcPr>
            <w:tcW w:w="7950" w:type="dxa"/>
            <w:tcBorders>
              <w:top w:val="nil"/>
              <w:left w:val="nil"/>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80"/>
              <w:rPr>
                <w:color w:val="9830BC"/>
                <w:sz w:val="16"/>
                <w:szCs w:val="16"/>
                <w:shd w:val="clear" w:color="auto" w:fill="F1E4F0"/>
              </w:rPr>
            </w:pPr>
            <w:r>
              <w:rPr>
                <w:color w:val="9830BC"/>
                <w:sz w:val="16"/>
                <w:szCs w:val="16"/>
                <w:shd w:val="clear" w:color="auto" w:fill="F1E4F0"/>
              </w:rPr>
              <w:t>ESTIMATED ACTUAL</w:t>
            </w:r>
          </w:p>
          <w:p w:rsidR="00407545" w:rsidRDefault="00407545" w:rsidP="006E6FC7">
            <w:pPr>
              <w:ind w:left="120"/>
              <w:rPr>
                <w:sz w:val="20"/>
                <w:szCs w:val="20"/>
                <w:shd w:val="clear" w:color="auto" w:fill="F1E4F0"/>
              </w:rPr>
            </w:pPr>
            <w:r>
              <w:rPr>
                <w:rFonts w:ascii="Calibri" w:eastAsia="Calibri" w:hAnsi="Calibri" w:cs="Calibri"/>
                <w:b/>
                <w:sz w:val="18"/>
                <w:szCs w:val="18"/>
                <w:shd w:val="clear" w:color="auto" w:fill="F1E4F0"/>
              </w:rPr>
              <w:t xml:space="preserve"> </w:t>
            </w:r>
            <w:r>
              <w:rPr>
                <w:sz w:val="20"/>
                <w:szCs w:val="20"/>
                <w:shd w:val="clear" w:color="auto" w:fill="F1E4F0"/>
              </w:rPr>
              <w:t>a. $357,986</w:t>
            </w:r>
          </w:p>
          <w:p w:rsidR="00407545" w:rsidRDefault="00407545" w:rsidP="006E6FC7">
            <w:pPr>
              <w:ind w:left="120"/>
              <w:rPr>
                <w:sz w:val="20"/>
                <w:szCs w:val="20"/>
                <w:shd w:val="clear" w:color="auto" w:fill="F1E4F0"/>
              </w:rPr>
            </w:pPr>
            <w:r>
              <w:rPr>
                <w:sz w:val="20"/>
                <w:szCs w:val="20"/>
                <w:shd w:val="clear" w:color="auto" w:fill="F1E4F0"/>
              </w:rPr>
              <w:t>RS</w:t>
            </w:r>
            <w:r>
              <w:rPr>
                <w:rFonts w:ascii="Calibri" w:eastAsia="Calibri" w:hAnsi="Calibri" w:cs="Calibri"/>
                <w:sz w:val="20"/>
                <w:szCs w:val="20"/>
                <w:shd w:val="clear" w:color="auto" w:fill="F1E4F0"/>
              </w:rPr>
              <w:t xml:space="preserve"> </w:t>
            </w:r>
            <w:r>
              <w:rPr>
                <w:sz w:val="20"/>
                <w:szCs w:val="20"/>
                <w:shd w:val="clear" w:color="auto" w:fill="F1E4F0"/>
              </w:rPr>
              <w:t>0001 - OB 1105 - OB 3xxx (S/C)</w:t>
            </w:r>
          </w:p>
          <w:p w:rsidR="00407545" w:rsidRDefault="00407545" w:rsidP="006E6FC7">
            <w:pPr>
              <w:spacing w:before="60" w:after="60"/>
              <w:ind w:left="80"/>
              <w:rPr>
                <w:b/>
                <w:sz w:val="18"/>
                <w:szCs w:val="18"/>
                <w:shd w:val="clear" w:color="auto" w:fill="F1E4F0"/>
              </w:rPr>
            </w:pPr>
            <w:r>
              <w:rPr>
                <w:b/>
                <w:sz w:val="18"/>
                <w:szCs w:val="18"/>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b. $215,301</w:t>
            </w:r>
          </w:p>
          <w:p w:rsidR="00407545" w:rsidRDefault="00407545" w:rsidP="006E6FC7">
            <w:pPr>
              <w:ind w:left="120"/>
              <w:rPr>
                <w:sz w:val="20"/>
                <w:szCs w:val="20"/>
                <w:shd w:val="clear" w:color="auto" w:fill="F1E4F0"/>
              </w:rPr>
            </w:pPr>
            <w:r>
              <w:rPr>
                <w:sz w:val="20"/>
                <w:szCs w:val="20"/>
                <w:shd w:val="clear" w:color="auto" w:fill="F1E4F0"/>
              </w:rPr>
              <w:t>RS 0001 - OB 2104 - OB 3xxx (S/C)</w:t>
            </w:r>
          </w:p>
          <w:p w:rsidR="00407545" w:rsidRDefault="00407545" w:rsidP="006E6FC7">
            <w:pPr>
              <w:spacing w:before="60" w:after="60"/>
              <w:ind w:left="80"/>
              <w:rPr>
                <w:b/>
                <w:sz w:val="18"/>
                <w:szCs w:val="18"/>
                <w:shd w:val="clear" w:color="auto" w:fill="F1E4F0"/>
              </w:rPr>
            </w:pPr>
            <w:r>
              <w:rPr>
                <w:b/>
                <w:sz w:val="18"/>
                <w:szCs w:val="18"/>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c. $99,329</w:t>
            </w:r>
          </w:p>
          <w:p w:rsidR="00407545" w:rsidRDefault="00407545" w:rsidP="006E6FC7">
            <w:pPr>
              <w:spacing w:before="60" w:after="60"/>
              <w:ind w:left="80"/>
              <w:rPr>
                <w:sz w:val="20"/>
                <w:szCs w:val="20"/>
                <w:shd w:val="clear" w:color="auto" w:fill="F1E4F0"/>
              </w:rPr>
            </w:pPr>
            <w:r>
              <w:rPr>
                <w:sz w:val="20"/>
                <w:szCs w:val="20"/>
                <w:shd w:val="clear" w:color="auto" w:fill="F1E4F0"/>
              </w:rPr>
              <w:t>RS 0000/1400 – OB 1100- OB 3xxx (S/C) MGMT 1528</w:t>
            </w:r>
          </w:p>
          <w:p w:rsidR="00407545" w:rsidRDefault="00407545" w:rsidP="006E6FC7">
            <w:pPr>
              <w:ind w:left="120"/>
              <w:rPr>
                <w:sz w:val="20"/>
                <w:szCs w:val="20"/>
                <w:shd w:val="clear" w:color="auto" w:fill="F1E4F0"/>
              </w:rPr>
            </w:pPr>
            <w:r>
              <w:rPr>
                <w:sz w:val="20"/>
                <w:szCs w:val="20"/>
                <w:shd w:val="clear" w:color="auto" w:fill="F1E4F0"/>
              </w:rPr>
              <w:t>d. see 1.2</w:t>
            </w:r>
          </w:p>
          <w:p w:rsidR="00407545" w:rsidRDefault="00407545" w:rsidP="006E6FC7">
            <w:pPr>
              <w:ind w:left="120"/>
              <w:rPr>
                <w:sz w:val="20"/>
                <w:szCs w:val="20"/>
                <w:shd w:val="clear" w:color="auto" w:fill="F1E4F0"/>
              </w:rPr>
            </w:pPr>
            <w:r>
              <w:rPr>
                <w:sz w:val="20"/>
                <w:szCs w:val="20"/>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e.   $4,000</w:t>
            </w:r>
          </w:p>
          <w:p w:rsidR="00407545" w:rsidRDefault="00407545" w:rsidP="006E6FC7">
            <w:pPr>
              <w:ind w:left="120"/>
              <w:rPr>
                <w:sz w:val="20"/>
                <w:szCs w:val="20"/>
                <w:shd w:val="clear" w:color="auto" w:fill="F1E4F0"/>
              </w:rPr>
            </w:pPr>
            <w:r>
              <w:rPr>
                <w:sz w:val="20"/>
                <w:szCs w:val="20"/>
                <w:shd w:val="clear" w:color="auto" w:fill="F1E4F0"/>
              </w:rPr>
              <w:t>RS 0001 - OB 1150 - OB 3xxx (S/C)</w:t>
            </w:r>
          </w:p>
          <w:p w:rsidR="00407545" w:rsidRDefault="00407545" w:rsidP="006E6FC7">
            <w:pPr>
              <w:ind w:left="120"/>
              <w:rPr>
                <w:sz w:val="20"/>
                <w:szCs w:val="20"/>
                <w:shd w:val="clear" w:color="auto" w:fill="F1E4F0"/>
              </w:rPr>
            </w:pPr>
            <w:r>
              <w:rPr>
                <w:sz w:val="20"/>
                <w:szCs w:val="20"/>
                <w:shd w:val="clear" w:color="auto" w:fill="F1E4F0"/>
              </w:rPr>
              <w:t>f. see 1.2</w:t>
            </w:r>
          </w:p>
          <w:p w:rsidR="00407545" w:rsidRDefault="00407545" w:rsidP="006E6FC7">
            <w:pPr>
              <w:ind w:left="120"/>
              <w:rPr>
                <w:sz w:val="20"/>
                <w:szCs w:val="20"/>
                <w:shd w:val="clear" w:color="auto" w:fill="F1E4F0"/>
              </w:rPr>
            </w:pPr>
            <w:r>
              <w:rPr>
                <w:sz w:val="20"/>
                <w:szCs w:val="20"/>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g. see 1.2</w:t>
            </w:r>
          </w:p>
          <w:p w:rsidR="00407545" w:rsidRDefault="00407545" w:rsidP="006E6FC7">
            <w:pPr>
              <w:ind w:left="120"/>
              <w:rPr>
                <w:sz w:val="20"/>
                <w:szCs w:val="20"/>
                <w:shd w:val="clear" w:color="auto" w:fill="F1E4F0"/>
              </w:rPr>
            </w:pPr>
            <w:r>
              <w:rPr>
                <w:sz w:val="20"/>
                <w:szCs w:val="20"/>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h. $78,488</w:t>
            </w:r>
          </w:p>
          <w:p w:rsidR="00407545" w:rsidRDefault="00407545" w:rsidP="006E6FC7">
            <w:pPr>
              <w:ind w:left="120"/>
              <w:rPr>
                <w:sz w:val="20"/>
                <w:szCs w:val="20"/>
                <w:shd w:val="clear" w:color="auto" w:fill="F1E4F0"/>
              </w:rPr>
            </w:pPr>
            <w:r>
              <w:rPr>
                <w:sz w:val="20"/>
                <w:szCs w:val="20"/>
                <w:shd w:val="clear" w:color="auto" w:fill="F1E4F0"/>
              </w:rPr>
              <w:t>RS 0001 - OB 1903 - OB 3xxx (S/C)</w:t>
            </w:r>
          </w:p>
          <w:p w:rsidR="00407545" w:rsidRDefault="00407545" w:rsidP="006E6FC7">
            <w:pPr>
              <w:spacing w:before="60" w:after="60"/>
              <w:ind w:left="80"/>
              <w:rPr>
                <w:b/>
                <w:sz w:val="18"/>
                <w:szCs w:val="18"/>
                <w:shd w:val="clear" w:color="auto" w:fill="F1E4F0"/>
              </w:rPr>
            </w:pPr>
            <w:r>
              <w:rPr>
                <w:b/>
                <w:sz w:val="18"/>
                <w:szCs w:val="18"/>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i. $0</w:t>
            </w:r>
          </w:p>
          <w:p w:rsidR="00407545" w:rsidRDefault="00407545" w:rsidP="006E6FC7">
            <w:pPr>
              <w:ind w:left="120"/>
              <w:rPr>
                <w:sz w:val="20"/>
                <w:szCs w:val="20"/>
                <w:shd w:val="clear" w:color="auto" w:fill="F1E4F0"/>
              </w:rPr>
            </w:pPr>
            <w:r>
              <w:rPr>
                <w:sz w:val="20"/>
                <w:szCs w:val="20"/>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j. $2,262,993</w:t>
            </w:r>
          </w:p>
          <w:p w:rsidR="00407545" w:rsidRDefault="00407545" w:rsidP="006E6FC7">
            <w:pPr>
              <w:ind w:left="120"/>
              <w:rPr>
                <w:sz w:val="20"/>
                <w:szCs w:val="20"/>
                <w:shd w:val="clear" w:color="auto" w:fill="F1E4F0"/>
              </w:rPr>
            </w:pPr>
            <w:r>
              <w:rPr>
                <w:sz w:val="20"/>
                <w:szCs w:val="20"/>
                <w:shd w:val="clear" w:color="auto" w:fill="F1E4F0"/>
              </w:rPr>
              <w:t>RS 6500 - OB 1104 - OB 3xxx</w:t>
            </w:r>
          </w:p>
          <w:p w:rsidR="00407545" w:rsidRDefault="00407545" w:rsidP="006E6FC7">
            <w:pPr>
              <w:spacing w:before="60" w:after="60"/>
              <w:ind w:left="80"/>
              <w:rPr>
                <w:b/>
                <w:sz w:val="18"/>
                <w:szCs w:val="18"/>
                <w:shd w:val="clear" w:color="auto" w:fill="F1E4F0"/>
              </w:rPr>
            </w:pPr>
            <w:r>
              <w:rPr>
                <w:b/>
                <w:sz w:val="18"/>
                <w:szCs w:val="18"/>
                <w:shd w:val="clear" w:color="auto" w:fill="F1E4F0"/>
              </w:rPr>
              <w:t xml:space="preserve"> </w:t>
            </w:r>
          </w:p>
        </w:tc>
      </w:tr>
    </w:tbl>
    <w:p w:rsidR="00407545" w:rsidRDefault="00407545" w:rsidP="00407545">
      <w:pPr>
        <w:rPr>
          <w:sz w:val="20"/>
          <w:szCs w:val="20"/>
        </w:rPr>
      </w:pPr>
      <w:r>
        <w:rPr>
          <w:sz w:val="20"/>
          <w:szCs w:val="20"/>
        </w:rPr>
        <w:t xml:space="preserve"> </w:t>
      </w:r>
    </w:p>
    <w:tbl>
      <w:tblPr>
        <w:tblW w:w="14115" w:type="dxa"/>
        <w:tblBorders>
          <w:top w:val="nil"/>
          <w:left w:val="nil"/>
          <w:bottom w:val="nil"/>
          <w:right w:val="nil"/>
          <w:insideH w:val="nil"/>
          <w:insideV w:val="nil"/>
        </w:tblBorders>
        <w:tblLayout w:type="fixed"/>
        <w:tblLook w:val="0600" w:firstRow="0" w:lastRow="0" w:firstColumn="0" w:lastColumn="0" w:noHBand="1" w:noVBand="1"/>
      </w:tblPr>
      <w:tblGrid>
        <w:gridCol w:w="1395"/>
        <w:gridCol w:w="420"/>
        <w:gridCol w:w="4455"/>
        <w:gridCol w:w="7845"/>
      </w:tblGrid>
      <w:tr w:rsidR="00407545" w:rsidTr="006E6FC7">
        <w:trPr>
          <w:trHeight w:val="1100"/>
        </w:trPr>
        <w:tc>
          <w:tcPr>
            <w:tcW w:w="1395" w:type="dxa"/>
            <w:tcBorders>
              <w:top w:val="nil"/>
              <w:left w:val="nil"/>
              <w:bottom w:val="nil"/>
              <w:right w:val="nil"/>
            </w:tcBorders>
            <w:tcMar>
              <w:top w:w="100" w:type="dxa"/>
              <w:left w:w="100" w:type="dxa"/>
              <w:bottom w:w="100" w:type="dxa"/>
              <w:right w:w="100" w:type="dxa"/>
            </w:tcMar>
          </w:tcPr>
          <w:p w:rsidR="00407545" w:rsidRDefault="00407545" w:rsidP="00407545">
            <w:pPr>
              <w:spacing w:before="120" w:after="120"/>
              <w:rPr>
                <w:color w:val="9830BC"/>
                <w:sz w:val="20"/>
                <w:szCs w:val="20"/>
              </w:rPr>
            </w:pPr>
            <w:r>
              <w:rPr>
                <w:color w:val="9830BC"/>
                <w:sz w:val="20"/>
                <w:szCs w:val="20"/>
              </w:rPr>
              <w:t>Action</w:t>
            </w:r>
          </w:p>
        </w:tc>
        <w:tc>
          <w:tcPr>
            <w:tcW w:w="420"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80"/>
              <w:jc w:val="center"/>
              <w:rPr>
                <w:b/>
                <w:color w:val="9830BC"/>
                <w:sz w:val="48"/>
                <w:szCs w:val="48"/>
              </w:rPr>
            </w:pPr>
            <w:r>
              <w:rPr>
                <w:b/>
                <w:color w:val="9830BC"/>
                <w:sz w:val="48"/>
                <w:szCs w:val="48"/>
              </w:rPr>
              <w:t>7</w:t>
            </w:r>
          </w:p>
        </w:tc>
        <w:tc>
          <w:tcPr>
            <w:tcW w:w="4455"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80"/>
              <w:rPr>
                <w:b/>
                <w:color w:val="FFFFFF"/>
                <w:sz w:val="18"/>
                <w:szCs w:val="18"/>
              </w:rPr>
            </w:pPr>
            <w:r>
              <w:rPr>
                <w:b/>
                <w:color w:val="FFFFFF"/>
                <w:sz w:val="18"/>
                <w:szCs w:val="18"/>
              </w:rPr>
              <w:t>Empty Cell</w:t>
            </w:r>
          </w:p>
        </w:tc>
        <w:tc>
          <w:tcPr>
            <w:tcW w:w="7845" w:type="dxa"/>
            <w:tcBorders>
              <w:top w:val="nil"/>
              <w:left w:val="nil"/>
              <w:bottom w:val="nil"/>
              <w:right w:val="nil"/>
            </w:tcBorders>
            <w:tcMar>
              <w:top w:w="100" w:type="dxa"/>
              <w:left w:w="100" w:type="dxa"/>
              <w:bottom w:w="100" w:type="dxa"/>
              <w:right w:w="100" w:type="dxa"/>
            </w:tcMar>
          </w:tcPr>
          <w:p w:rsidR="00407545" w:rsidRDefault="00407545" w:rsidP="006E6FC7">
            <w:pPr>
              <w:spacing w:after="120"/>
              <w:ind w:left="80"/>
              <w:rPr>
                <w:b/>
                <w:color w:val="FFFFFF"/>
                <w:sz w:val="18"/>
                <w:szCs w:val="18"/>
              </w:rPr>
            </w:pPr>
            <w:r>
              <w:rPr>
                <w:b/>
                <w:color w:val="FFFFFF"/>
                <w:sz w:val="18"/>
                <w:szCs w:val="18"/>
              </w:rPr>
              <w:t>Empty Cell</w:t>
            </w:r>
          </w:p>
        </w:tc>
      </w:tr>
      <w:tr w:rsidR="00407545" w:rsidTr="006E6FC7">
        <w:trPr>
          <w:trHeight w:val="12500"/>
        </w:trPr>
        <w:tc>
          <w:tcPr>
            <w:tcW w:w="181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120" w:after="120"/>
              <w:ind w:left="80"/>
              <w:rPr>
                <w:color w:val="9830BC"/>
                <w:sz w:val="20"/>
                <w:szCs w:val="20"/>
                <w:highlight w:val="white"/>
              </w:rPr>
            </w:pPr>
            <w:r>
              <w:rPr>
                <w:color w:val="9830BC"/>
                <w:sz w:val="20"/>
                <w:szCs w:val="20"/>
                <w:highlight w:val="white"/>
              </w:rPr>
              <w:t>Actions/Services</w:t>
            </w:r>
          </w:p>
        </w:tc>
        <w:tc>
          <w:tcPr>
            <w:tcW w:w="4455" w:type="dxa"/>
            <w:tcBorders>
              <w:top w:val="single" w:sz="7" w:space="0" w:color="D5ABFF"/>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80"/>
              <w:rPr>
                <w:color w:val="9830BC"/>
                <w:sz w:val="16"/>
                <w:szCs w:val="16"/>
                <w:shd w:val="clear" w:color="auto" w:fill="F1E4F0"/>
              </w:rPr>
            </w:pPr>
            <w:r>
              <w:rPr>
                <w:color w:val="9830BC"/>
                <w:sz w:val="16"/>
                <w:szCs w:val="16"/>
                <w:shd w:val="clear" w:color="auto" w:fill="F1E4F0"/>
              </w:rPr>
              <w:t>PLANNED</w:t>
            </w:r>
          </w:p>
          <w:p w:rsidR="00407545" w:rsidRDefault="00407545" w:rsidP="006E6FC7">
            <w:pPr>
              <w:spacing w:before="60" w:after="60"/>
              <w:ind w:left="80"/>
              <w:rPr>
                <w:sz w:val="20"/>
                <w:szCs w:val="20"/>
                <w:shd w:val="clear" w:color="auto" w:fill="F1E4F0"/>
              </w:rPr>
            </w:pPr>
            <w:r>
              <w:rPr>
                <w:sz w:val="20"/>
                <w:szCs w:val="20"/>
                <w:shd w:val="clear" w:color="auto" w:fill="F1E4F0"/>
              </w:rPr>
              <w:t>1.7</w:t>
            </w:r>
          </w:p>
          <w:p w:rsidR="00407545" w:rsidRDefault="00407545" w:rsidP="006E6FC7">
            <w:pPr>
              <w:ind w:left="200"/>
              <w:rPr>
                <w:sz w:val="20"/>
                <w:szCs w:val="20"/>
                <w:shd w:val="clear" w:color="auto" w:fill="F1E4F0"/>
              </w:rPr>
            </w:pPr>
            <w:r>
              <w:rPr>
                <w:sz w:val="20"/>
                <w:szCs w:val="20"/>
                <w:shd w:val="clear" w:color="auto" w:fill="F1E4F0"/>
              </w:rPr>
              <w:t>a. Expand student access to advanced study through support for AVID at Winship and advance AVID strategies schoolwide at EHS and through support</w:t>
            </w:r>
            <w:r>
              <w:rPr>
                <w:shd w:val="clear" w:color="auto" w:fill="F1E4F0"/>
              </w:rPr>
              <w:t xml:space="preserve"> </w:t>
            </w:r>
            <w:r>
              <w:rPr>
                <w:sz w:val="20"/>
                <w:szCs w:val="20"/>
                <w:shd w:val="clear" w:color="auto" w:fill="F1E4F0"/>
              </w:rPr>
              <w:t>of   Freshman Seminar. Allocate 6 sections at EHS and 1 at Winship. Provide membership fees for EHS and Winship.</w:t>
            </w:r>
          </w:p>
          <w:p w:rsidR="00407545" w:rsidRDefault="00407545" w:rsidP="006E6FC7">
            <w:pPr>
              <w:spacing w:before="60" w:after="60"/>
              <w:ind w:left="80"/>
              <w:rPr>
                <w:shd w:val="clear" w:color="auto" w:fill="F1E4F0"/>
              </w:rPr>
            </w:pPr>
            <w:r>
              <w:rPr>
                <w:shd w:val="clear" w:color="auto" w:fill="F1E4F0"/>
              </w:rPr>
              <w:t xml:space="preserve"> </w:t>
            </w:r>
          </w:p>
          <w:p w:rsidR="00407545" w:rsidRDefault="00407545" w:rsidP="006E6FC7">
            <w:pPr>
              <w:spacing w:before="60" w:after="60"/>
              <w:ind w:left="80"/>
              <w:rPr>
                <w:sz w:val="20"/>
                <w:szCs w:val="20"/>
                <w:shd w:val="clear" w:color="auto" w:fill="F1E4F0"/>
              </w:rPr>
            </w:pPr>
            <w:r>
              <w:rPr>
                <w:sz w:val="20"/>
                <w:szCs w:val="20"/>
                <w:shd w:val="clear" w:color="auto" w:fill="F1E4F0"/>
              </w:rPr>
              <w:t>b. Provide student access to elementary music programs.</w:t>
            </w:r>
          </w:p>
          <w:p w:rsidR="00407545" w:rsidRDefault="00407545" w:rsidP="006E6FC7">
            <w:pPr>
              <w:spacing w:before="60" w:after="60"/>
              <w:ind w:left="8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80"/>
              <w:rPr>
                <w:sz w:val="20"/>
                <w:szCs w:val="20"/>
                <w:shd w:val="clear" w:color="auto" w:fill="F1E4F0"/>
              </w:rPr>
            </w:pPr>
            <w:r>
              <w:rPr>
                <w:sz w:val="20"/>
                <w:szCs w:val="20"/>
                <w:shd w:val="clear" w:color="auto" w:fill="F1E4F0"/>
              </w:rPr>
              <w:t>c. Provide additional funding</w:t>
            </w:r>
            <w:r w:rsidR="00A435FA">
              <w:rPr>
                <w:sz w:val="20"/>
                <w:szCs w:val="20"/>
                <w:shd w:val="clear" w:color="auto" w:fill="F1E4F0"/>
              </w:rPr>
              <w:t xml:space="preserve"> to all secondary school sites </w:t>
            </w:r>
            <w:r>
              <w:rPr>
                <w:sz w:val="20"/>
                <w:szCs w:val="20"/>
                <w:shd w:val="clear" w:color="auto" w:fill="F1E4F0"/>
              </w:rPr>
              <w:t xml:space="preserve"> for instrument replacement and repair</w:t>
            </w:r>
          </w:p>
          <w:p w:rsidR="00407545" w:rsidRDefault="00407545" w:rsidP="006E6FC7">
            <w:pPr>
              <w:spacing w:before="60" w:after="60"/>
              <w:ind w:left="8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80"/>
              <w:rPr>
                <w:sz w:val="20"/>
                <w:szCs w:val="20"/>
                <w:shd w:val="clear" w:color="auto" w:fill="F1E4F0"/>
              </w:rPr>
            </w:pPr>
            <w:r>
              <w:rPr>
                <w:sz w:val="20"/>
                <w:szCs w:val="20"/>
                <w:shd w:val="clear" w:color="auto" w:fill="F1E4F0"/>
              </w:rPr>
              <w:t>d. Increase available visual arts supplies and materials for   students   and replace damaged or worn visual arts supplies and materials.</w:t>
            </w:r>
          </w:p>
          <w:p w:rsidR="00407545" w:rsidRDefault="00407545" w:rsidP="006E6FC7">
            <w:pPr>
              <w:spacing w:before="60" w:after="60"/>
              <w:ind w:left="80"/>
              <w:rPr>
                <w:sz w:val="20"/>
                <w:szCs w:val="20"/>
                <w:shd w:val="clear" w:color="auto" w:fill="F1E4F0"/>
              </w:rPr>
            </w:pPr>
          </w:p>
          <w:p w:rsidR="00407545" w:rsidRDefault="00407545" w:rsidP="006E6FC7">
            <w:pPr>
              <w:ind w:left="80" w:right="40"/>
              <w:rPr>
                <w:sz w:val="20"/>
                <w:szCs w:val="20"/>
                <w:shd w:val="clear" w:color="auto" w:fill="F1E4F0"/>
              </w:rPr>
            </w:pPr>
            <w:r>
              <w:rPr>
                <w:sz w:val="20"/>
                <w:szCs w:val="20"/>
                <w:shd w:val="clear" w:color="auto" w:fill="F1E4F0"/>
              </w:rPr>
              <w:t>e. Support formation of Visual and Performing Arts (</w:t>
            </w:r>
            <w:r w:rsidR="00A705C3">
              <w:rPr>
                <w:sz w:val="20"/>
                <w:szCs w:val="20"/>
                <w:shd w:val="clear" w:color="auto" w:fill="F1E4F0"/>
              </w:rPr>
              <w:t>VAPA) task</w:t>
            </w:r>
            <w:r>
              <w:rPr>
                <w:sz w:val="20"/>
                <w:szCs w:val="20"/>
                <w:shd w:val="clear" w:color="auto" w:fill="F1E4F0"/>
              </w:rPr>
              <w:t xml:space="preserve"> force to explore increasing opportunities for all students.</w:t>
            </w:r>
          </w:p>
          <w:p w:rsidR="00407545" w:rsidRDefault="00407545" w:rsidP="006E6FC7">
            <w:pPr>
              <w:spacing w:before="60" w:after="60"/>
              <w:ind w:left="80"/>
              <w:rPr>
                <w:sz w:val="20"/>
                <w:szCs w:val="20"/>
                <w:shd w:val="clear" w:color="auto" w:fill="F1E4F0"/>
              </w:rPr>
            </w:pPr>
            <w:r>
              <w:rPr>
                <w:sz w:val="20"/>
                <w:szCs w:val="20"/>
                <w:shd w:val="clear" w:color="auto" w:fill="F1E4F0"/>
              </w:rPr>
              <w:t xml:space="preserve"> </w:t>
            </w:r>
          </w:p>
          <w:p w:rsidR="00407545" w:rsidRDefault="00407545" w:rsidP="00114164">
            <w:pPr>
              <w:ind w:left="80"/>
              <w:rPr>
                <w:sz w:val="20"/>
                <w:szCs w:val="20"/>
                <w:shd w:val="clear" w:color="auto" w:fill="F1E4F0"/>
              </w:rPr>
            </w:pPr>
            <w:r>
              <w:rPr>
                <w:sz w:val="20"/>
                <w:szCs w:val="20"/>
                <w:shd w:val="clear" w:color="auto" w:fill="F1E4F0"/>
              </w:rPr>
              <w:t>f. Elementary and middle school teachers will have the   opportunity to participate</w:t>
            </w:r>
            <w:r w:rsidR="00114164">
              <w:rPr>
                <w:sz w:val="20"/>
                <w:szCs w:val="20"/>
                <w:shd w:val="clear" w:color="auto" w:fill="F1E4F0"/>
              </w:rPr>
              <w:t xml:space="preserve"> in professional development to </w:t>
            </w:r>
            <w:r>
              <w:rPr>
                <w:sz w:val="20"/>
                <w:szCs w:val="20"/>
                <w:shd w:val="clear" w:color="auto" w:fill="F1E4F0"/>
              </w:rPr>
              <w:t>enhance the integration of visual and performing arts with   CCSS lessons and instruction.</w:t>
            </w:r>
          </w:p>
          <w:p w:rsidR="00407545" w:rsidRDefault="00407545" w:rsidP="006E6FC7">
            <w:pPr>
              <w:ind w:left="80" w:right="160"/>
              <w:rPr>
                <w:sz w:val="20"/>
                <w:szCs w:val="20"/>
                <w:shd w:val="clear" w:color="auto" w:fill="F1E4F0"/>
              </w:rPr>
            </w:pPr>
            <w:r>
              <w:rPr>
                <w:sz w:val="20"/>
                <w:szCs w:val="20"/>
                <w:shd w:val="clear" w:color="auto" w:fill="F1E4F0"/>
              </w:rPr>
              <w:t xml:space="preserve"> </w:t>
            </w:r>
          </w:p>
          <w:p w:rsidR="00407545" w:rsidRDefault="00407545" w:rsidP="006E6FC7">
            <w:pPr>
              <w:ind w:left="80"/>
              <w:rPr>
                <w:sz w:val="20"/>
                <w:szCs w:val="20"/>
                <w:shd w:val="clear" w:color="auto" w:fill="F1E4F0"/>
              </w:rPr>
            </w:pPr>
            <w:r>
              <w:rPr>
                <w:sz w:val="20"/>
                <w:szCs w:val="20"/>
                <w:shd w:val="clear" w:color="auto" w:fill="F1E4F0"/>
              </w:rPr>
              <w:t>g. Develop and communicate a protocol for identifying   potential GATE students, especially targeting students new to the district after 3rd grade.</w:t>
            </w:r>
          </w:p>
          <w:p w:rsidR="00407545" w:rsidRDefault="00407545" w:rsidP="006E6FC7">
            <w:pPr>
              <w:ind w:left="80"/>
              <w:rPr>
                <w:sz w:val="20"/>
                <w:szCs w:val="20"/>
                <w:shd w:val="clear" w:color="auto" w:fill="F1E4F0"/>
              </w:rPr>
            </w:pPr>
            <w:r>
              <w:rPr>
                <w:sz w:val="20"/>
                <w:szCs w:val="20"/>
                <w:shd w:val="clear" w:color="auto" w:fill="F1E4F0"/>
              </w:rPr>
              <w:t xml:space="preserve"> </w:t>
            </w:r>
          </w:p>
          <w:p w:rsidR="00407545" w:rsidRDefault="00407545" w:rsidP="006E6FC7">
            <w:pPr>
              <w:ind w:left="80" w:right="300"/>
              <w:rPr>
                <w:sz w:val="20"/>
                <w:szCs w:val="20"/>
                <w:shd w:val="clear" w:color="auto" w:fill="F1E4F0"/>
              </w:rPr>
            </w:pPr>
            <w:r>
              <w:rPr>
                <w:sz w:val="20"/>
                <w:szCs w:val="20"/>
                <w:shd w:val="clear" w:color="auto" w:fill="F1E4F0"/>
              </w:rPr>
              <w:t>h. Outreach to community organizations and resources to support enrichment and project based learning in History/Social Science, Science, and VAPA to support   CCSS.</w:t>
            </w:r>
          </w:p>
          <w:p w:rsidR="00407545" w:rsidRDefault="00407545" w:rsidP="006E6FC7">
            <w:pPr>
              <w:ind w:left="80" w:right="300"/>
              <w:rPr>
                <w:sz w:val="20"/>
                <w:szCs w:val="20"/>
                <w:shd w:val="clear" w:color="auto" w:fill="F1E4F0"/>
              </w:rPr>
            </w:pPr>
            <w:r>
              <w:rPr>
                <w:sz w:val="20"/>
                <w:szCs w:val="20"/>
                <w:shd w:val="clear" w:color="auto" w:fill="F1E4F0"/>
              </w:rPr>
              <w:t xml:space="preserve"> </w:t>
            </w:r>
          </w:p>
          <w:p w:rsidR="00407545" w:rsidRDefault="00407545" w:rsidP="00114164">
            <w:pPr>
              <w:ind w:left="80"/>
              <w:rPr>
                <w:sz w:val="20"/>
                <w:szCs w:val="20"/>
                <w:shd w:val="clear" w:color="auto" w:fill="F1E4F0"/>
              </w:rPr>
            </w:pPr>
            <w:r>
              <w:rPr>
                <w:sz w:val="20"/>
                <w:szCs w:val="20"/>
                <w:shd w:val="clear" w:color="auto" w:fill="F1E4F0"/>
              </w:rPr>
              <w:t>i. Maintain and/or I</w:t>
            </w:r>
            <w:r w:rsidR="00114164">
              <w:rPr>
                <w:sz w:val="20"/>
                <w:szCs w:val="20"/>
                <w:shd w:val="clear" w:color="auto" w:fill="F1E4F0"/>
              </w:rPr>
              <w:t xml:space="preserve">ncrease quantity and quality of </w:t>
            </w:r>
            <w:r>
              <w:rPr>
                <w:sz w:val="20"/>
                <w:szCs w:val="20"/>
                <w:shd w:val="clear" w:color="auto" w:fill="F1E4F0"/>
              </w:rPr>
              <w:t xml:space="preserve">Career Technical Education </w:t>
            </w:r>
            <w:r w:rsidR="00114164">
              <w:rPr>
                <w:sz w:val="20"/>
                <w:szCs w:val="20"/>
                <w:shd w:val="clear" w:color="auto" w:fill="F1E4F0"/>
              </w:rPr>
              <w:t xml:space="preserve">offerings and enrollment at the </w:t>
            </w:r>
            <w:r>
              <w:rPr>
                <w:sz w:val="20"/>
                <w:szCs w:val="20"/>
                <w:shd w:val="clear" w:color="auto" w:fill="F1E4F0"/>
              </w:rPr>
              <w:t>secondary level, including middle schools to include students who do not traditionally enter these fields.</w:t>
            </w:r>
          </w:p>
          <w:p w:rsidR="00407545" w:rsidRDefault="00407545" w:rsidP="006E6FC7">
            <w:pPr>
              <w:ind w:left="80" w:right="580"/>
              <w:rPr>
                <w:sz w:val="20"/>
                <w:szCs w:val="20"/>
                <w:shd w:val="clear" w:color="auto" w:fill="F1E4F0"/>
              </w:rPr>
            </w:pPr>
            <w:r>
              <w:rPr>
                <w:sz w:val="20"/>
                <w:szCs w:val="20"/>
                <w:shd w:val="clear" w:color="auto" w:fill="F1E4F0"/>
              </w:rPr>
              <w:t xml:space="preserve"> </w:t>
            </w:r>
          </w:p>
          <w:p w:rsidR="00407545" w:rsidRDefault="00407545" w:rsidP="006E6FC7">
            <w:pPr>
              <w:ind w:left="80"/>
              <w:rPr>
                <w:sz w:val="20"/>
                <w:szCs w:val="20"/>
                <w:shd w:val="clear" w:color="auto" w:fill="F1E4F0"/>
              </w:rPr>
            </w:pPr>
            <w:r>
              <w:rPr>
                <w:sz w:val="20"/>
                <w:szCs w:val="20"/>
                <w:shd w:val="clear" w:color="auto" w:fill="F1E4F0"/>
              </w:rPr>
              <w:t>j. Sustain pathways to achieve Bi-Literacy</w:t>
            </w:r>
          </w:p>
        </w:tc>
        <w:tc>
          <w:tcPr>
            <w:tcW w:w="7845" w:type="dxa"/>
            <w:tcBorders>
              <w:top w:val="single" w:sz="7" w:space="0" w:color="D5ABFF"/>
              <w:left w:val="nil"/>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80"/>
              <w:rPr>
                <w:color w:val="9830BC"/>
                <w:sz w:val="16"/>
                <w:szCs w:val="16"/>
                <w:shd w:val="clear" w:color="auto" w:fill="F1E4F0"/>
              </w:rPr>
            </w:pPr>
            <w:r>
              <w:rPr>
                <w:color w:val="9830BC"/>
                <w:sz w:val="16"/>
                <w:szCs w:val="16"/>
                <w:shd w:val="clear" w:color="auto" w:fill="F1E4F0"/>
              </w:rPr>
              <w:t>ACTUAL</w:t>
            </w:r>
          </w:p>
          <w:p w:rsidR="00407545" w:rsidRDefault="00407545" w:rsidP="006E6FC7">
            <w:pPr>
              <w:spacing w:before="60" w:after="60"/>
              <w:ind w:left="80"/>
              <w:rPr>
                <w:sz w:val="20"/>
                <w:szCs w:val="20"/>
                <w:shd w:val="clear" w:color="auto" w:fill="F1E4F0"/>
              </w:rPr>
            </w:pPr>
            <w:r>
              <w:rPr>
                <w:b/>
                <w:sz w:val="18"/>
                <w:szCs w:val="18"/>
                <w:shd w:val="clear" w:color="auto" w:fill="F1E4F0"/>
              </w:rPr>
              <w:t xml:space="preserve">  </w:t>
            </w:r>
            <w:r>
              <w:rPr>
                <w:sz w:val="20"/>
                <w:szCs w:val="20"/>
                <w:shd w:val="clear" w:color="auto" w:fill="F1E4F0"/>
              </w:rPr>
              <w:t>1.7</w:t>
            </w:r>
          </w:p>
          <w:p w:rsidR="00407545" w:rsidRDefault="00407545" w:rsidP="006E6FC7">
            <w:pPr>
              <w:ind w:left="200"/>
              <w:rPr>
                <w:sz w:val="20"/>
                <w:szCs w:val="20"/>
                <w:shd w:val="clear" w:color="auto" w:fill="F1E4F0"/>
              </w:rPr>
            </w:pPr>
            <w:r>
              <w:rPr>
                <w:sz w:val="20"/>
                <w:szCs w:val="20"/>
                <w:shd w:val="clear" w:color="auto" w:fill="F1E4F0"/>
              </w:rPr>
              <w:t>a. Expansion of AVID was one of the successes of 2016-2017. EHS was recognized as an AVID “site of distinction” and plans were put in place to include AVID as a pilot program at one of our elementary schools. During the summer of 2017, twenty-nine ECS staff members will attend the AVID Summer Institute in Sacramento.</w:t>
            </w:r>
          </w:p>
          <w:p w:rsidR="00407545" w:rsidRDefault="00407545" w:rsidP="006E6FC7">
            <w:pPr>
              <w:spacing w:before="60" w:after="60"/>
              <w:ind w:left="80"/>
              <w:rPr>
                <w:shd w:val="clear" w:color="auto" w:fill="F1E4F0"/>
              </w:rPr>
            </w:pPr>
            <w:r>
              <w:rPr>
                <w:shd w:val="clear" w:color="auto" w:fill="F1E4F0"/>
              </w:rPr>
              <w:t xml:space="preserve"> </w:t>
            </w:r>
          </w:p>
          <w:p w:rsidR="00407545" w:rsidRDefault="00407545" w:rsidP="006E6FC7">
            <w:pPr>
              <w:spacing w:before="60" w:after="60"/>
              <w:ind w:left="80"/>
              <w:rPr>
                <w:sz w:val="20"/>
                <w:szCs w:val="20"/>
                <w:shd w:val="clear" w:color="auto" w:fill="F1E4F0"/>
              </w:rPr>
            </w:pPr>
            <w:r>
              <w:rPr>
                <w:sz w:val="20"/>
                <w:szCs w:val="20"/>
                <w:shd w:val="clear" w:color="auto" w:fill="F1E4F0"/>
              </w:rPr>
              <w:t>b. All 4th and 5th grade students in the District were provided music instruction.  Classroom music was offered to all 4th graders whereas either band or strings was offered to 5th grade students.</w:t>
            </w:r>
          </w:p>
          <w:p w:rsidR="00407545" w:rsidRDefault="00407545" w:rsidP="006E6FC7">
            <w:pPr>
              <w:spacing w:before="60" w:after="60"/>
              <w:ind w:left="8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80"/>
              <w:rPr>
                <w:sz w:val="20"/>
                <w:szCs w:val="20"/>
                <w:shd w:val="clear" w:color="auto" w:fill="F1E4F0"/>
              </w:rPr>
            </w:pPr>
            <w:r>
              <w:rPr>
                <w:sz w:val="20"/>
                <w:szCs w:val="20"/>
                <w:shd w:val="clear" w:color="auto" w:fill="F1E4F0"/>
              </w:rPr>
              <w:t>c. Instrument repair and replacement was supported at each secondary site.</w:t>
            </w:r>
          </w:p>
          <w:p w:rsidR="00407545" w:rsidRDefault="00407545" w:rsidP="006E6FC7">
            <w:pPr>
              <w:spacing w:before="60" w:after="60"/>
              <w:ind w:left="8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80"/>
              <w:rPr>
                <w:sz w:val="20"/>
                <w:szCs w:val="20"/>
                <w:shd w:val="clear" w:color="auto" w:fill="F1E4F0"/>
              </w:rPr>
            </w:pPr>
            <w:r>
              <w:rPr>
                <w:sz w:val="20"/>
                <w:szCs w:val="20"/>
                <w:shd w:val="clear" w:color="auto" w:fill="F1E4F0"/>
              </w:rPr>
              <w:t>d. As requested by teachers, materials and supplies for students in VAPA were provided.</w:t>
            </w:r>
          </w:p>
          <w:p w:rsidR="00407545" w:rsidRDefault="00407545" w:rsidP="006E6FC7">
            <w:pPr>
              <w:spacing w:before="60" w:after="60"/>
              <w:ind w:left="80"/>
              <w:rPr>
                <w:sz w:val="20"/>
                <w:szCs w:val="20"/>
                <w:shd w:val="clear" w:color="auto" w:fill="F1E4F0"/>
              </w:rPr>
            </w:pPr>
            <w:r>
              <w:rPr>
                <w:sz w:val="20"/>
                <w:szCs w:val="20"/>
                <w:shd w:val="clear" w:color="auto" w:fill="F1E4F0"/>
              </w:rPr>
              <w:t xml:space="preserve"> </w:t>
            </w:r>
          </w:p>
          <w:p w:rsidR="00407545" w:rsidRDefault="00407545" w:rsidP="006E6FC7">
            <w:pPr>
              <w:ind w:left="80" w:right="40"/>
              <w:rPr>
                <w:sz w:val="20"/>
                <w:szCs w:val="20"/>
                <w:shd w:val="clear" w:color="auto" w:fill="F1E4F0"/>
              </w:rPr>
            </w:pPr>
            <w:r>
              <w:rPr>
                <w:sz w:val="20"/>
                <w:szCs w:val="20"/>
                <w:shd w:val="clear" w:color="auto" w:fill="F1E4F0"/>
              </w:rPr>
              <w:t>e. A VAPA Task Force was not formed in 2016-2017.  Arts Integration coaches supported Visual and Performing Arts (VAPA) integration TK-8 to explore increasing opportunities for all students.</w:t>
            </w:r>
          </w:p>
          <w:p w:rsidR="00407545" w:rsidRDefault="00407545" w:rsidP="006E6FC7">
            <w:pPr>
              <w:spacing w:before="60" w:after="60"/>
              <w:ind w:left="80"/>
              <w:rPr>
                <w:b/>
                <w:sz w:val="18"/>
                <w:szCs w:val="18"/>
                <w:shd w:val="clear" w:color="auto" w:fill="F1E4F0"/>
              </w:rPr>
            </w:pPr>
            <w:r>
              <w:rPr>
                <w:b/>
                <w:sz w:val="18"/>
                <w:szCs w:val="18"/>
                <w:shd w:val="clear" w:color="auto" w:fill="F1E4F0"/>
              </w:rPr>
              <w:t xml:space="preserve"> </w:t>
            </w:r>
          </w:p>
          <w:p w:rsidR="00407545" w:rsidRDefault="00407545" w:rsidP="006E6FC7">
            <w:pPr>
              <w:ind w:left="80"/>
              <w:rPr>
                <w:sz w:val="20"/>
                <w:szCs w:val="20"/>
                <w:shd w:val="clear" w:color="auto" w:fill="F1E4F0"/>
              </w:rPr>
            </w:pPr>
            <w:r>
              <w:rPr>
                <w:sz w:val="20"/>
                <w:szCs w:val="20"/>
                <w:shd w:val="clear" w:color="auto" w:fill="F1E4F0"/>
              </w:rPr>
              <w:t>f. Two instructional coaches worked with individual teachers as well as TK-8 whole-staffs with professional development support to enhance the integration of visual and performing arts with CCSS lessons and instruction.</w:t>
            </w:r>
          </w:p>
          <w:p w:rsidR="00407545" w:rsidRDefault="00407545" w:rsidP="006E6FC7">
            <w:pPr>
              <w:ind w:left="80" w:right="160"/>
              <w:rPr>
                <w:sz w:val="20"/>
                <w:szCs w:val="20"/>
                <w:shd w:val="clear" w:color="auto" w:fill="F1E4F0"/>
              </w:rPr>
            </w:pPr>
            <w:r>
              <w:rPr>
                <w:sz w:val="20"/>
                <w:szCs w:val="20"/>
                <w:shd w:val="clear" w:color="auto" w:fill="F1E4F0"/>
              </w:rPr>
              <w:t xml:space="preserve"> </w:t>
            </w:r>
          </w:p>
          <w:p w:rsidR="00407545" w:rsidRDefault="00407545" w:rsidP="006E6FC7">
            <w:pPr>
              <w:ind w:left="80" w:right="160"/>
              <w:rPr>
                <w:sz w:val="20"/>
                <w:szCs w:val="20"/>
                <w:shd w:val="clear" w:color="auto" w:fill="F1E4F0"/>
              </w:rPr>
            </w:pPr>
            <w:r>
              <w:rPr>
                <w:sz w:val="20"/>
                <w:szCs w:val="20"/>
                <w:shd w:val="clear" w:color="auto" w:fill="F1E4F0"/>
              </w:rPr>
              <w:t xml:space="preserve"> </w:t>
            </w:r>
          </w:p>
          <w:p w:rsidR="00407545" w:rsidRDefault="00407545" w:rsidP="006E6FC7">
            <w:pPr>
              <w:ind w:left="80"/>
              <w:rPr>
                <w:sz w:val="20"/>
                <w:szCs w:val="20"/>
                <w:shd w:val="clear" w:color="auto" w:fill="F1E4F0"/>
              </w:rPr>
            </w:pPr>
            <w:r>
              <w:rPr>
                <w:sz w:val="20"/>
                <w:szCs w:val="20"/>
                <w:shd w:val="clear" w:color="auto" w:fill="F1E4F0"/>
              </w:rPr>
              <w:t>g. As an “ad hoc” committee designated by the Curriculum Committee, a dedicated team of teachers, coaches, and District staff to refine the GATE identification process as well as services offered to GATE students.  A determination was made to move the GATE identification grade level to 4th so that CAASPP data could be considered as part of the eligibility criteria.</w:t>
            </w:r>
          </w:p>
          <w:p w:rsidR="00407545" w:rsidRDefault="00407545" w:rsidP="006E6FC7">
            <w:pPr>
              <w:ind w:left="80"/>
              <w:rPr>
                <w:sz w:val="20"/>
                <w:szCs w:val="20"/>
                <w:shd w:val="clear" w:color="auto" w:fill="F1E4F0"/>
              </w:rPr>
            </w:pPr>
            <w:r>
              <w:rPr>
                <w:sz w:val="20"/>
                <w:szCs w:val="20"/>
                <w:shd w:val="clear" w:color="auto" w:fill="F1E4F0"/>
              </w:rPr>
              <w:t xml:space="preserve"> </w:t>
            </w:r>
          </w:p>
          <w:p w:rsidR="00407545" w:rsidRDefault="00407545" w:rsidP="006E6FC7">
            <w:pPr>
              <w:ind w:left="80" w:right="300"/>
              <w:rPr>
                <w:sz w:val="20"/>
                <w:szCs w:val="20"/>
                <w:shd w:val="clear" w:color="auto" w:fill="F1E4F0"/>
              </w:rPr>
            </w:pPr>
            <w:r>
              <w:rPr>
                <w:sz w:val="20"/>
                <w:szCs w:val="20"/>
                <w:shd w:val="clear" w:color="auto" w:fill="F1E4F0"/>
              </w:rPr>
              <w:t>h.</w:t>
            </w:r>
            <w:r w:rsidR="00114164">
              <w:rPr>
                <w:sz w:val="20"/>
                <w:szCs w:val="20"/>
                <w:shd w:val="clear" w:color="auto" w:fill="F1E4F0"/>
              </w:rPr>
              <w:t xml:space="preserve"> </w:t>
            </w:r>
            <w:r>
              <w:rPr>
                <w:sz w:val="20"/>
                <w:szCs w:val="20"/>
                <w:shd w:val="clear" w:color="auto" w:fill="F1E4F0"/>
              </w:rPr>
              <w:t>Through the collaborative work with HCOE the County History Day was a success for students at ECS with two students qualifying to represent the District at the National History Day competition. In VAPA many student projects were displayed (including presentations at the Morris graves Museum) during Eureka “Arts Alive” nights.</w:t>
            </w:r>
          </w:p>
          <w:p w:rsidR="00407545" w:rsidRDefault="00407545" w:rsidP="006E6FC7">
            <w:pPr>
              <w:ind w:right="300"/>
              <w:rPr>
                <w:sz w:val="20"/>
                <w:szCs w:val="20"/>
                <w:shd w:val="clear" w:color="auto" w:fill="F1E4F0"/>
              </w:rPr>
            </w:pPr>
          </w:p>
          <w:p w:rsidR="00407545" w:rsidRDefault="00407545" w:rsidP="006E6FC7">
            <w:pPr>
              <w:ind w:left="80"/>
              <w:rPr>
                <w:sz w:val="20"/>
                <w:szCs w:val="20"/>
                <w:shd w:val="clear" w:color="auto" w:fill="F1E4F0"/>
              </w:rPr>
            </w:pPr>
            <w:r>
              <w:rPr>
                <w:sz w:val="20"/>
                <w:szCs w:val="20"/>
                <w:shd w:val="clear" w:color="auto" w:fill="F1E4F0"/>
              </w:rPr>
              <w:t>i. Career Technical Education</w:t>
            </w:r>
            <w:r w:rsidR="00114164">
              <w:rPr>
                <w:sz w:val="20"/>
                <w:szCs w:val="20"/>
                <w:shd w:val="clear" w:color="auto" w:fill="F1E4F0"/>
              </w:rPr>
              <w:t xml:space="preserve"> </w:t>
            </w:r>
            <w:r>
              <w:rPr>
                <w:sz w:val="20"/>
                <w:szCs w:val="20"/>
                <w:shd w:val="clear" w:color="auto" w:fill="F1E4F0"/>
              </w:rPr>
              <w:t>(CTE) offerings remained robust at EHS despite a reduction in funding from the State for such programs. A culinary class was added at Zoe Barnum High School, utilizing a state-of-the-art culinary kitchen funded by Measure S monies.</w:t>
            </w:r>
          </w:p>
          <w:p w:rsidR="00407545" w:rsidRDefault="00407545" w:rsidP="006E6FC7">
            <w:pPr>
              <w:ind w:left="80" w:right="580"/>
              <w:rPr>
                <w:sz w:val="20"/>
                <w:szCs w:val="20"/>
                <w:shd w:val="clear" w:color="auto" w:fill="F1E4F0"/>
              </w:rPr>
            </w:pPr>
            <w:r>
              <w:rPr>
                <w:sz w:val="20"/>
                <w:szCs w:val="20"/>
                <w:shd w:val="clear" w:color="auto" w:fill="F1E4F0"/>
              </w:rPr>
              <w:t xml:space="preserve"> </w:t>
            </w:r>
          </w:p>
          <w:p w:rsidR="00407545" w:rsidRDefault="00407545" w:rsidP="006E6FC7">
            <w:pPr>
              <w:ind w:left="80"/>
              <w:rPr>
                <w:sz w:val="20"/>
                <w:szCs w:val="20"/>
                <w:shd w:val="clear" w:color="auto" w:fill="F1E4F0"/>
              </w:rPr>
            </w:pPr>
            <w:r>
              <w:rPr>
                <w:sz w:val="20"/>
                <w:szCs w:val="20"/>
                <w:shd w:val="clear" w:color="auto" w:fill="F1E4F0"/>
              </w:rPr>
              <w:t>j. As previously noted, a Yurok III/IV class was added to the Wor</w:t>
            </w:r>
            <w:r w:rsidR="00114164">
              <w:rPr>
                <w:sz w:val="20"/>
                <w:szCs w:val="20"/>
                <w:shd w:val="clear" w:color="auto" w:fill="F1E4F0"/>
              </w:rPr>
              <w:t>ld language offerings at EHS.  T</w:t>
            </w:r>
            <w:r>
              <w:rPr>
                <w:sz w:val="20"/>
                <w:szCs w:val="20"/>
                <w:shd w:val="clear" w:color="auto" w:fill="F1E4F0"/>
              </w:rPr>
              <w:t>hirty-eight EHS students were awarded the Seal of Biliteracy for the 2016-2017 school year.</w:t>
            </w:r>
          </w:p>
          <w:p w:rsidR="00407545" w:rsidRDefault="00407545" w:rsidP="006E6FC7">
            <w:pPr>
              <w:spacing w:before="60" w:after="60"/>
              <w:ind w:left="80"/>
              <w:rPr>
                <w:b/>
                <w:sz w:val="18"/>
                <w:szCs w:val="18"/>
                <w:shd w:val="clear" w:color="auto" w:fill="F1E4F0"/>
              </w:rPr>
            </w:pPr>
            <w:r>
              <w:rPr>
                <w:b/>
                <w:sz w:val="18"/>
                <w:szCs w:val="18"/>
                <w:shd w:val="clear" w:color="auto" w:fill="F1E4F0"/>
              </w:rPr>
              <w:t xml:space="preserve"> </w:t>
            </w:r>
          </w:p>
        </w:tc>
      </w:tr>
      <w:tr w:rsidR="00407545" w:rsidTr="006E6FC7">
        <w:trPr>
          <w:trHeight w:val="16280"/>
        </w:trPr>
        <w:tc>
          <w:tcPr>
            <w:tcW w:w="181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120" w:after="120"/>
              <w:ind w:left="80"/>
              <w:rPr>
                <w:color w:val="9830BC"/>
                <w:sz w:val="20"/>
                <w:szCs w:val="20"/>
                <w:highlight w:val="white"/>
              </w:rPr>
            </w:pPr>
            <w:r>
              <w:rPr>
                <w:color w:val="9830BC"/>
                <w:sz w:val="20"/>
                <w:szCs w:val="20"/>
                <w:highlight w:val="white"/>
              </w:rPr>
              <w:t>Expenditures</w:t>
            </w:r>
          </w:p>
        </w:tc>
        <w:tc>
          <w:tcPr>
            <w:tcW w:w="4455" w:type="dxa"/>
            <w:tcBorders>
              <w:top w:val="nil"/>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80"/>
              <w:rPr>
                <w:color w:val="9830BC"/>
                <w:sz w:val="20"/>
                <w:szCs w:val="20"/>
                <w:shd w:val="clear" w:color="auto" w:fill="F1E4F0"/>
              </w:rPr>
            </w:pPr>
            <w:r>
              <w:rPr>
                <w:color w:val="9830BC"/>
                <w:sz w:val="20"/>
                <w:szCs w:val="20"/>
                <w:shd w:val="clear" w:color="auto" w:fill="F1E4F0"/>
              </w:rPr>
              <w:t>BUDGETED</w:t>
            </w:r>
          </w:p>
          <w:p w:rsidR="00407545" w:rsidRDefault="00407545" w:rsidP="006E6FC7">
            <w:pPr>
              <w:ind w:left="120"/>
              <w:rPr>
                <w:sz w:val="20"/>
                <w:szCs w:val="20"/>
                <w:shd w:val="clear" w:color="auto" w:fill="F1E4F0"/>
              </w:rPr>
            </w:pPr>
            <w:r>
              <w:rPr>
                <w:sz w:val="20"/>
                <w:szCs w:val="20"/>
                <w:shd w:val="clear" w:color="auto" w:fill="F1E4F0"/>
              </w:rPr>
              <w:t>a. $105,000</w:t>
            </w:r>
          </w:p>
          <w:p w:rsidR="00407545" w:rsidRDefault="00407545" w:rsidP="006E6FC7">
            <w:pPr>
              <w:ind w:left="120"/>
              <w:rPr>
                <w:sz w:val="20"/>
                <w:szCs w:val="20"/>
                <w:shd w:val="clear" w:color="auto" w:fill="F1E4F0"/>
              </w:rPr>
            </w:pPr>
            <w:r>
              <w:rPr>
                <w:sz w:val="20"/>
                <w:szCs w:val="20"/>
                <w:shd w:val="clear" w:color="auto" w:fill="F1E4F0"/>
              </w:rPr>
              <w:t>RS 0000/1400 - OB 1100- OB 3xxx (S/C)</w:t>
            </w:r>
          </w:p>
          <w:p w:rsidR="00407545" w:rsidRDefault="00407545" w:rsidP="006E6FC7">
            <w:pPr>
              <w:ind w:left="120"/>
              <w:rPr>
                <w:sz w:val="20"/>
                <w:szCs w:val="20"/>
                <w:shd w:val="clear" w:color="auto" w:fill="F1E4F0"/>
              </w:rPr>
            </w:pPr>
            <w:r>
              <w:rPr>
                <w:sz w:val="20"/>
                <w:szCs w:val="20"/>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a. $28,909</w:t>
            </w:r>
          </w:p>
          <w:p w:rsidR="00407545" w:rsidRDefault="00407545" w:rsidP="006E6FC7">
            <w:pPr>
              <w:ind w:left="180"/>
              <w:rPr>
                <w:sz w:val="20"/>
                <w:szCs w:val="20"/>
                <w:shd w:val="clear" w:color="auto" w:fill="F1E4F0"/>
              </w:rPr>
            </w:pPr>
            <w:r>
              <w:rPr>
                <w:sz w:val="20"/>
                <w:szCs w:val="20"/>
                <w:shd w:val="clear" w:color="auto" w:fill="F1E4F0"/>
              </w:rPr>
              <w:t>RS 0001 – OB 5300/5210 (S/C)</w:t>
            </w:r>
          </w:p>
          <w:p w:rsidR="00407545" w:rsidRDefault="00407545" w:rsidP="006E6FC7">
            <w:pPr>
              <w:ind w:left="80" w:right="160"/>
              <w:rPr>
                <w:sz w:val="20"/>
                <w:szCs w:val="20"/>
                <w:shd w:val="clear" w:color="auto" w:fill="F1E4F0"/>
              </w:rPr>
            </w:pPr>
            <w:r>
              <w:rPr>
                <w:sz w:val="20"/>
                <w:szCs w:val="20"/>
                <w:shd w:val="clear" w:color="auto" w:fill="F1E4F0"/>
              </w:rPr>
              <w:t>b. $195,338</w:t>
            </w:r>
          </w:p>
          <w:p w:rsidR="00407545" w:rsidRDefault="00407545" w:rsidP="006E6FC7">
            <w:pPr>
              <w:ind w:left="80" w:right="160"/>
              <w:rPr>
                <w:sz w:val="20"/>
                <w:szCs w:val="20"/>
                <w:shd w:val="clear" w:color="auto" w:fill="F1E4F0"/>
              </w:rPr>
            </w:pPr>
            <w:r>
              <w:rPr>
                <w:sz w:val="20"/>
                <w:szCs w:val="20"/>
                <w:shd w:val="clear" w:color="auto" w:fill="F1E4F0"/>
              </w:rPr>
              <w:t>RS 0000 - GL 1228 - OB 1100 – OB 3xxx (S/C)</w:t>
            </w:r>
          </w:p>
          <w:p w:rsidR="00407545" w:rsidRDefault="00407545" w:rsidP="006E6FC7">
            <w:pPr>
              <w:ind w:left="80" w:right="160"/>
              <w:rPr>
                <w:sz w:val="20"/>
                <w:szCs w:val="20"/>
                <w:shd w:val="clear" w:color="auto" w:fill="F1E4F0"/>
              </w:rPr>
            </w:pPr>
            <w:r>
              <w:rPr>
                <w:sz w:val="20"/>
                <w:szCs w:val="20"/>
                <w:shd w:val="clear" w:color="auto" w:fill="F1E4F0"/>
              </w:rPr>
              <w:t xml:space="preserve"> </w:t>
            </w:r>
          </w:p>
          <w:p w:rsidR="00407545" w:rsidRDefault="00407545" w:rsidP="006E6FC7">
            <w:pPr>
              <w:ind w:left="80" w:right="160"/>
              <w:rPr>
                <w:sz w:val="20"/>
                <w:szCs w:val="20"/>
                <w:shd w:val="clear" w:color="auto" w:fill="F1E4F0"/>
              </w:rPr>
            </w:pPr>
            <w:r>
              <w:rPr>
                <w:sz w:val="20"/>
                <w:szCs w:val="20"/>
                <w:shd w:val="clear" w:color="auto" w:fill="F1E4F0"/>
              </w:rPr>
              <w:t>c. $18,103</w:t>
            </w:r>
          </w:p>
          <w:p w:rsidR="00407545" w:rsidRDefault="00407545" w:rsidP="006E6FC7">
            <w:pPr>
              <w:ind w:left="80" w:right="160"/>
              <w:rPr>
                <w:sz w:val="20"/>
                <w:szCs w:val="20"/>
                <w:shd w:val="clear" w:color="auto" w:fill="F1E4F0"/>
              </w:rPr>
            </w:pPr>
            <w:r>
              <w:rPr>
                <w:sz w:val="20"/>
                <w:szCs w:val="20"/>
                <w:shd w:val="clear" w:color="auto" w:fill="F1E4F0"/>
              </w:rPr>
              <w:t>RS 0000 - GL 1228 - OB 4400</w:t>
            </w:r>
          </w:p>
          <w:p w:rsidR="00407545" w:rsidRDefault="00407545" w:rsidP="006E6FC7">
            <w:pPr>
              <w:ind w:left="80" w:right="160"/>
              <w:rPr>
                <w:sz w:val="20"/>
                <w:szCs w:val="20"/>
                <w:shd w:val="clear" w:color="auto" w:fill="F1E4F0"/>
              </w:rPr>
            </w:pPr>
            <w:r>
              <w:rPr>
                <w:sz w:val="20"/>
                <w:szCs w:val="20"/>
                <w:shd w:val="clear" w:color="auto" w:fill="F1E4F0"/>
              </w:rPr>
              <w:t xml:space="preserve"> </w:t>
            </w:r>
          </w:p>
          <w:p w:rsidR="00407545" w:rsidRDefault="00407545" w:rsidP="006E6FC7">
            <w:pPr>
              <w:ind w:left="80" w:right="160"/>
              <w:rPr>
                <w:sz w:val="20"/>
                <w:szCs w:val="20"/>
                <w:shd w:val="clear" w:color="auto" w:fill="F1E4F0"/>
              </w:rPr>
            </w:pPr>
            <w:r>
              <w:rPr>
                <w:sz w:val="20"/>
                <w:szCs w:val="20"/>
                <w:shd w:val="clear" w:color="auto" w:fill="F1E4F0"/>
              </w:rPr>
              <w:t>c. $5,967 RS 0000- GL 1228- OB 5635</w:t>
            </w:r>
          </w:p>
          <w:p w:rsidR="00407545" w:rsidRDefault="00407545" w:rsidP="006E6FC7">
            <w:pPr>
              <w:ind w:left="80" w:right="160"/>
              <w:rPr>
                <w:sz w:val="20"/>
                <w:szCs w:val="20"/>
                <w:shd w:val="clear" w:color="auto" w:fill="F1E4F0"/>
              </w:rPr>
            </w:pPr>
            <w:r>
              <w:rPr>
                <w:sz w:val="20"/>
                <w:szCs w:val="20"/>
                <w:shd w:val="clear" w:color="auto" w:fill="F1E4F0"/>
              </w:rPr>
              <w:t xml:space="preserve"> </w:t>
            </w:r>
          </w:p>
          <w:p w:rsidR="00407545" w:rsidRDefault="00407545" w:rsidP="006E6FC7">
            <w:pPr>
              <w:ind w:left="80" w:right="160"/>
              <w:rPr>
                <w:sz w:val="20"/>
                <w:szCs w:val="20"/>
                <w:shd w:val="clear" w:color="auto" w:fill="F1E4F0"/>
              </w:rPr>
            </w:pPr>
            <w:r>
              <w:rPr>
                <w:sz w:val="20"/>
                <w:szCs w:val="20"/>
                <w:shd w:val="clear" w:color="auto" w:fill="F1E4F0"/>
              </w:rPr>
              <w:t>d. $7,995</w:t>
            </w:r>
          </w:p>
          <w:p w:rsidR="00407545" w:rsidRDefault="00407545" w:rsidP="006E6FC7">
            <w:pPr>
              <w:ind w:left="80" w:right="160"/>
              <w:rPr>
                <w:sz w:val="20"/>
                <w:szCs w:val="20"/>
                <w:shd w:val="clear" w:color="auto" w:fill="F1E4F0"/>
              </w:rPr>
            </w:pPr>
            <w:r>
              <w:rPr>
                <w:sz w:val="20"/>
                <w:szCs w:val="20"/>
                <w:shd w:val="clear" w:color="auto" w:fill="F1E4F0"/>
              </w:rPr>
              <w:t>RS 0000 - GL 1228 - OB 4310</w:t>
            </w:r>
          </w:p>
          <w:p w:rsidR="00407545" w:rsidRDefault="00407545" w:rsidP="006E6FC7">
            <w:pPr>
              <w:ind w:left="80" w:right="160"/>
              <w:rPr>
                <w:sz w:val="20"/>
                <w:szCs w:val="20"/>
                <w:shd w:val="clear" w:color="auto" w:fill="F1E4F0"/>
              </w:rPr>
            </w:pPr>
            <w:r>
              <w:rPr>
                <w:sz w:val="20"/>
                <w:szCs w:val="20"/>
                <w:shd w:val="clear" w:color="auto" w:fill="F1E4F0"/>
              </w:rPr>
              <w:t xml:space="preserve"> </w:t>
            </w:r>
          </w:p>
          <w:p w:rsidR="00407545" w:rsidRDefault="00407545" w:rsidP="006E6FC7">
            <w:pPr>
              <w:ind w:left="80" w:right="160"/>
              <w:rPr>
                <w:sz w:val="20"/>
                <w:szCs w:val="20"/>
                <w:shd w:val="clear" w:color="auto" w:fill="F1E4F0"/>
              </w:rPr>
            </w:pPr>
            <w:r>
              <w:rPr>
                <w:sz w:val="20"/>
                <w:szCs w:val="20"/>
                <w:shd w:val="clear" w:color="auto" w:fill="F1E4F0"/>
              </w:rPr>
              <w:t>e. $0</w:t>
            </w:r>
          </w:p>
          <w:p w:rsidR="00407545" w:rsidRDefault="00407545" w:rsidP="006E6FC7">
            <w:pPr>
              <w:ind w:left="80" w:right="160"/>
              <w:rPr>
                <w:sz w:val="20"/>
                <w:szCs w:val="20"/>
                <w:shd w:val="clear" w:color="auto" w:fill="F1E4F0"/>
              </w:rPr>
            </w:pPr>
            <w:r>
              <w:rPr>
                <w:sz w:val="20"/>
                <w:szCs w:val="20"/>
                <w:shd w:val="clear" w:color="auto" w:fill="F1E4F0"/>
              </w:rPr>
              <w:t xml:space="preserve"> </w:t>
            </w:r>
          </w:p>
          <w:p w:rsidR="00407545" w:rsidRDefault="00407545" w:rsidP="006E6FC7">
            <w:pPr>
              <w:ind w:left="80" w:right="220"/>
              <w:rPr>
                <w:sz w:val="20"/>
                <w:szCs w:val="20"/>
                <w:shd w:val="clear" w:color="auto" w:fill="F1E4F0"/>
              </w:rPr>
            </w:pPr>
            <w:r>
              <w:rPr>
                <w:sz w:val="20"/>
                <w:szCs w:val="20"/>
                <w:shd w:val="clear" w:color="auto" w:fill="F1E4F0"/>
              </w:rPr>
              <w:t>f. $546,764</w:t>
            </w:r>
          </w:p>
          <w:p w:rsidR="00407545" w:rsidRDefault="00407545" w:rsidP="006E6FC7">
            <w:pPr>
              <w:ind w:left="80" w:right="220"/>
              <w:rPr>
                <w:sz w:val="20"/>
                <w:szCs w:val="20"/>
                <w:shd w:val="clear" w:color="auto" w:fill="F1E4F0"/>
              </w:rPr>
            </w:pPr>
            <w:r>
              <w:rPr>
                <w:sz w:val="20"/>
                <w:szCs w:val="20"/>
                <w:shd w:val="clear" w:color="auto" w:fill="F1E4F0"/>
              </w:rPr>
              <w:t>RS 5817</w:t>
            </w:r>
          </w:p>
          <w:p w:rsidR="00407545" w:rsidRDefault="00407545" w:rsidP="006E6FC7">
            <w:pPr>
              <w:ind w:left="80" w:right="220"/>
              <w:rPr>
                <w:sz w:val="20"/>
                <w:szCs w:val="20"/>
                <w:shd w:val="clear" w:color="auto" w:fill="F1E4F0"/>
              </w:rPr>
            </w:pPr>
            <w:r>
              <w:rPr>
                <w:sz w:val="20"/>
                <w:szCs w:val="20"/>
                <w:shd w:val="clear" w:color="auto" w:fill="F1E4F0"/>
              </w:rPr>
              <w:t xml:space="preserve"> </w:t>
            </w:r>
          </w:p>
          <w:p w:rsidR="00407545" w:rsidRDefault="00407545" w:rsidP="006E6FC7">
            <w:pPr>
              <w:ind w:left="80" w:right="220"/>
              <w:rPr>
                <w:sz w:val="20"/>
                <w:szCs w:val="20"/>
                <w:shd w:val="clear" w:color="auto" w:fill="F1E4F0"/>
              </w:rPr>
            </w:pPr>
            <w:r>
              <w:rPr>
                <w:sz w:val="20"/>
                <w:szCs w:val="20"/>
                <w:shd w:val="clear" w:color="auto" w:fill="F1E4F0"/>
              </w:rPr>
              <w:t>g. $649 (10 hrs lead psychologist)</w:t>
            </w:r>
          </w:p>
          <w:p w:rsidR="00407545" w:rsidRDefault="00407545" w:rsidP="006E6FC7">
            <w:pPr>
              <w:ind w:left="80" w:right="220"/>
              <w:rPr>
                <w:sz w:val="20"/>
                <w:szCs w:val="20"/>
                <w:shd w:val="clear" w:color="auto" w:fill="F1E4F0"/>
              </w:rPr>
            </w:pPr>
            <w:r>
              <w:rPr>
                <w:sz w:val="20"/>
                <w:szCs w:val="20"/>
                <w:shd w:val="clear" w:color="auto" w:fill="F1E4F0"/>
              </w:rPr>
              <w:t>RS 6500 OB 1207 - 3XXX</w:t>
            </w:r>
          </w:p>
          <w:p w:rsidR="00407545" w:rsidRDefault="00407545" w:rsidP="006E6FC7">
            <w:pPr>
              <w:ind w:left="80" w:right="220"/>
              <w:rPr>
                <w:sz w:val="20"/>
                <w:szCs w:val="20"/>
                <w:shd w:val="clear" w:color="auto" w:fill="F1E4F0"/>
              </w:rPr>
            </w:pPr>
            <w:r>
              <w:rPr>
                <w:sz w:val="20"/>
                <w:szCs w:val="20"/>
                <w:shd w:val="clear" w:color="auto" w:fill="F1E4F0"/>
              </w:rPr>
              <w:t xml:space="preserve"> </w:t>
            </w:r>
          </w:p>
          <w:p w:rsidR="00407545" w:rsidRDefault="00407545" w:rsidP="006E6FC7">
            <w:pPr>
              <w:ind w:left="80" w:right="200"/>
              <w:rPr>
                <w:sz w:val="20"/>
                <w:szCs w:val="20"/>
                <w:shd w:val="clear" w:color="auto" w:fill="F1E4F0"/>
              </w:rPr>
            </w:pPr>
            <w:r>
              <w:rPr>
                <w:sz w:val="20"/>
                <w:szCs w:val="20"/>
                <w:shd w:val="clear" w:color="auto" w:fill="F1E4F0"/>
              </w:rPr>
              <w:t>h. $820</w:t>
            </w:r>
          </w:p>
          <w:p w:rsidR="00407545" w:rsidRDefault="00407545" w:rsidP="006E6FC7">
            <w:pPr>
              <w:ind w:left="80" w:right="200"/>
              <w:rPr>
                <w:sz w:val="20"/>
                <w:szCs w:val="20"/>
                <w:shd w:val="clear" w:color="auto" w:fill="F1E4F0"/>
              </w:rPr>
            </w:pPr>
            <w:r>
              <w:rPr>
                <w:sz w:val="20"/>
                <w:szCs w:val="20"/>
                <w:shd w:val="clear" w:color="auto" w:fill="F1E4F0"/>
              </w:rPr>
              <w:t>RS 3010 OB 1309 - 3 XXX</w:t>
            </w:r>
          </w:p>
          <w:p w:rsidR="00407545" w:rsidRDefault="00407545" w:rsidP="006E6FC7">
            <w:pPr>
              <w:ind w:left="80" w:right="220"/>
              <w:rPr>
                <w:sz w:val="20"/>
                <w:szCs w:val="20"/>
                <w:shd w:val="clear" w:color="auto" w:fill="F1E4F0"/>
              </w:rPr>
            </w:pPr>
            <w:r>
              <w:rPr>
                <w:sz w:val="20"/>
                <w:szCs w:val="20"/>
                <w:shd w:val="clear" w:color="auto" w:fill="F1E4F0"/>
              </w:rPr>
              <w:t xml:space="preserve"> </w:t>
            </w:r>
          </w:p>
          <w:p w:rsidR="00407545" w:rsidRDefault="00407545" w:rsidP="006E6FC7">
            <w:pPr>
              <w:ind w:left="80" w:right="160"/>
              <w:rPr>
                <w:sz w:val="20"/>
                <w:szCs w:val="20"/>
                <w:shd w:val="clear" w:color="auto" w:fill="F1E4F0"/>
              </w:rPr>
            </w:pPr>
            <w:r>
              <w:rPr>
                <w:sz w:val="20"/>
                <w:szCs w:val="20"/>
                <w:shd w:val="clear" w:color="auto" w:fill="F1E4F0"/>
              </w:rPr>
              <w:t>i. $135,000</w:t>
            </w:r>
          </w:p>
          <w:p w:rsidR="00407545" w:rsidRDefault="00407545" w:rsidP="006E6FC7">
            <w:pPr>
              <w:ind w:left="80" w:right="160"/>
              <w:rPr>
                <w:sz w:val="20"/>
                <w:szCs w:val="20"/>
                <w:shd w:val="clear" w:color="auto" w:fill="F1E4F0"/>
              </w:rPr>
            </w:pPr>
            <w:r>
              <w:rPr>
                <w:sz w:val="20"/>
                <w:szCs w:val="20"/>
                <w:shd w:val="clear" w:color="auto" w:fill="F1E4F0"/>
              </w:rPr>
              <w:t>RS 0000 - FN 3800 - OB 1100 – OB 3xxx (S/C)</w:t>
            </w:r>
          </w:p>
          <w:p w:rsidR="00407545" w:rsidRDefault="00407545" w:rsidP="006E6FC7">
            <w:pPr>
              <w:ind w:left="80" w:right="160"/>
              <w:rPr>
                <w:sz w:val="20"/>
                <w:szCs w:val="20"/>
                <w:shd w:val="clear" w:color="auto" w:fill="F1E4F0"/>
              </w:rPr>
            </w:pPr>
            <w:r>
              <w:rPr>
                <w:sz w:val="20"/>
                <w:szCs w:val="20"/>
                <w:shd w:val="clear" w:color="auto" w:fill="F1E4F0"/>
              </w:rPr>
              <w:t xml:space="preserve"> </w:t>
            </w:r>
          </w:p>
          <w:p w:rsidR="00407545" w:rsidRDefault="00407545" w:rsidP="006E6FC7">
            <w:pPr>
              <w:ind w:left="80" w:right="160"/>
              <w:rPr>
                <w:sz w:val="20"/>
                <w:szCs w:val="20"/>
                <w:shd w:val="clear" w:color="auto" w:fill="F1E4F0"/>
              </w:rPr>
            </w:pPr>
            <w:r>
              <w:rPr>
                <w:sz w:val="20"/>
                <w:szCs w:val="20"/>
                <w:shd w:val="clear" w:color="auto" w:fill="F1E4F0"/>
              </w:rPr>
              <w:t>j. $0</w:t>
            </w:r>
          </w:p>
          <w:p w:rsidR="00407545" w:rsidRDefault="00407545" w:rsidP="006E6FC7">
            <w:pPr>
              <w:ind w:left="80" w:right="160"/>
              <w:rPr>
                <w:sz w:val="20"/>
                <w:szCs w:val="20"/>
                <w:shd w:val="clear" w:color="auto" w:fill="F1E4F0"/>
              </w:rPr>
            </w:pPr>
            <w:r>
              <w:rPr>
                <w:sz w:val="20"/>
                <w:szCs w:val="20"/>
                <w:shd w:val="clear" w:color="auto" w:fill="F1E4F0"/>
              </w:rPr>
              <w:t xml:space="preserve"> </w:t>
            </w:r>
          </w:p>
          <w:p w:rsidR="00407545" w:rsidRDefault="00407545" w:rsidP="006E6FC7">
            <w:pPr>
              <w:ind w:left="120" w:right="80"/>
              <w:rPr>
                <w:sz w:val="20"/>
                <w:szCs w:val="20"/>
                <w:shd w:val="clear" w:color="auto" w:fill="F1E4F0"/>
              </w:rPr>
            </w:pPr>
            <w:r>
              <w:rPr>
                <w:sz w:val="20"/>
                <w:szCs w:val="20"/>
                <w:shd w:val="clear" w:color="auto" w:fill="F1E4F0"/>
              </w:rPr>
              <w:t>j. $135,000</w:t>
            </w:r>
          </w:p>
          <w:p w:rsidR="00407545" w:rsidRDefault="00407545" w:rsidP="006E6FC7">
            <w:pPr>
              <w:ind w:left="120" w:right="80"/>
              <w:rPr>
                <w:sz w:val="20"/>
                <w:szCs w:val="20"/>
                <w:shd w:val="clear" w:color="auto" w:fill="F1E4F0"/>
              </w:rPr>
            </w:pPr>
            <w:r>
              <w:rPr>
                <w:sz w:val="20"/>
                <w:szCs w:val="20"/>
                <w:shd w:val="clear" w:color="auto" w:fill="F1E4F0"/>
              </w:rPr>
              <w:t>RS 0000 - GL 3800 - OB 1100 – OB 3xxx (S/C)</w:t>
            </w:r>
          </w:p>
        </w:tc>
        <w:tc>
          <w:tcPr>
            <w:tcW w:w="7845" w:type="dxa"/>
            <w:tcBorders>
              <w:top w:val="nil"/>
              <w:left w:val="nil"/>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80"/>
              <w:rPr>
                <w:color w:val="9830BC"/>
                <w:sz w:val="20"/>
                <w:szCs w:val="20"/>
                <w:shd w:val="clear" w:color="auto" w:fill="F1E4F0"/>
              </w:rPr>
            </w:pPr>
            <w:r>
              <w:rPr>
                <w:color w:val="9830BC"/>
                <w:sz w:val="20"/>
                <w:szCs w:val="20"/>
                <w:shd w:val="clear" w:color="auto" w:fill="F1E4F0"/>
              </w:rPr>
              <w:t>ESTIMATED ACTUAL</w:t>
            </w:r>
          </w:p>
          <w:p w:rsidR="00407545" w:rsidRDefault="00407545" w:rsidP="006E6FC7">
            <w:pPr>
              <w:spacing w:before="60" w:after="60"/>
              <w:ind w:left="80"/>
              <w:rPr>
                <w:sz w:val="20"/>
                <w:szCs w:val="20"/>
                <w:shd w:val="clear" w:color="auto" w:fill="F1E4F0"/>
              </w:rPr>
            </w:pPr>
            <w:r>
              <w:rPr>
                <w:b/>
                <w:sz w:val="20"/>
                <w:szCs w:val="20"/>
                <w:shd w:val="clear" w:color="auto" w:fill="F1E4F0"/>
              </w:rPr>
              <w:t xml:space="preserve"> </w:t>
            </w:r>
            <w:r>
              <w:rPr>
                <w:sz w:val="20"/>
                <w:szCs w:val="20"/>
                <w:shd w:val="clear" w:color="auto" w:fill="F1E4F0"/>
              </w:rPr>
              <w:t>a. $115,883</w:t>
            </w:r>
          </w:p>
          <w:p w:rsidR="00407545" w:rsidRDefault="00407545" w:rsidP="006E6FC7">
            <w:pPr>
              <w:ind w:left="120"/>
              <w:rPr>
                <w:sz w:val="20"/>
                <w:szCs w:val="20"/>
                <w:shd w:val="clear" w:color="auto" w:fill="F1E4F0"/>
              </w:rPr>
            </w:pPr>
            <w:r>
              <w:rPr>
                <w:sz w:val="20"/>
                <w:szCs w:val="20"/>
                <w:shd w:val="clear" w:color="auto" w:fill="F1E4F0"/>
              </w:rPr>
              <w:t>RS 0000/1400 - OB 1100- OB 3xxx (S/C) MGMT 1503</w:t>
            </w:r>
          </w:p>
          <w:p w:rsidR="00407545" w:rsidRDefault="00407545" w:rsidP="006E6FC7">
            <w:pPr>
              <w:ind w:left="120"/>
              <w:rPr>
                <w:sz w:val="20"/>
                <w:szCs w:val="20"/>
                <w:shd w:val="clear" w:color="auto" w:fill="F1E4F0"/>
              </w:rPr>
            </w:pPr>
            <w:r>
              <w:rPr>
                <w:sz w:val="20"/>
                <w:szCs w:val="20"/>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a. $30,000</w:t>
            </w:r>
          </w:p>
          <w:p w:rsidR="00407545" w:rsidRDefault="00407545" w:rsidP="006E6FC7">
            <w:pPr>
              <w:ind w:left="180"/>
              <w:rPr>
                <w:sz w:val="20"/>
                <w:szCs w:val="20"/>
                <w:shd w:val="clear" w:color="auto" w:fill="F1E4F0"/>
              </w:rPr>
            </w:pPr>
            <w:r>
              <w:rPr>
                <w:sz w:val="20"/>
                <w:szCs w:val="20"/>
                <w:shd w:val="clear" w:color="auto" w:fill="F1E4F0"/>
              </w:rPr>
              <w:t>RS 0001 – OB 5300/5210 (S/C)</w:t>
            </w:r>
          </w:p>
          <w:p w:rsidR="00407545" w:rsidRDefault="00407545" w:rsidP="006E6FC7">
            <w:pPr>
              <w:ind w:left="80" w:right="160"/>
              <w:rPr>
                <w:sz w:val="20"/>
                <w:szCs w:val="20"/>
                <w:shd w:val="clear" w:color="auto" w:fill="F1E4F0"/>
              </w:rPr>
            </w:pPr>
            <w:r>
              <w:rPr>
                <w:sz w:val="20"/>
                <w:szCs w:val="20"/>
                <w:shd w:val="clear" w:color="auto" w:fill="F1E4F0"/>
              </w:rPr>
              <w:t>b. $167,679</w:t>
            </w:r>
          </w:p>
          <w:p w:rsidR="00407545" w:rsidRDefault="00407545" w:rsidP="006E6FC7">
            <w:pPr>
              <w:ind w:left="80" w:right="160"/>
              <w:rPr>
                <w:sz w:val="20"/>
                <w:szCs w:val="20"/>
                <w:shd w:val="clear" w:color="auto" w:fill="F1E4F0"/>
              </w:rPr>
            </w:pPr>
            <w:r>
              <w:rPr>
                <w:sz w:val="20"/>
                <w:szCs w:val="20"/>
                <w:shd w:val="clear" w:color="auto" w:fill="F1E4F0"/>
              </w:rPr>
              <w:t>RS 0000 - GL 1228 - OB 1100 – OB 3xxx (S/C) MGMT 1531</w:t>
            </w:r>
          </w:p>
          <w:p w:rsidR="00407545" w:rsidRDefault="00407545" w:rsidP="006E6FC7">
            <w:pPr>
              <w:ind w:left="80" w:right="160"/>
              <w:rPr>
                <w:sz w:val="20"/>
                <w:szCs w:val="20"/>
                <w:shd w:val="clear" w:color="auto" w:fill="F1E4F0"/>
              </w:rPr>
            </w:pPr>
            <w:r>
              <w:rPr>
                <w:sz w:val="20"/>
                <w:szCs w:val="20"/>
                <w:shd w:val="clear" w:color="auto" w:fill="F1E4F0"/>
              </w:rPr>
              <w:t xml:space="preserve"> </w:t>
            </w:r>
          </w:p>
          <w:p w:rsidR="00407545" w:rsidRDefault="00407545" w:rsidP="006E6FC7">
            <w:pPr>
              <w:ind w:left="80" w:right="160"/>
              <w:rPr>
                <w:sz w:val="20"/>
                <w:szCs w:val="20"/>
                <w:shd w:val="clear" w:color="auto" w:fill="F1E4F0"/>
              </w:rPr>
            </w:pPr>
            <w:r>
              <w:rPr>
                <w:sz w:val="20"/>
                <w:szCs w:val="20"/>
                <w:shd w:val="clear" w:color="auto" w:fill="F1E4F0"/>
              </w:rPr>
              <w:t>c. $5,205</w:t>
            </w:r>
          </w:p>
          <w:p w:rsidR="00407545" w:rsidRDefault="00407545" w:rsidP="006E6FC7">
            <w:pPr>
              <w:ind w:left="80" w:right="160"/>
              <w:rPr>
                <w:sz w:val="20"/>
                <w:szCs w:val="20"/>
                <w:shd w:val="clear" w:color="auto" w:fill="F1E4F0"/>
              </w:rPr>
            </w:pPr>
            <w:r>
              <w:rPr>
                <w:sz w:val="20"/>
                <w:szCs w:val="20"/>
                <w:shd w:val="clear" w:color="auto" w:fill="F1E4F0"/>
              </w:rPr>
              <w:t>RS 0000 - GL 1228 - OB 4400</w:t>
            </w:r>
          </w:p>
          <w:p w:rsidR="00407545" w:rsidRDefault="00407545" w:rsidP="006E6FC7">
            <w:pPr>
              <w:ind w:left="80" w:right="160"/>
              <w:rPr>
                <w:sz w:val="20"/>
                <w:szCs w:val="20"/>
                <w:shd w:val="clear" w:color="auto" w:fill="F1E4F0"/>
              </w:rPr>
            </w:pPr>
            <w:r>
              <w:rPr>
                <w:sz w:val="20"/>
                <w:szCs w:val="20"/>
                <w:shd w:val="clear" w:color="auto" w:fill="F1E4F0"/>
              </w:rPr>
              <w:t xml:space="preserve"> </w:t>
            </w:r>
          </w:p>
          <w:p w:rsidR="00407545" w:rsidRDefault="00407545" w:rsidP="006E6FC7">
            <w:pPr>
              <w:ind w:left="80" w:right="160"/>
              <w:rPr>
                <w:sz w:val="20"/>
                <w:szCs w:val="20"/>
                <w:shd w:val="clear" w:color="auto" w:fill="F1E4F0"/>
              </w:rPr>
            </w:pPr>
            <w:r>
              <w:rPr>
                <w:sz w:val="20"/>
                <w:szCs w:val="20"/>
                <w:shd w:val="clear" w:color="auto" w:fill="F1E4F0"/>
              </w:rPr>
              <w:t>c. $5,967 RS 0000- GL 1228- OB 5635</w:t>
            </w:r>
          </w:p>
          <w:p w:rsidR="00407545" w:rsidRDefault="00407545" w:rsidP="006E6FC7">
            <w:pPr>
              <w:ind w:left="80" w:right="160"/>
              <w:rPr>
                <w:sz w:val="20"/>
                <w:szCs w:val="20"/>
                <w:shd w:val="clear" w:color="auto" w:fill="F1E4F0"/>
              </w:rPr>
            </w:pPr>
            <w:r>
              <w:rPr>
                <w:sz w:val="20"/>
                <w:szCs w:val="20"/>
                <w:shd w:val="clear" w:color="auto" w:fill="F1E4F0"/>
              </w:rPr>
              <w:t xml:space="preserve"> </w:t>
            </w:r>
          </w:p>
          <w:p w:rsidR="00407545" w:rsidRDefault="00407545" w:rsidP="006E6FC7">
            <w:pPr>
              <w:ind w:left="80" w:right="160"/>
              <w:rPr>
                <w:sz w:val="20"/>
                <w:szCs w:val="20"/>
                <w:shd w:val="clear" w:color="auto" w:fill="F1E4F0"/>
              </w:rPr>
            </w:pPr>
            <w:r>
              <w:rPr>
                <w:sz w:val="20"/>
                <w:szCs w:val="20"/>
                <w:shd w:val="clear" w:color="auto" w:fill="F1E4F0"/>
              </w:rPr>
              <w:t>d. $5,323</w:t>
            </w:r>
          </w:p>
          <w:p w:rsidR="00407545" w:rsidRDefault="00407545" w:rsidP="006E6FC7">
            <w:pPr>
              <w:ind w:left="80" w:right="160"/>
              <w:rPr>
                <w:sz w:val="20"/>
                <w:szCs w:val="20"/>
                <w:shd w:val="clear" w:color="auto" w:fill="F1E4F0"/>
              </w:rPr>
            </w:pPr>
            <w:r>
              <w:rPr>
                <w:sz w:val="20"/>
                <w:szCs w:val="20"/>
                <w:shd w:val="clear" w:color="auto" w:fill="F1E4F0"/>
              </w:rPr>
              <w:t>RS 0000 - GL 1228 - OB 4310</w:t>
            </w:r>
          </w:p>
          <w:p w:rsidR="00407545" w:rsidRDefault="00407545" w:rsidP="006E6FC7">
            <w:pPr>
              <w:ind w:left="80" w:right="160"/>
              <w:rPr>
                <w:sz w:val="20"/>
                <w:szCs w:val="20"/>
                <w:shd w:val="clear" w:color="auto" w:fill="F1E4F0"/>
              </w:rPr>
            </w:pPr>
            <w:r>
              <w:rPr>
                <w:sz w:val="20"/>
                <w:szCs w:val="20"/>
                <w:shd w:val="clear" w:color="auto" w:fill="F1E4F0"/>
              </w:rPr>
              <w:t xml:space="preserve"> </w:t>
            </w:r>
          </w:p>
          <w:p w:rsidR="00407545" w:rsidRDefault="00407545" w:rsidP="006E6FC7">
            <w:pPr>
              <w:ind w:left="80" w:right="160"/>
              <w:rPr>
                <w:sz w:val="20"/>
                <w:szCs w:val="20"/>
                <w:shd w:val="clear" w:color="auto" w:fill="F1E4F0"/>
              </w:rPr>
            </w:pPr>
            <w:r>
              <w:rPr>
                <w:sz w:val="20"/>
                <w:szCs w:val="20"/>
                <w:shd w:val="clear" w:color="auto" w:fill="F1E4F0"/>
              </w:rPr>
              <w:t>e. $0</w:t>
            </w:r>
          </w:p>
          <w:p w:rsidR="00407545" w:rsidRDefault="00407545" w:rsidP="006E6FC7">
            <w:pPr>
              <w:ind w:left="80" w:right="160"/>
              <w:rPr>
                <w:sz w:val="20"/>
                <w:szCs w:val="20"/>
                <w:shd w:val="clear" w:color="auto" w:fill="F1E4F0"/>
              </w:rPr>
            </w:pPr>
            <w:r>
              <w:rPr>
                <w:sz w:val="20"/>
                <w:szCs w:val="20"/>
                <w:shd w:val="clear" w:color="auto" w:fill="F1E4F0"/>
              </w:rPr>
              <w:t xml:space="preserve"> </w:t>
            </w:r>
          </w:p>
          <w:p w:rsidR="00407545" w:rsidRDefault="00407545" w:rsidP="006E6FC7">
            <w:pPr>
              <w:ind w:left="80" w:right="220"/>
              <w:rPr>
                <w:sz w:val="20"/>
                <w:szCs w:val="20"/>
                <w:shd w:val="clear" w:color="auto" w:fill="F1E4F0"/>
              </w:rPr>
            </w:pPr>
            <w:r>
              <w:rPr>
                <w:sz w:val="20"/>
                <w:szCs w:val="20"/>
                <w:shd w:val="clear" w:color="auto" w:fill="F1E4F0"/>
              </w:rPr>
              <w:t>f. $383,706</w:t>
            </w:r>
          </w:p>
          <w:p w:rsidR="00407545" w:rsidRDefault="00407545" w:rsidP="006E6FC7">
            <w:pPr>
              <w:ind w:left="80" w:right="220"/>
              <w:rPr>
                <w:sz w:val="20"/>
                <w:szCs w:val="20"/>
                <w:shd w:val="clear" w:color="auto" w:fill="F1E4F0"/>
              </w:rPr>
            </w:pPr>
            <w:r>
              <w:rPr>
                <w:sz w:val="20"/>
                <w:szCs w:val="20"/>
                <w:shd w:val="clear" w:color="auto" w:fill="F1E4F0"/>
              </w:rPr>
              <w:t>RS 5817</w:t>
            </w:r>
          </w:p>
          <w:p w:rsidR="00407545" w:rsidRDefault="00407545" w:rsidP="006E6FC7">
            <w:pPr>
              <w:spacing w:before="60" w:after="60"/>
              <w:ind w:left="80"/>
              <w:rPr>
                <w:sz w:val="20"/>
                <w:szCs w:val="20"/>
                <w:shd w:val="clear" w:color="auto" w:fill="F1E4F0"/>
              </w:rPr>
            </w:pPr>
            <w:r>
              <w:rPr>
                <w:b/>
                <w:sz w:val="20"/>
                <w:szCs w:val="20"/>
                <w:shd w:val="clear" w:color="auto" w:fill="F1E4F0"/>
              </w:rPr>
              <w:t xml:space="preserve"> </w:t>
            </w:r>
            <w:r>
              <w:rPr>
                <w:sz w:val="20"/>
                <w:szCs w:val="20"/>
                <w:shd w:val="clear" w:color="auto" w:fill="F1E4F0"/>
              </w:rPr>
              <w:t>g. $649 (10 hrs lead psychologist)</w:t>
            </w:r>
          </w:p>
          <w:p w:rsidR="00407545" w:rsidRDefault="00407545" w:rsidP="006E6FC7">
            <w:pPr>
              <w:ind w:left="80" w:right="220"/>
              <w:rPr>
                <w:sz w:val="20"/>
                <w:szCs w:val="20"/>
                <w:shd w:val="clear" w:color="auto" w:fill="F1E4F0"/>
              </w:rPr>
            </w:pPr>
            <w:r>
              <w:rPr>
                <w:sz w:val="20"/>
                <w:szCs w:val="20"/>
                <w:shd w:val="clear" w:color="auto" w:fill="F1E4F0"/>
              </w:rPr>
              <w:t>RS 6500 OB 1207 - 3XXX</w:t>
            </w:r>
          </w:p>
          <w:p w:rsidR="00407545" w:rsidRDefault="00407545" w:rsidP="006E6FC7">
            <w:pPr>
              <w:ind w:left="80" w:right="220"/>
              <w:rPr>
                <w:sz w:val="20"/>
                <w:szCs w:val="20"/>
                <w:shd w:val="clear" w:color="auto" w:fill="F1E4F0"/>
              </w:rPr>
            </w:pPr>
            <w:r>
              <w:rPr>
                <w:sz w:val="20"/>
                <w:szCs w:val="20"/>
                <w:shd w:val="clear" w:color="auto" w:fill="F1E4F0"/>
              </w:rPr>
              <w:t xml:space="preserve"> </w:t>
            </w:r>
          </w:p>
          <w:p w:rsidR="00407545" w:rsidRDefault="00407545" w:rsidP="006E6FC7">
            <w:pPr>
              <w:ind w:left="80" w:right="200"/>
              <w:rPr>
                <w:sz w:val="20"/>
                <w:szCs w:val="20"/>
                <w:shd w:val="clear" w:color="auto" w:fill="F1E4F0"/>
              </w:rPr>
            </w:pPr>
            <w:r>
              <w:rPr>
                <w:sz w:val="20"/>
                <w:szCs w:val="20"/>
                <w:shd w:val="clear" w:color="auto" w:fill="F1E4F0"/>
              </w:rPr>
              <w:t>h. $820</w:t>
            </w:r>
          </w:p>
          <w:p w:rsidR="00407545" w:rsidRDefault="00407545" w:rsidP="006E6FC7">
            <w:pPr>
              <w:ind w:left="80" w:right="200"/>
              <w:rPr>
                <w:sz w:val="20"/>
                <w:szCs w:val="20"/>
                <w:shd w:val="clear" w:color="auto" w:fill="F1E4F0"/>
              </w:rPr>
            </w:pPr>
            <w:r>
              <w:rPr>
                <w:sz w:val="20"/>
                <w:szCs w:val="20"/>
                <w:shd w:val="clear" w:color="auto" w:fill="F1E4F0"/>
              </w:rPr>
              <w:t>RS 3010 OB 1309 - 3 XXX</w:t>
            </w:r>
          </w:p>
          <w:p w:rsidR="00407545" w:rsidRDefault="00407545" w:rsidP="006E6FC7">
            <w:pPr>
              <w:ind w:left="80" w:right="220"/>
              <w:rPr>
                <w:sz w:val="20"/>
                <w:szCs w:val="20"/>
                <w:shd w:val="clear" w:color="auto" w:fill="F1E4F0"/>
              </w:rPr>
            </w:pPr>
            <w:r>
              <w:rPr>
                <w:sz w:val="20"/>
                <w:szCs w:val="20"/>
                <w:shd w:val="clear" w:color="auto" w:fill="F1E4F0"/>
              </w:rPr>
              <w:t xml:space="preserve"> </w:t>
            </w:r>
          </w:p>
          <w:p w:rsidR="00407545" w:rsidRDefault="00407545" w:rsidP="006E6FC7">
            <w:pPr>
              <w:ind w:left="80" w:right="160"/>
              <w:rPr>
                <w:sz w:val="20"/>
                <w:szCs w:val="20"/>
                <w:shd w:val="clear" w:color="auto" w:fill="F1E4F0"/>
              </w:rPr>
            </w:pPr>
            <w:r>
              <w:rPr>
                <w:sz w:val="20"/>
                <w:szCs w:val="20"/>
                <w:shd w:val="clear" w:color="auto" w:fill="F1E4F0"/>
              </w:rPr>
              <w:t>i. $118,063</w:t>
            </w:r>
          </w:p>
          <w:p w:rsidR="00407545" w:rsidRDefault="00407545" w:rsidP="006E6FC7">
            <w:pPr>
              <w:ind w:left="80" w:right="160"/>
              <w:rPr>
                <w:sz w:val="20"/>
                <w:szCs w:val="20"/>
                <w:shd w:val="clear" w:color="auto" w:fill="F1E4F0"/>
              </w:rPr>
            </w:pPr>
            <w:r>
              <w:rPr>
                <w:sz w:val="20"/>
                <w:szCs w:val="20"/>
                <w:shd w:val="clear" w:color="auto" w:fill="F1E4F0"/>
              </w:rPr>
              <w:t>RS 0000 - FN 3800 - OB 1100 – OB 3xxx (S/C) MGMT 1529</w:t>
            </w:r>
          </w:p>
          <w:p w:rsidR="00407545" w:rsidRDefault="00407545" w:rsidP="006E6FC7">
            <w:pPr>
              <w:ind w:left="80" w:right="160"/>
              <w:rPr>
                <w:sz w:val="20"/>
                <w:szCs w:val="20"/>
                <w:shd w:val="clear" w:color="auto" w:fill="F1E4F0"/>
              </w:rPr>
            </w:pPr>
            <w:r>
              <w:rPr>
                <w:sz w:val="20"/>
                <w:szCs w:val="20"/>
                <w:shd w:val="clear" w:color="auto" w:fill="F1E4F0"/>
              </w:rPr>
              <w:t xml:space="preserve"> </w:t>
            </w:r>
          </w:p>
          <w:p w:rsidR="00407545" w:rsidRDefault="00407545" w:rsidP="006E6FC7">
            <w:pPr>
              <w:ind w:left="80" w:right="160"/>
              <w:rPr>
                <w:sz w:val="20"/>
                <w:szCs w:val="20"/>
                <w:shd w:val="clear" w:color="auto" w:fill="F1E4F0"/>
              </w:rPr>
            </w:pPr>
            <w:r>
              <w:rPr>
                <w:sz w:val="20"/>
                <w:szCs w:val="20"/>
                <w:shd w:val="clear" w:color="auto" w:fill="F1E4F0"/>
              </w:rPr>
              <w:t>j. $0</w:t>
            </w:r>
          </w:p>
          <w:p w:rsidR="00407545" w:rsidRDefault="00407545" w:rsidP="006E6FC7">
            <w:pPr>
              <w:ind w:left="80" w:right="160"/>
              <w:rPr>
                <w:sz w:val="20"/>
                <w:szCs w:val="20"/>
                <w:shd w:val="clear" w:color="auto" w:fill="F1E4F0"/>
              </w:rPr>
            </w:pPr>
            <w:r>
              <w:rPr>
                <w:sz w:val="20"/>
                <w:szCs w:val="20"/>
                <w:shd w:val="clear" w:color="auto" w:fill="F1E4F0"/>
              </w:rPr>
              <w:t xml:space="preserve"> </w:t>
            </w:r>
          </w:p>
          <w:p w:rsidR="00407545" w:rsidRDefault="00407545" w:rsidP="006E6FC7">
            <w:pPr>
              <w:ind w:left="120" w:right="80"/>
              <w:rPr>
                <w:sz w:val="20"/>
                <w:szCs w:val="20"/>
                <w:shd w:val="clear" w:color="auto" w:fill="F1E4F0"/>
              </w:rPr>
            </w:pPr>
            <w:r>
              <w:rPr>
                <w:sz w:val="20"/>
                <w:szCs w:val="20"/>
                <w:shd w:val="clear" w:color="auto" w:fill="F1E4F0"/>
              </w:rPr>
              <w:t xml:space="preserve">j.  SEE 1,7 I  </w:t>
            </w:r>
          </w:p>
          <w:p w:rsidR="00407545" w:rsidRDefault="00407545" w:rsidP="006E6FC7">
            <w:pPr>
              <w:ind w:left="120" w:right="8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80"/>
              <w:rPr>
                <w:b/>
                <w:sz w:val="20"/>
                <w:szCs w:val="20"/>
                <w:shd w:val="clear" w:color="auto" w:fill="F1E4F0"/>
              </w:rPr>
            </w:pPr>
            <w:r>
              <w:rPr>
                <w:b/>
                <w:sz w:val="20"/>
                <w:szCs w:val="20"/>
                <w:shd w:val="clear" w:color="auto" w:fill="F1E4F0"/>
              </w:rPr>
              <w:t xml:space="preserve"> </w:t>
            </w:r>
          </w:p>
        </w:tc>
      </w:tr>
    </w:tbl>
    <w:p w:rsidR="00407545" w:rsidRDefault="00407545" w:rsidP="00407545">
      <w:pPr>
        <w:rPr>
          <w:sz w:val="20"/>
          <w:szCs w:val="20"/>
        </w:rPr>
      </w:pPr>
      <w:r>
        <w:rPr>
          <w:sz w:val="20"/>
          <w:szCs w:val="20"/>
        </w:rPr>
        <w:t xml:space="preserve"> </w:t>
      </w:r>
    </w:p>
    <w:p w:rsidR="00407545" w:rsidRDefault="00407545" w:rsidP="00407545">
      <w:pPr>
        <w:rPr>
          <w:sz w:val="20"/>
          <w:szCs w:val="20"/>
        </w:rPr>
      </w:pPr>
      <w:r>
        <w:rPr>
          <w:sz w:val="20"/>
          <w:szCs w:val="20"/>
        </w:rPr>
        <w:t xml:space="preserve"> </w:t>
      </w:r>
    </w:p>
    <w:tbl>
      <w:tblPr>
        <w:tblW w:w="13485" w:type="dxa"/>
        <w:tblBorders>
          <w:top w:val="nil"/>
          <w:left w:val="nil"/>
          <w:bottom w:val="nil"/>
          <w:right w:val="nil"/>
          <w:insideH w:val="nil"/>
          <w:insideV w:val="nil"/>
        </w:tblBorders>
        <w:tblLayout w:type="fixed"/>
        <w:tblLook w:val="0600" w:firstRow="0" w:lastRow="0" w:firstColumn="0" w:lastColumn="0" w:noHBand="1" w:noVBand="1"/>
      </w:tblPr>
      <w:tblGrid>
        <w:gridCol w:w="3060"/>
        <w:gridCol w:w="10425"/>
      </w:tblGrid>
      <w:tr w:rsidR="00407545" w:rsidTr="006E6FC7">
        <w:trPr>
          <w:trHeight w:val="1300"/>
        </w:trPr>
        <w:tc>
          <w:tcPr>
            <w:tcW w:w="13485" w:type="dxa"/>
            <w:gridSpan w:val="2"/>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color w:val="0000FF"/>
                <w:sz w:val="20"/>
                <w:szCs w:val="20"/>
                <w:u w:val="single"/>
              </w:rPr>
            </w:pPr>
            <w:r>
              <w:rPr>
                <w:color w:val="0000FF"/>
                <w:sz w:val="20"/>
                <w:szCs w:val="20"/>
                <w:u w:val="single"/>
              </w:rPr>
              <w:t>ANALYSIS</w:t>
            </w:r>
          </w:p>
          <w:p w:rsidR="00407545" w:rsidRDefault="00407545" w:rsidP="006E6FC7">
            <w:pPr>
              <w:spacing w:before="60" w:after="240"/>
              <w:ind w:left="-120"/>
              <w:rPr>
                <w:sz w:val="20"/>
                <w:szCs w:val="20"/>
              </w:rPr>
            </w:pPr>
            <w:r>
              <w:rPr>
                <w:sz w:val="20"/>
                <w:szCs w:val="20"/>
              </w:rPr>
              <w:t>Complete a copy of the following table for each of the LEA’s goals from the prior year LCAP. Duplicate the table as needed.</w:t>
            </w:r>
          </w:p>
          <w:p w:rsidR="00407545" w:rsidRDefault="00407545" w:rsidP="006E6FC7">
            <w:pPr>
              <w:spacing w:before="60" w:after="60"/>
              <w:ind w:left="-120"/>
              <w:rPr>
                <w:color w:val="9830BC"/>
                <w:sz w:val="20"/>
                <w:szCs w:val="20"/>
              </w:rPr>
            </w:pPr>
            <w:r>
              <w:rPr>
                <w:color w:val="9830BC"/>
                <w:sz w:val="20"/>
                <w:szCs w:val="20"/>
              </w:rPr>
              <w:t>Use actual annual measurable outcome data, including performance data from the LCFF Evaluation Rubrics, as applicable.</w:t>
            </w:r>
          </w:p>
        </w:tc>
      </w:tr>
      <w:tr w:rsidR="00407545" w:rsidTr="006E6FC7">
        <w:trPr>
          <w:trHeight w:val="400"/>
        </w:trPr>
        <w:tc>
          <w:tcPr>
            <w:tcW w:w="13485" w:type="dxa"/>
            <w:gridSpan w:val="2"/>
            <w:tcBorders>
              <w:top w:val="nil"/>
              <w:left w:val="nil"/>
              <w:bottom w:val="nil"/>
              <w:right w:val="nil"/>
            </w:tcBorders>
            <w:tcMar>
              <w:top w:w="100" w:type="dxa"/>
              <w:left w:w="100" w:type="dxa"/>
              <w:bottom w:w="100" w:type="dxa"/>
              <w:right w:w="100" w:type="dxa"/>
            </w:tcMar>
          </w:tcPr>
          <w:p w:rsidR="00407545" w:rsidRDefault="00407545" w:rsidP="006E6FC7">
            <w:pPr>
              <w:ind w:left="-120"/>
              <w:rPr>
                <w:b/>
                <w:color w:val="FFFFFF"/>
                <w:sz w:val="18"/>
                <w:szCs w:val="18"/>
              </w:rPr>
            </w:pPr>
            <w:r>
              <w:rPr>
                <w:b/>
                <w:color w:val="FFFFFF"/>
                <w:sz w:val="18"/>
                <w:szCs w:val="18"/>
              </w:rPr>
              <w:t>Empty Cell</w:t>
            </w:r>
          </w:p>
        </w:tc>
      </w:tr>
      <w:tr w:rsidR="00407545" w:rsidTr="00064767">
        <w:trPr>
          <w:trHeight w:val="4160"/>
        </w:trPr>
        <w:tc>
          <w:tcPr>
            <w:tcW w:w="306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sz w:val="20"/>
                <w:szCs w:val="20"/>
                <w:highlight w:val="white"/>
              </w:rPr>
            </w:pPr>
            <w:r>
              <w:rPr>
                <w:sz w:val="20"/>
                <w:szCs w:val="20"/>
                <w:highlight w:val="white"/>
              </w:rPr>
              <w:t>Describe the overall implementation of the actions/services to achieve the articulated goal.</w:t>
            </w:r>
          </w:p>
        </w:tc>
        <w:tc>
          <w:tcPr>
            <w:tcW w:w="10425" w:type="dxa"/>
            <w:tcBorders>
              <w:top w:val="single" w:sz="7" w:space="0" w:color="D5ABFF"/>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ECS is Williams Act compliant. CCSS and NGSS implementation are progressing.  The district has adopted fully CCSS aligned materials in math for grades TK to 8th and for high school courses up to Algebra II.  Teachers are receiving professional development and creating lessons to align existing ELA and science materials to CCSS and NGSS.  All secondary teachers received PD on argument writing and performance tasks, while elementary teachers focused on implementation of the math adoption.  Our science instructional coach systematically worked with teachers of all grade levels to begin</w:t>
            </w:r>
            <w:r w:rsidR="00452E6F">
              <w:rPr>
                <w:sz w:val="20"/>
                <w:szCs w:val="20"/>
                <w:shd w:val="clear" w:color="auto" w:fill="F1E4F0"/>
              </w:rPr>
              <w:t xml:space="preserve"> implementation of NGSS At EHS </w:t>
            </w:r>
            <w:r>
              <w:rPr>
                <w:sz w:val="20"/>
                <w:szCs w:val="20"/>
                <w:shd w:val="clear" w:color="auto" w:fill="F1E4F0"/>
              </w:rPr>
              <w:t xml:space="preserve">fully aligned science courses include Biology CP, AP Environmental Science, AP Biology, Sustainable Ag Biology, and Chemistry Ag Soil Science.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120"/>
              <w:rPr>
                <w:sz w:val="20"/>
                <w:szCs w:val="20"/>
                <w:shd w:val="clear" w:color="auto" w:fill="F1E4F0"/>
              </w:rPr>
            </w:pPr>
            <w:r>
              <w:rPr>
                <w:sz w:val="20"/>
                <w:szCs w:val="20"/>
                <w:shd w:val="clear" w:color="auto" w:fill="F1E4F0"/>
              </w:rPr>
              <w:t>99% of ECS teachers are appropriately credentialed, special education is the area of need.</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120"/>
              <w:rPr>
                <w:sz w:val="20"/>
                <w:szCs w:val="20"/>
                <w:shd w:val="clear" w:color="auto" w:fill="F1E4F0"/>
              </w:rPr>
            </w:pPr>
            <w:r>
              <w:rPr>
                <w:sz w:val="20"/>
                <w:szCs w:val="20"/>
                <w:shd w:val="clear" w:color="auto" w:fill="F1E4F0"/>
              </w:rPr>
              <w:t>ECS has met the target of 2 students to 1 computer, equity among sites is an issue, ranging from 1.3:1 to 2.5:1.  Due to rapid changes in technology, the d</w:t>
            </w:r>
            <w:r w:rsidR="00452E6F">
              <w:rPr>
                <w:sz w:val="20"/>
                <w:szCs w:val="20"/>
                <w:shd w:val="clear" w:color="auto" w:fill="F1E4F0"/>
              </w:rPr>
              <w:t>istrict will not be writing a 5-</w:t>
            </w:r>
            <w:r>
              <w:rPr>
                <w:sz w:val="20"/>
                <w:szCs w:val="20"/>
                <w:shd w:val="clear" w:color="auto" w:fill="F1E4F0"/>
              </w:rPr>
              <w:t xml:space="preserve">year technology plan.  All sites in the district received a good or excellent rating on the Facility Inspection Tool (FIT) except Eureka High, which is set to receive major renovations with Measure S.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120"/>
              <w:rPr>
                <w:sz w:val="20"/>
                <w:szCs w:val="20"/>
                <w:shd w:val="clear" w:color="auto" w:fill="F1E4F0"/>
              </w:rPr>
            </w:pPr>
            <w:r>
              <w:rPr>
                <w:sz w:val="20"/>
                <w:szCs w:val="20"/>
                <w:shd w:val="clear" w:color="auto" w:fill="F1E4F0"/>
              </w:rPr>
              <w:t>ECS has improved in all grade bands on the CAASPP ELA and math assessments, but did not meet the targets set in the LCAP metrics.  The number of students scoring college ready or conditionally ready maintained in ELA and increased by 8% in math. Focusing on college and career read</w:t>
            </w:r>
            <w:r w:rsidR="00452E6F">
              <w:rPr>
                <w:sz w:val="20"/>
                <w:szCs w:val="20"/>
                <w:shd w:val="clear" w:color="auto" w:fill="F1E4F0"/>
              </w:rPr>
              <w:t>iness, 91% of Freshmen have a 4-</w:t>
            </w:r>
            <w:r>
              <w:rPr>
                <w:sz w:val="20"/>
                <w:szCs w:val="20"/>
                <w:shd w:val="clear" w:color="auto" w:fill="F1E4F0"/>
              </w:rPr>
              <w:t xml:space="preserve">year plan that was developed in Kuder Navigator while enrolled in Freshman Seminar or AVID 9.  Math and ELA CCSS standards are being implemented across departments utilizing PD on argument writing, performance tasks and teaching strategies from Constructing Meaning and AVID.  AP enrollment has increased, but the number of students passing with a 3+ has decreased. </w:t>
            </w:r>
          </w:p>
          <w:p w:rsidR="00407545" w:rsidRDefault="00407545" w:rsidP="006E6FC7">
            <w:pPr>
              <w:spacing w:before="60" w:after="60"/>
              <w:ind w:left="-120"/>
              <w:rPr>
                <w:sz w:val="20"/>
                <w:szCs w:val="20"/>
                <w:shd w:val="clear" w:color="auto" w:fill="F1E4F0"/>
              </w:rPr>
            </w:pPr>
          </w:p>
          <w:p w:rsidR="00407545" w:rsidRDefault="00407545" w:rsidP="006E6FC7">
            <w:pPr>
              <w:spacing w:before="60" w:after="60"/>
              <w:ind w:left="-120"/>
              <w:rPr>
                <w:sz w:val="20"/>
                <w:szCs w:val="20"/>
                <w:shd w:val="clear" w:color="auto" w:fill="F1E4F0"/>
              </w:rPr>
            </w:pPr>
            <w:r>
              <w:rPr>
                <w:sz w:val="20"/>
                <w:szCs w:val="20"/>
                <w:shd w:val="clear" w:color="auto" w:fill="F1E4F0"/>
              </w:rPr>
              <w:t>EL reclassification rate is lower moving from 10% to 5.6%, largely due to issues of testing data to use for reclassification. Students increasing at least one CELDT level went up from 33.6% to 36%.</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tc>
      </w:tr>
      <w:tr w:rsidR="00407545" w:rsidTr="00064767">
        <w:trPr>
          <w:trHeight w:val="1880"/>
        </w:trPr>
        <w:tc>
          <w:tcPr>
            <w:tcW w:w="306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sz w:val="20"/>
                <w:szCs w:val="20"/>
                <w:highlight w:val="white"/>
              </w:rPr>
            </w:pPr>
            <w:r>
              <w:rPr>
                <w:sz w:val="20"/>
                <w:szCs w:val="20"/>
                <w:highlight w:val="white"/>
              </w:rPr>
              <w:t>Describe the overall effectiveness of the actions/services to achieve the articulated goal as measured by the LEA.</w:t>
            </w:r>
          </w:p>
        </w:tc>
        <w:tc>
          <w:tcPr>
            <w:tcW w:w="10425" w:type="dxa"/>
            <w:tcBorders>
              <w:top w:val="nil"/>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120"/>
              <w:rPr>
                <w:sz w:val="20"/>
                <w:szCs w:val="20"/>
                <w:shd w:val="clear" w:color="auto" w:fill="F1E4F0"/>
              </w:rPr>
            </w:pPr>
            <w:r>
              <w:rPr>
                <w:sz w:val="20"/>
                <w:szCs w:val="20"/>
                <w:shd w:val="clear" w:color="auto" w:fill="F1E4F0"/>
              </w:rPr>
              <w:t xml:space="preserve">At TK-5, the instructional coach has facilitated an introduction to inquiry science PD based on the NGSS. </w:t>
            </w:r>
          </w:p>
          <w:p w:rsidR="00407545" w:rsidRDefault="00407545" w:rsidP="006E6FC7">
            <w:pPr>
              <w:ind w:left="-120"/>
              <w:rPr>
                <w:sz w:val="20"/>
                <w:szCs w:val="20"/>
                <w:shd w:val="clear" w:color="auto" w:fill="F1E4F0"/>
              </w:rPr>
            </w:pPr>
            <w:r>
              <w:rPr>
                <w:sz w:val="20"/>
                <w:szCs w:val="20"/>
                <w:shd w:val="clear" w:color="auto" w:fill="F1E4F0"/>
              </w:rPr>
              <w:t xml:space="preserve">At 6-8, teachers have worked with the instructional coach to develop a scope and sequence for the NGSS integrated model and on inquiry lessons centered around the Performance Expectations.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Adopting Everyday Math at the elementary level and more CCSS aligned curriculum at the High School should lead to an increase in CAASPP scores 3-5 and 11. The middle schools are reviewing another curriculum adoption due to not seeing the kind of growth expected from the prior year’s adoption.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tc>
      </w:tr>
      <w:tr w:rsidR="00407545" w:rsidTr="00064767">
        <w:trPr>
          <w:trHeight w:val="1460"/>
        </w:trPr>
        <w:tc>
          <w:tcPr>
            <w:tcW w:w="306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sz w:val="20"/>
                <w:szCs w:val="20"/>
                <w:highlight w:val="white"/>
              </w:rPr>
            </w:pPr>
            <w:r>
              <w:rPr>
                <w:sz w:val="20"/>
                <w:szCs w:val="20"/>
                <w:highlight w:val="white"/>
              </w:rPr>
              <w:t>Explain material differences between Budgeted Expenditures and Estimated Actual Expenditures.</w:t>
            </w:r>
          </w:p>
        </w:tc>
        <w:tc>
          <w:tcPr>
            <w:tcW w:w="10425" w:type="dxa"/>
            <w:tcBorders>
              <w:top w:val="nil"/>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F84C09" w:rsidRPr="00064767" w:rsidRDefault="00F84C09" w:rsidP="00064767">
            <w:pPr>
              <w:rPr>
                <w:sz w:val="20"/>
                <w:szCs w:val="20"/>
              </w:rPr>
            </w:pPr>
            <w:r w:rsidRPr="00064767">
              <w:rPr>
                <w:sz w:val="20"/>
                <w:szCs w:val="20"/>
              </w:rPr>
              <w:t>The Language/Arts Textbook adoption did not occur.  ECS is still in the information gathering process. $250K RS 0212 and $55,730 unspent RS 6300.</w:t>
            </w:r>
          </w:p>
          <w:p w:rsidR="00F84C09" w:rsidRPr="00064767" w:rsidRDefault="00F84C09" w:rsidP="00064767">
            <w:pPr>
              <w:rPr>
                <w:sz w:val="20"/>
                <w:szCs w:val="20"/>
              </w:rPr>
            </w:pPr>
            <w:r w:rsidRPr="00064767">
              <w:rPr>
                <w:sz w:val="20"/>
                <w:szCs w:val="20"/>
              </w:rPr>
              <w:t>$72,789 of materials and supplies were not spent.  Materials and supplies for unduplicated students were purchased from Title I dollars instead of the Supplemental and Concentration Grant</w:t>
            </w:r>
          </w:p>
          <w:p w:rsidR="00F84C09" w:rsidRPr="00064767" w:rsidRDefault="00F84C09" w:rsidP="00064767">
            <w:pPr>
              <w:rPr>
                <w:sz w:val="20"/>
                <w:szCs w:val="20"/>
              </w:rPr>
            </w:pPr>
            <w:r w:rsidRPr="00064767">
              <w:rPr>
                <w:sz w:val="20"/>
                <w:szCs w:val="20"/>
              </w:rPr>
              <w:t>$53,432 allocated for computers was not spent.  Computer purchases were process under Categorical funds.</w:t>
            </w:r>
          </w:p>
          <w:p w:rsidR="00F84C09" w:rsidRPr="00064767" w:rsidRDefault="00F84C09" w:rsidP="00064767">
            <w:pPr>
              <w:rPr>
                <w:sz w:val="20"/>
                <w:szCs w:val="20"/>
              </w:rPr>
            </w:pPr>
            <w:r w:rsidRPr="00064767">
              <w:rPr>
                <w:sz w:val="20"/>
                <w:szCs w:val="20"/>
              </w:rPr>
              <w:t>$122,414 more was spent towards Routine Maintenance than was budgeted - The District has more projects and roof replacements than was anticipated.</w:t>
            </w:r>
          </w:p>
          <w:p w:rsidR="00F84C09" w:rsidRPr="00064767" w:rsidRDefault="00F84C09" w:rsidP="00064767">
            <w:pPr>
              <w:rPr>
                <w:sz w:val="20"/>
                <w:szCs w:val="20"/>
              </w:rPr>
            </w:pPr>
            <w:r w:rsidRPr="00064767">
              <w:rPr>
                <w:sz w:val="20"/>
                <w:szCs w:val="20"/>
              </w:rPr>
              <w:t>The EPA allocation changed, which is normal during the course of the year - There were more salaries paid for out of EPA due to the change in allocation of $64,751 which means less salaries were paid for out of RS 0000.</w:t>
            </w:r>
          </w:p>
          <w:p w:rsidR="00F84C09" w:rsidRPr="00064767" w:rsidRDefault="00F84C09" w:rsidP="00064767">
            <w:pPr>
              <w:rPr>
                <w:sz w:val="20"/>
                <w:szCs w:val="20"/>
              </w:rPr>
            </w:pPr>
            <w:r w:rsidRPr="00064767">
              <w:rPr>
                <w:sz w:val="20"/>
                <w:szCs w:val="20"/>
              </w:rPr>
              <w:t>The District moved a Counselor from Sup/Con to the Climate Grant which left $63,748 of unspent dollars.</w:t>
            </w:r>
          </w:p>
          <w:p w:rsidR="00F84C09" w:rsidRPr="00064767" w:rsidRDefault="00F84C09" w:rsidP="00064767">
            <w:pPr>
              <w:rPr>
                <w:sz w:val="20"/>
                <w:szCs w:val="20"/>
              </w:rPr>
            </w:pPr>
            <w:r w:rsidRPr="00064767">
              <w:rPr>
                <w:sz w:val="20"/>
                <w:szCs w:val="20"/>
              </w:rPr>
              <w:t>The District spent $810,993 more on Special Education teachers than anticipated as ECS had the need to provide more Special Ed teachers.</w:t>
            </w:r>
          </w:p>
          <w:p w:rsidR="00F84C09" w:rsidRDefault="00F84C09" w:rsidP="00064767">
            <w:pPr>
              <w:rPr>
                <w:sz w:val="20"/>
                <w:szCs w:val="20"/>
              </w:rPr>
            </w:pPr>
            <w:r w:rsidRPr="00064767">
              <w:rPr>
                <w:sz w:val="20"/>
                <w:szCs w:val="20"/>
              </w:rPr>
              <w:t>The District anticipated spending $546,764 of the Arts Integration Grant, but only spent $383,706 - The remaining balance will be used to carry the grant out one more year.</w:t>
            </w:r>
          </w:p>
          <w:p w:rsidR="00064767" w:rsidRPr="00064767" w:rsidRDefault="00064767" w:rsidP="00064767">
            <w:pPr>
              <w:rPr>
                <w:sz w:val="20"/>
                <w:szCs w:val="20"/>
              </w:rPr>
            </w:pPr>
            <w:r w:rsidRPr="00856518">
              <w:rPr>
                <w:sz w:val="20"/>
                <w:szCs w:val="20"/>
              </w:rPr>
              <w:t>The District estimated spending</w:t>
            </w:r>
            <w:r w:rsidR="00395734" w:rsidRPr="00856518">
              <w:rPr>
                <w:sz w:val="20"/>
                <w:szCs w:val="20"/>
              </w:rPr>
              <w:t xml:space="preserve"> $12,625,000 of LCFF monies for teacher salaries and benefits (Action 3 - 1.3).  However the actual amount spent was $12,551,317; a difference of $73,683.  This difference is due to OPEB and salaries being over-budgeted.</w:t>
            </w:r>
          </w:p>
          <w:p w:rsidR="00407545" w:rsidRDefault="00407545" w:rsidP="006E6FC7">
            <w:pPr>
              <w:spacing w:before="60" w:after="60"/>
              <w:ind w:left="-120"/>
              <w:rPr>
                <w:sz w:val="20"/>
                <w:szCs w:val="20"/>
                <w:shd w:val="clear" w:color="auto" w:fill="F1E4F0"/>
              </w:rPr>
            </w:pPr>
          </w:p>
        </w:tc>
      </w:tr>
      <w:tr w:rsidR="00407545" w:rsidTr="00064767">
        <w:trPr>
          <w:trHeight w:val="1460"/>
        </w:trPr>
        <w:tc>
          <w:tcPr>
            <w:tcW w:w="306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sz w:val="20"/>
                <w:szCs w:val="20"/>
                <w:highlight w:val="white"/>
              </w:rPr>
            </w:pPr>
            <w:r>
              <w:rPr>
                <w:sz w:val="20"/>
                <w:szCs w:val="20"/>
                <w:highlight w:val="white"/>
              </w:rPr>
              <w:t>Describe any changes made to this goal, expected outcomes, metrics, or actions and services to achieve this goal as a result of this analysis and analysis of the LCFF Evaluation Rubrics, as applicable. Identify where those changes can be found in the LCAP.</w:t>
            </w:r>
          </w:p>
        </w:tc>
        <w:tc>
          <w:tcPr>
            <w:tcW w:w="10425" w:type="dxa"/>
            <w:tcBorders>
              <w:top w:val="nil"/>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Pr="00064767" w:rsidRDefault="00407545" w:rsidP="00064767">
            <w:pPr>
              <w:rPr>
                <w:sz w:val="20"/>
                <w:szCs w:val="20"/>
              </w:rPr>
            </w:pPr>
            <w:r w:rsidRPr="00064767">
              <w:rPr>
                <w:sz w:val="20"/>
                <w:szCs w:val="20"/>
              </w:rPr>
              <w:t>Changes in metrics were made due to ability to find data.  Some metrics are not reported as significant sub groups and data is unavailable.  Corrections to metrics to align metric to the new dashboard or data reported by CDE were also made.  All CAASPP testing data is from CDE website and not district level MMARS system.  Metrics for 2017-18 for CAASPP and EAP are aligned to county and state averages as the desired target.  While sign in sheets for PD were collected, there is no way to calculate data due to the changing types and number of professional development offered.  AP pass rate declined, 2016 was first year of AP class also being dual enrolled.</w:t>
            </w:r>
          </w:p>
          <w:p w:rsidR="00407545" w:rsidRDefault="00407545" w:rsidP="006E6FC7">
            <w:pPr>
              <w:spacing w:before="60" w:after="60"/>
              <w:ind w:left="-120"/>
              <w:rPr>
                <w:sz w:val="20"/>
                <w:szCs w:val="20"/>
                <w:shd w:val="clear" w:color="auto" w:fill="F1E4F0"/>
              </w:rPr>
            </w:pPr>
          </w:p>
          <w:p w:rsidR="00407545" w:rsidRDefault="00407545" w:rsidP="006E6FC7">
            <w:pPr>
              <w:spacing w:before="60" w:after="60"/>
              <w:ind w:left="-120"/>
              <w:rPr>
                <w:sz w:val="20"/>
                <w:szCs w:val="20"/>
                <w:shd w:val="clear" w:color="auto" w:fill="F1E4F0"/>
              </w:rPr>
            </w:pPr>
            <w:r>
              <w:rPr>
                <w:sz w:val="20"/>
                <w:szCs w:val="20"/>
                <w:shd w:val="clear" w:color="auto" w:fill="F1E4F0"/>
              </w:rPr>
              <w:t>As a result of the LCAP analysis the following changes were made for Goal #2:</w:t>
            </w:r>
          </w:p>
          <w:p w:rsidR="00407545" w:rsidRDefault="00407545" w:rsidP="006E6FC7">
            <w:pPr>
              <w:spacing w:before="60" w:after="60"/>
              <w:ind w:left="-120"/>
              <w:rPr>
                <w:sz w:val="20"/>
                <w:szCs w:val="20"/>
                <w:shd w:val="clear" w:color="auto" w:fill="F1E4F0"/>
              </w:rPr>
            </w:pPr>
          </w:p>
          <w:p w:rsidR="00407545" w:rsidRDefault="00407545" w:rsidP="006E6FC7">
            <w:pPr>
              <w:spacing w:before="60" w:after="60"/>
              <w:ind w:left="-120"/>
              <w:rPr>
                <w:b/>
                <w:sz w:val="20"/>
                <w:szCs w:val="20"/>
                <w:shd w:val="clear" w:color="auto" w:fill="F1E4F0"/>
              </w:rPr>
            </w:pPr>
            <w:r>
              <w:rPr>
                <w:b/>
                <w:sz w:val="20"/>
                <w:szCs w:val="20"/>
                <w:shd w:val="clear" w:color="auto" w:fill="F1E4F0"/>
              </w:rPr>
              <w:t>Action/Service:</w:t>
            </w:r>
          </w:p>
          <w:p w:rsidR="00407545" w:rsidRDefault="00407545" w:rsidP="006E6FC7">
            <w:pPr>
              <w:spacing w:before="60" w:after="60"/>
              <w:ind w:left="-120"/>
              <w:rPr>
                <w:sz w:val="20"/>
                <w:szCs w:val="20"/>
                <w:shd w:val="clear" w:color="auto" w:fill="F1E4F0"/>
              </w:rPr>
            </w:pPr>
            <w:r>
              <w:rPr>
                <w:b/>
                <w:sz w:val="20"/>
                <w:szCs w:val="20"/>
                <w:shd w:val="clear" w:color="auto" w:fill="F1E4F0"/>
              </w:rPr>
              <w:t>1.6A</w:t>
            </w:r>
            <w:r>
              <w:rPr>
                <w:sz w:val="20"/>
                <w:szCs w:val="20"/>
                <w:shd w:val="clear" w:color="auto" w:fill="F1E4F0"/>
              </w:rPr>
              <w:t>.  c. Provide staffing to support students who are English Learners and/or Socio-economic Disadvantaged. Increase sections of EL support at middle school level by 2 at Zane and 2 at Winship over 2016-2017 section allocations. This change was made after receiving recommendations from Federal Program Monitoring site visiting team regarding services needed for EL students and low income students (Title 1) as well as by identifying a need to i improve student outcomes by analyzing data.</w:t>
            </w:r>
          </w:p>
          <w:p w:rsidR="00407545" w:rsidRDefault="00407545" w:rsidP="006E6FC7">
            <w:pPr>
              <w:spacing w:before="60" w:after="60"/>
              <w:ind w:left="-120"/>
              <w:rPr>
                <w:sz w:val="20"/>
                <w:szCs w:val="20"/>
                <w:shd w:val="clear" w:color="auto" w:fill="F1E4F0"/>
              </w:rPr>
            </w:pPr>
          </w:p>
          <w:p w:rsidR="00407545" w:rsidRDefault="00407545" w:rsidP="006E6FC7">
            <w:pPr>
              <w:spacing w:before="60" w:after="60"/>
              <w:ind w:left="-120"/>
              <w:rPr>
                <w:sz w:val="20"/>
                <w:szCs w:val="20"/>
                <w:shd w:val="clear" w:color="auto" w:fill="F1E4F0"/>
              </w:rPr>
            </w:pPr>
            <w:r>
              <w:rPr>
                <w:b/>
                <w:sz w:val="20"/>
                <w:szCs w:val="20"/>
                <w:shd w:val="clear" w:color="auto" w:fill="F1E4F0"/>
              </w:rPr>
              <w:t>1.6B</w:t>
            </w:r>
            <w:r>
              <w:rPr>
                <w:sz w:val="20"/>
                <w:szCs w:val="20"/>
                <w:shd w:val="clear" w:color="auto" w:fill="F1E4F0"/>
              </w:rPr>
              <w:t xml:space="preserve">  l. Provide an EL coordinator for each site and ELD teacher for each elementary site.  This change was made after receiving recommendations from Federal Program Monitoring site visiting team regarding services needed for EL students and after analyzing the achievement gap that exists for EL students when compared to all students.  Also, with an increased emphasis on EL support and services there is a need to ensure program oversight from an EL coordinator.</w:t>
            </w:r>
          </w:p>
          <w:p w:rsidR="00407545" w:rsidRDefault="00407545" w:rsidP="006E6FC7">
            <w:pPr>
              <w:spacing w:before="60" w:after="60"/>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b/>
                <w:sz w:val="20"/>
                <w:szCs w:val="20"/>
                <w:shd w:val="clear" w:color="auto" w:fill="F1E4F0"/>
              </w:rPr>
              <w:t>1.7</w:t>
            </w:r>
            <w:r>
              <w:rPr>
                <w:sz w:val="20"/>
                <w:szCs w:val="20"/>
                <w:shd w:val="clear" w:color="auto" w:fill="F1E4F0"/>
              </w:rPr>
              <w:t xml:space="preserve"> a. Expand student access to advanced study through support for AVID at Zane and Grant and advance AVID strategies schoolwide at Winship and EHS.  This change was made after reviewing local performance data on student successes in the school where AVID strategies were already deeply implemented (EHS).  By expanding the implementation of AVID strategies to both middle schools and one elementary school (as a pilot), we can expect improved student outcomes for our targeted populations.</w:t>
            </w:r>
          </w:p>
          <w:p w:rsidR="00407545" w:rsidRDefault="00407545" w:rsidP="006E6FC7">
            <w:pPr>
              <w:spacing w:before="60" w:after="60"/>
              <w:ind w:left="-120"/>
              <w:rPr>
                <w:sz w:val="20"/>
                <w:szCs w:val="20"/>
                <w:shd w:val="clear" w:color="auto" w:fill="F1E4F0"/>
              </w:rPr>
            </w:pPr>
          </w:p>
          <w:p w:rsidR="00407545" w:rsidRDefault="00407545" w:rsidP="006E6FC7">
            <w:pPr>
              <w:spacing w:before="60" w:after="60"/>
              <w:ind w:left="-120"/>
              <w:rPr>
                <w:sz w:val="20"/>
                <w:szCs w:val="20"/>
                <w:shd w:val="clear" w:color="auto" w:fill="F1E4F0"/>
              </w:rPr>
            </w:pPr>
          </w:p>
          <w:p w:rsidR="00407545" w:rsidRDefault="00407545" w:rsidP="006E6FC7">
            <w:pPr>
              <w:spacing w:before="60" w:after="60"/>
              <w:ind w:left="-120"/>
              <w:rPr>
                <w:sz w:val="20"/>
                <w:szCs w:val="20"/>
                <w:shd w:val="clear" w:color="auto" w:fill="F1E4F0"/>
              </w:rPr>
            </w:pPr>
          </w:p>
        </w:tc>
      </w:tr>
    </w:tbl>
    <w:p w:rsidR="00407545" w:rsidRDefault="00407545" w:rsidP="00407545"/>
    <w:p w:rsidR="00407545" w:rsidRDefault="00407545" w:rsidP="00407545">
      <w:r>
        <w:t xml:space="preserve"> </w:t>
      </w:r>
    </w:p>
    <w:p w:rsidR="00407545" w:rsidRDefault="00407545" w:rsidP="00407545"/>
    <w:p w:rsidR="00452E6F" w:rsidRDefault="00452E6F" w:rsidP="00407545"/>
    <w:p w:rsidR="00452E6F" w:rsidRDefault="00452E6F" w:rsidP="00407545"/>
    <w:p w:rsidR="00452E6F" w:rsidRDefault="00452E6F" w:rsidP="00407545"/>
    <w:p w:rsidR="00452E6F" w:rsidRDefault="00452E6F" w:rsidP="00407545"/>
    <w:p w:rsidR="00452E6F" w:rsidRDefault="00452E6F" w:rsidP="00407545"/>
    <w:p w:rsidR="00452E6F" w:rsidRDefault="00452E6F" w:rsidP="00407545"/>
    <w:p w:rsidR="00452E6F" w:rsidRDefault="00452E6F" w:rsidP="00407545"/>
    <w:p w:rsidR="00452E6F" w:rsidRDefault="00452E6F" w:rsidP="00407545"/>
    <w:p w:rsidR="00452E6F" w:rsidRDefault="00452E6F" w:rsidP="00407545"/>
    <w:p w:rsidR="00452E6F" w:rsidRDefault="00452E6F" w:rsidP="00407545"/>
    <w:p w:rsidR="00452E6F" w:rsidRDefault="00452E6F" w:rsidP="00407545"/>
    <w:p w:rsidR="00452E6F" w:rsidRDefault="00452E6F" w:rsidP="00407545"/>
    <w:p w:rsidR="00452E6F" w:rsidRDefault="00452E6F" w:rsidP="00407545"/>
    <w:p w:rsidR="00452E6F" w:rsidRDefault="00452E6F" w:rsidP="00407545"/>
    <w:p w:rsidR="00452E6F" w:rsidRDefault="00452E6F" w:rsidP="00407545"/>
    <w:p w:rsidR="00452E6F" w:rsidRDefault="00452E6F" w:rsidP="00407545"/>
    <w:p w:rsidR="00407545" w:rsidRDefault="00407545" w:rsidP="00407545">
      <w:pPr>
        <w:spacing w:before="240" w:after="60"/>
        <w:rPr>
          <w:sz w:val="20"/>
          <w:szCs w:val="20"/>
        </w:rPr>
      </w:pPr>
    </w:p>
    <w:tbl>
      <w:tblPr>
        <w:tblW w:w="13740" w:type="dxa"/>
        <w:tblBorders>
          <w:top w:val="nil"/>
          <w:left w:val="nil"/>
          <w:bottom w:val="nil"/>
          <w:right w:val="nil"/>
          <w:insideH w:val="nil"/>
          <w:insideV w:val="nil"/>
        </w:tblBorders>
        <w:tblLayout w:type="fixed"/>
        <w:tblLook w:val="0600" w:firstRow="0" w:lastRow="0" w:firstColumn="0" w:lastColumn="0" w:noHBand="1" w:noVBand="1"/>
      </w:tblPr>
      <w:tblGrid>
        <w:gridCol w:w="1305"/>
        <w:gridCol w:w="2340"/>
        <w:gridCol w:w="1860"/>
        <w:gridCol w:w="8235"/>
      </w:tblGrid>
      <w:tr w:rsidR="00407545" w:rsidTr="006E6FC7">
        <w:trPr>
          <w:trHeight w:val="2200"/>
        </w:trPr>
        <w:tc>
          <w:tcPr>
            <w:tcW w:w="1305" w:type="dxa"/>
            <w:tcBorders>
              <w:top w:val="single" w:sz="7" w:space="0" w:color="D5ABFF"/>
              <w:left w:val="single" w:sz="7" w:space="0" w:color="D5ABFF"/>
              <w:bottom w:val="single" w:sz="7" w:space="0" w:color="D5ABFF"/>
              <w:right w:val="single" w:sz="7" w:space="0" w:color="D5ABFF"/>
            </w:tcBorders>
            <w:shd w:val="clear" w:color="auto" w:fill="E4CCE7"/>
            <w:tcMar>
              <w:top w:w="100" w:type="dxa"/>
              <w:left w:w="100" w:type="dxa"/>
              <w:bottom w:w="100" w:type="dxa"/>
              <w:right w:w="100" w:type="dxa"/>
            </w:tcMar>
          </w:tcPr>
          <w:p w:rsidR="00407545" w:rsidRDefault="00407545" w:rsidP="006E6FC7">
            <w:pPr>
              <w:spacing w:before="60" w:after="60"/>
              <w:rPr>
                <w:b/>
                <w:color w:val="9830BC"/>
                <w:sz w:val="48"/>
                <w:szCs w:val="48"/>
                <w:shd w:val="clear" w:color="auto" w:fill="E4CCE7"/>
              </w:rPr>
            </w:pPr>
            <w:r>
              <w:rPr>
                <w:b/>
                <w:color w:val="9830BC"/>
                <w:sz w:val="48"/>
                <w:szCs w:val="48"/>
                <w:shd w:val="clear" w:color="auto" w:fill="E4CCE7"/>
              </w:rPr>
              <w:t>Goal 2</w:t>
            </w:r>
          </w:p>
        </w:tc>
        <w:tc>
          <w:tcPr>
            <w:tcW w:w="12435" w:type="dxa"/>
            <w:gridSpan w:val="3"/>
            <w:tcBorders>
              <w:top w:val="single" w:sz="7" w:space="0" w:color="D5ABFF"/>
              <w:left w:val="nil"/>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20" w:right="860"/>
              <w:rPr>
                <w:sz w:val="20"/>
                <w:szCs w:val="20"/>
                <w:shd w:val="clear" w:color="auto" w:fill="F1E4F0"/>
              </w:rPr>
            </w:pPr>
            <w:r>
              <w:rPr>
                <w:sz w:val="20"/>
                <w:szCs w:val="20"/>
                <w:shd w:val="clear" w:color="auto" w:fill="F1E4F0"/>
              </w:rPr>
              <w:t>All students will learn in a safe, supportive, and culturally responsive environment where students, families, and community are valued, connected, and engaged.</w:t>
            </w:r>
          </w:p>
          <w:p w:rsidR="00407545" w:rsidRDefault="00407545" w:rsidP="006E6FC7">
            <w:pPr>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20" w:right="520"/>
              <w:rPr>
                <w:sz w:val="20"/>
                <w:szCs w:val="20"/>
                <w:shd w:val="clear" w:color="auto" w:fill="F1E4F0"/>
              </w:rPr>
            </w:pPr>
            <w:r>
              <w:rPr>
                <w:sz w:val="20"/>
                <w:szCs w:val="20"/>
                <w:shd w:val="clear" w:color="auto" w:fill="F1E4F0"/>
              </w:rPr>
              <w:t>Focus Goal 2.1: Increase student attendance with an emphasis on improving attendance for targeted groups.</w:t>
            </w:r>
          </w:p>
          <w:p w:rsidR="00407545" w:rsidRDefault="00407545" w:rsidP="006E6FC7">
            <w:pPr>
              <w:ind w:left="20" w:right="2040"/>
              <w:rPr>
                <w:sz w:val="20"/>
                <w:szCs w:val="20"/>
                <w:shd w:val="clear" w:color="auto" w:fill="F1E4F0"/>
              </w:rPr>
            </w:pPr>
            <w:r>
              <w:rPr>
                <w:sz w:val="20"/>
                <w:szCs w:val="20"/>
                <w:shd w:val="clear" w:color="auto" w:fill="F1E4F0"/>
              </w:rPr>
              <w:t>Focus Goal 2.2: Increase promotion and graduation rates for all students. Focus Goal 2.3: Decrease suspension and expulsion rates for all students.</w:t>
            </w:r>
          </w:p>
          <w:p w:rsidR="00407545" w:rsidRDefault="00407545" w:rsidP="006E6FC7">
            <w:pPr>
              <w:spacing w:before="20"/>
              <w:ind w:left="20"/>
              <w:rPr>
                <w:sz w:val="20"/>
                <w:szCs w:val="20"/>
                <w:shd w:val="clear" w:color="auto" w:fill="F1E4F0"/>
              </w:rPr>
            </w:pPr>
            <w:r>
              <w:rPr>
                <w:sz w:val="20"/>
                <w:szCs w:val="20"/>
                <w:shd w:val="clear" w:color="auto" w:fill="F1E4F0"/>
              </w:rPr>
              <w:t>Focus Goal 2.4: Increase the level of student physical, mental, and social/emotional health through a multi-tiered system of supports.</w:t>
            </w:r>
          </w:p>
          <w:p w:rsidR="00407545" w:rsidRDefault="00407545" w:rsidP="006E6FC7">
            <w:pPr>
              <w:ind w:left="20" w:right="580"/>
              <w:rPr>
                <w:sz w:val="20"/>
                <w:szCs w:val="20"/>
                <w:shd w:val="clear" w:color="auto" w:fill="F1E4F0"/>
              </w:rPr>
            </w:pPr>
            <w:r>
              <w:rPr>
                <w:sz w:val="20"/>
                <w:szCs w:val="20"/>
                <w:shd w:val="clear" w:color="auto" w:fill="F1E4F0"/>
              </w:rPr>
              <w:t>Focus Goal 2.5: Increase the number and types of opportunities for families to meaningfully engage in our schools.</w:t>
            </w:r>
          </w:p>
          <w:p w:rsidR="00407545" w:rsidRDefault="00407545" w:rsidP="006E6FC7">
            <w:pPr>
              <w:spacing w:before="60" w:after="60"/>
              <w:rPr>
                <w:sz w:val="20"/>
                <w:szCs w:val="20"/>
                <w:shd w:val="clear" w:color="auto" w:fill="F1E4F0"/>
              </w:rPr>
            </w:pPr>
            <w:r>
              <w:rPr>
                <w:sz w:val="20"/>
                <w:szCs w:val="20"/>
                <w:shd w:val="clear" w:color="auto" w:fill="F1E4F0"/>
              </w:rPr>
              <w:t>Focus Goal 2.6: Increase partnerships with community agencies, businesses, and institutions</w:t>
            </w:r>
          </w:p>
        </w:tc>
      </w:tr>
      <w:tr w:rsidR="00407545" w:rsidTr="006E6FC7">
        <w:trPr>
          <w:trHeight w:val="1840"/>
        </w:trPr>
        <w:tc>
          <w:tcPr>
            <w:tcW w:w="364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140" w:after="120"/>
              <w:rPr>
                <w:color w:val="9830BC"/>
                <w:sz w:val="20"/>
                <w:szCs w:val="20"/>
                <w:highlight w:val="white"/>
              </w:rPr>
            </w:pPr>
            <w:r>
              <w:rPr>
                <w:color w:val="9830BC"/>
                <w:sz w:val="20"/>
                <w:szCs w:val="20"/>
                <w:highlight w:val="white"/>
              </w:rPr>
              <w:t>State and/or Local Priorities Addressed by this goal:</w:t>
            </w:r>
          </w:p>
        </w:tc>
        <w:tc>
          <w:tcPr>
            <w:tcW w:w="10095" w:type="dxa"/>
            <w:gridSpan w:val="2"/>
            <w:tcBorders>
              <w:top w:val="nil"/>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spacing w:before="120" w:after="120"/>
              <w:rPr>
                <w:shd w:val="clear" w:color="auto" w:fill="F1E4F0"/>
              </w:rPr>
            </w:pPr>
            <w:r>
              <w:rPr>
                <w:sz w:val="18"/>
                <w:szCs w:val="18"/>
                <w:shd w:val="clear" w:color="auto" w:fill="F1E4F0"/>
              </w:rPr>
              <w:t>STATE</w:t>
            </w:r>
            <w:r>
              <w:rPr>
                <w:shd w:val="clear" w:color="auto" w:fill="F1E4F0"/>
              </w:rPr>
              <w:t xml:space="preserve">  ☐ 1  ☐ 2   ☒ 3   ☐ 4   ☒ 5   ☒ 6   ☐ 7   ☐ 8  </w:t>
            </w:r>
          </w:p>
          <w:p w:rsidR="00407545" w:rsidRDefault="00407545" w:rsidP="006E6FC7">
            <w:pPr>
              <w:spacing w:after="120"/>
              <w:rPr>
                <w:shd w:val="clear" w:color="auto" w:fill="F1E4F0"/>
              </w:rPr>
            </w:pPr>
            <w:r>
              <w:rPr>
                <w:sz w:val="18"/>
                <w:szCs w:val="18"/>
                <w:shd w:val="clear" w:color="auto" w:fill="F1E4F0"/>
              </w:rPr>
              <w:t xml:space="preserve">COE   </w:t>
            </w:r>
            <w:r>
              <w:rPr>
                <w:sz w:val="18"/>
                <w:szCs w:val="18"/>
                <w:shd w:val="clear" w:color="auto" w:fill="F1E4F0"/>
              </w:rPr>
              <w:tab/>
            </w:r>
            <w:r>
              <w:rPr>
                <w:shd w:val="clear" w:color="auto" w:fill="F1E4F0"/>
              </w:rPr>
              <w:t>☐ 9  ☐ 10</w:t>
            </w:r>
          </w:p>
          <w:p w:rsidR="00407545" w:rsidRDefault="00407545" w:rsidP="006E6FC7">
            <w:pPr>
              <w:spacing w:after="120"/>
              <w:rPr>
                <w:sz w:val="18"/>
                <w:szCs w:val="18"/>
                <w:shd w:val="clear" w:color="auto" w:fill="F1E4F0"/>
              </w:rPr>
            </w:pPr>
            <w:r>
              <w:rPr>
                <w:sz w:val="18"/>
                <w:szCs w:val="18"/>
                <w:shd w:val="clear" w:color="auto" w:fill="F1E4F0"/>
              </w:rPr>
              <w:t>LOCAL</w:t>
            </w:r>
            <w:r>
              <w:rPr>
                <w:shd w:val="clear" w:color="auto" w:fill="F1E4F0"/>
              </w:rPr>
              <w:t xml:space="preserve">  </w:t>
            </w:r>
            <w:r>
              <w:rPr>
                <w:sz w:val="18"/>
                <w:szCs w:val="18"/>
                <w:shd w:val="clear" w:color="auto" w:fill="F1E4F0"/>
              </w:rPr>
              <w:t>Strategic Plan: 2, 4, 5, 12</w:t>
            </w:r>
          </w:p>
        </w:tc>
      </w:tr>
      <w:tr w:rsidR="00407545" w:rsidTr="006E6FC7">
        <w:trPr>
          <w:trHeight w:val="540"/>
        </w:trPr>
        <w:tc>
          <w:tcPr>
            <w:tcW w:w="13740" w:type="dxa"/>
            <w:gridSpan w:val="4"/>
            <w:tcBorders>
              <w:top w:val="nil"/>
              <w:left w:val="nil"/>
              <w:bottom w:val="nil"/>
              <w:right w:val="nil"/>
            </w:tcBorders>
            <w:tcMar>
              <w:top w:w="100" w:type="dxa"/>
              <w:left w:w="100" w:type="dxa"/>
              <w:bottom w:w="100" w:type="dxa"/>
              <w:right w:w="100" w:type="dxa"/>
            </w:tcMar>
          </w:tcPr>
          <w:p w:rsidR="00452E6F" w:rsidRDefault="00452E6F" w:rsidP="006E6FC7">
            <w:pPr>
              <w:spacing w:before="60" w:after="60"/>
              <w:rPr>
                <w:color w:val="0000FF"/>
                <w:sz w:val="20"/>
                <w:szCs w:val="20"/>
                <w:u w:val="single"/>
              </w:rPr>
            </w:pPr>
          </w:p>
          <w:p w:rsidR="00407545" w:rsidRDefault="00407545" w:rsidP="006E6FC7">
            <w:pPr>
              <w:spacing w:before="60" w:after="60"/>
              <w:rPr>
                <w:color w:val="0000FF"/>
                <w:sz w:val="20"/>
                <w:szCs w:val="20"/>
                <w:u w:val="single"/>
              </w:rPr>
            </w:pPr>
            <w:r>
              <w:rPr>
                <w:color w:val="0000FF"/>
                <w:sz w:val="20"/>
                <w:szCs w:val="20"/>
                <w:u w:val="single"/>
              </w:rPr>
              <w:t>ANNUAL MEASURABLE OUTCOMES</w:t>
            </w:r>
          </w:p>
        </w:tc>
      </w:tr>
      <w:tr w:rsidR="00407545" w:rsidTr="006E6FC7">
        <w:trPr>
          <w:trHeight w:val="560"/>
        </w:trPr>
        <w:tc>
          <w:tcPr>
            <w:tcW w:w="5505" w:type="dxa"/>
            <w:gridSpan w:val="3"/>
            <w:tcBorders>
              <w:top w:val="nil"/>
              <w:left w:val="nil"/>
              <w:bottom w:val="nil"/>
              <w:right w:val="nil"/>
            </w:tcBorders>
            <w:tcMar>
              <w:top w:w="100" w:type="dxa"/>
              <w:left w:w="100" w:type="dxa"/>
              <w:bottom w:w="100" w:type="dxa"/>
              <w:right w:w="100" w:type="dxa"/>
            </w:tcMar>
          </w:tcPr>
          <w:p w:rsidR="00407545" w:rsidRDefault="00407545" w:rsidP="006E6FC7">
            <w:pPr>
              <w:spacing w:before="60" w:after="60"/>
              <w:rPr>
                <w:b/>
                <w:color w:val="9830BC"/>
                <w:sz w:val="20"/>
                <w:szCs w:val="20"/>
              </w:rPr>
            </w:pPr>
          </w:p>
          <w:p w:rsidR="00452E6F" w:rsidRDefault="00452E6F" w:rsidP="006E6FC7">
            <w:pPr>
              <w:spacing w:before="60" w:after="60"/>
              <w:rPr>
                <w:b/>
                <w:color w:val="9830BC"/>
                <w:sz w:val="20"/>
                <w:szCs w:val="20"/>
              </w:rPr>
            </w:pPr>
          </w:p>
          <w:p w:rsidR="00452E6F" w:rsidRDefault="00452E6F" w:rsidP="006E6FC7">
            <w:pPr>
              <w:spacing w:before="60" w:after="60"/>
              <w:rPr>
                <w:b/>
                <w:color w:val="9830BC"/>
                <w:sz w:val="20"/>
                <w:szCs w:val="20"/>
              </w:rPr>
            </w:pPr>
          </w:p>
          <w:p w:rsidR="00452E6F" w:rsidRDefault="00452E6F" w:rsidP="006E6FC7">
            <w:pPr>
              <w:spacing w:before="60" w:after="60"/>
              <w:rPr>
                <w:b/>
                <w:color w:val="9830BC"/>
                <w:sz w:val="20"/>
                <w:szCs w:val="20"/>
              </w:rPr>
            </w:pPr>
          </w:p>
          <w:p w:rsidR="00452E6F" w:rsidRDefault="00452E6F" w:rsidP="006E6FC7">
            <w:pPr>
              <w:spacing w:before="60" w:after="60"/>
              <w:rPr>
                <w:b/>
                <w:color w:val="9830BC"/>
                <w:sz w:val="20"/>
                <w:szCs w:val="20"/>
              </w:rPr>
            </w:pPr>
          </w:p>
          <w:p w:rsidR="00452E6F" w:rsidRDefault="00452E6F" w:rsidP="006E6FC7">
            <w:pPr>
              <w:spacing w:before="60" w:after="60"/>
              <w:rPr>
                <w:b/>
                <w:color w:val="9830BC"/>
                <w:sz w:val="20"/>
                <w:szCs w:val="20"/>
              </w:rPr>
            </w:pPr>
          </w:p>
          <w:p w:rsidR="00452E6F" w:rsidRDefault="00452E6F" w:rsidP="006E6FC7">
            <w:pPr>
              <w:spacing w:before="60" w:after="60"/>
              <w:rPr>
                <w:b/>
                <w:color w:val="9830BC"/>
                <w:sz w:val="20"/>
                <w:szCs w:val="20"/>
              </w:rPr>
            </w:pPr>
          </w:p>
          <w:p w:rsidR="00452E6F" w:rsidRDefault="00452E6F" w:rsidP="006E6FC7">
            <w:pPr>
              <w:spacing w:before="60" w:after="60"/>
              <w:rPr>
                <w:b/>
                <w:color w:val="9830BC"/>
                <w:sz w:val="20"/>
                <w:szCs w:val="20"/>
              </w:rPr>
            </w:pPr>
          </w:p>
          <w:p w:rsidR="00407545" w:rsidRDefault="00407545" w:rsidP="006E6FC7">
            <w:pPr>
              <w:spacing w:before="60" w:after="60"/>
              <w:rPr>
                <w:b/>
                <w:color w:val="9830BC"/>
                <w:sz w:val="20"/>
                <w:szCs w:val="20"/>
              </w:rPr>
            </w:pPr>
          </w:p>
          <w:p w:rsidR="00407545" w:rsidRDefault="00407545" w:rsidP="006E6FC7">
            <w:pPr>
              <w:spacing w:before="60" w:after="60"/>
              <w:rPr>
                <w:b/>
                <w:color w:val="9830BC"/>
                <w:sz w:val="20"/>
                <w:szCs w:val="20"/>
              </w:rPr>
            </w:pPr>
          </w:p>
          <w:p w:rsidR="00407545" w:rsidRDefault="00407545" w:rsidP="006E6FC7">
            <w:pPr>
              <w:spacing w:before="60" w:after="60"/>
              <w:rPr>
                <w:b/>
                <w:color w:val="9830BC"/>
                <w:sz w:val="20"/>
                <w:szCs w:val="20"/>
              </w:rPr>
            </w:pPr>
            <w:r>
              <w:rPr>
                <w:b/>
                <w:color w:val="9830BC"/>
                <w:sz w:val="20"/>
                <w:szCs w:val="20"/>
              </w:rPr>
              <w:t>EXPECTED</w:t>
            </w:r>
          </w:p>
        </w:tc>
        <w:tc>
          <w:tcPr>
            <w:tcW w:w="8235" w:type="dxa"/>
            <w:tcBorders>
              <w:top w:val="nil"/>
              <w:left w:val="nil"/>
              <w:bottom w:val="nil"/>
              <w:right w:val="nil"/>
            </w:tcBorders>
            <w:tcMar>
              <w:top w:w="100" w:type="dxa"/>
              <w:left w:w="100" w:type="dxa"/>
              <w:bottom w:w="100" w:type="dxa"/>
              <w:right w:w="100" w:type="dxa"/>
            </w:tcMar>
          </w:tcPr>
          <w:p w:rsidR="00407545" w:rsidRDefault="00407545" w:rsidP="006E6FC7">
            <w:pPr>
              <w:spacing w:before="60" w:after="60"/>
              <w:rPr>
                <w:b/>
                <w:color w:val="9830BC"/>
                <w:sz w:val="20"/>
                <w:szCs w:val="20"/>
              </w:rPr>
            </w:pPr>
          </w:p>
          <w:p w:rsidR="00407545" w:rsidRDefault="00407545" w:rsidP="006E6FC7">
            <w:pPr>
              <w:spacing w:before="60" w:after="60"/>
              <w:rPr>
                <w:b/>
                <w:color w:val="9830BC"/>
                <w:sz w:val="20"/>
                <w:szCs w:val="20"/>
              </w:rPr>
            </w:pPr>
          </w:p>
          <w:p w:rsidR="00407545" w:rsidRDefault="00407545" w:rsidP="006E6FC7">
            <w:pPr>
              <w:spacing w:before="60" w:after="60"/>
              <w:rPr>
                <w:b/>
                <w:color w:val="9830BC"/>
                <w:sz w:val="20"/>
                <w:szCs w:val="20"/>
              </w:rPr>
            </w:pPr>
          </w:p>
          <w:p w:rsidR="00407545" w:rsidRDefault="00407545" w:rsidP="006E6FC7">
            <w:pPr>
              <w:spacing w:before="60" w:after="60"/>
              <w:rPr>
                <w:b/>
                <w:color w:val="9830BC"/>
                <w:sz w:val="20"/>
                <w:szCs w:val="20"/>
              </w:rPr>
            </w:pPr>
          </w:p>
          <w:p w:rsidR="00407545" w:rsidRDefault="00407545" w:rsidP="006E6FC7">
            <w:pPr>
              <w:spacing w:before="60" w:after="60"/>
              <w:rPr>
                <w:b/>
                <w:color w:val="9830BC"/>
                <w:sz w:val="20"/>
                <w:szCs w:val="20"/>
              </w:rPr>
            </w:pPr>
          </w:p>
          <w:p w:rsidR="00407545" w:rsidRDefault="00407545" w:rsidP="006E6FC7">
            <w:pPr>
              <w:spacing w:before="60" w:after="60"/>
              <w:rPr>
                <w:b/>
                <w:color w:val="9830BC"/>
                <w:sz w:val="20"/>
                <w:szCs w:val="20"/>
              </w:rPr>
            </w:pPr>
          </w:p>
          <w:p w:rsidR="00407545" w:rsidRDefault="00407545" w:rsidP="006E6FC7">
            <w:pPr>
              <w:spacing w:before="60" w:after="60"/>
              <w:rPr>
                <w:b/>
                <w:color w:val="9830BC"/>
                <w:sz w:val="20"/>
                <w:szCs w:val="20"/>
              </w:rPr>
            </w:pPr>
          </w:p>
          <w:p w:rsidR="00407545" w:rsidRDefault="00407545" w:rsidP="006E6FC7">
            <w:pPr>
              <w:spacing w:before="60" w:after="60"/>
              <w:rPr>
                <w:b/>
                <w:color w:val="9830BC"/>
                <w:sz w:val="20"/>
                <w:szCs w:val="20"/>
              </w:rPr>
            </w:pPr>
          </w:p>
          <w:p w:rsidR="00407545" w:rsidRDefault="00407545" w:rsidP="006E6FC7">
            <w:pPr>
              <w:spacing w:before="60" w:after="60"/>
              <w:rPr>
                <w:b/>
                <w:color w:val="9830BC"/>
                <w:sz w:val="20"/>
                <w:szCs w:val="20"/>
              </w:rPr>
            </w:pPr>
          </w:p>
          <w:p w:rsidR="00407545" w:rsidRDefault="00407545" w:rsidP="006E6FC7">
            <w:pPr>
              <w:spacing w:before="60" w:after="60"/>
              <w:rPr>
                <w:b/>
                <w:color w:val="9830BC"/>
                <w:sz w:val="20"/>
                <w:szCs w:val="20"/>
              </w:rPr>
            </w:pPr>
          </w:p>
          <w:p w:rsidR="00407545" w:rsidRDefault="00407545" w:rsidP="006E6FC7">
            <w:pPr>
              <w:spacing w:before="60" w:after="60"/>
              <w:rPr>
                <w:b/>
                <w:color w:val="9830BC"/>
                <w:sz w:val="20"/>
                <w:szCs w:val="20"/>
              </w:rPr>
            </w:pPr>
            <w:r>
              <w:rPr>
                <w:b/>
                <w:color w:val="9830BC"/>
                <w:sz w:val="20"/>
                <w:szCs w:val="20"/>
              </w:rPr>
              <w:t>ACTUAL</w:t>
            </w:r>
          </w:p>
        </w:tc>
      </w:tr>
      <w:tr w:rsidR="00407545" w:rsidTr="006E6FC7">
        <w:trPr>
          <w:trHeight w:val="28580"/>
        </w:trPr>
        <w:tc>
          <w:tcPr>
            <w:tcW w:w="5505" w:type="dxa"/>
            <w:gridSpan w:val="3"/>
            <w:tcBorders>
              <w:top w:val="single" w:sz="7" w:space="0" w:color="D5ABFF"/>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right="800"/>
              <w:rPr>
                <w:b/>
                <w:sz w:val="20"/>
                <w:szCs w:val="20"/>
                <w:u w:val="single"/>
                <w:shd w:val="clear" w:color="auto" w:fill="F1E4F0"/>
              </w:rPr>
            </w:pPr>
            <w:r>
              <w:rPr>
                <w:b/>
                <w:sz w:val="20"/>
                <w:szCs w:val="20"/>
                <w:u w:val="single"/>
                <w:shd w:val="clear" w:color="auto" w:fill="F1E4F0"/>
              </w:rPr>
              <w:t>Metrics:</w:t>
            </w:r>
          </w:p>
          <w:p w:rsidR="00407545" w:rsidRDefault="00407545" w:rsidP="006E6FC7">
            <w:pPr>
              <w:ind w:right="800"/>
              <w:rPr>
                <w:sz w:val="20"/>
                <w:szCs w:val="20"/>
                <w:u w:val="single"/>
                <w:shd w:val="clear" w:color="auto" w:fill="F1E4F0"/>
              </w:rPr>
            </w:pPr>
            <w:r>
              <w:rPr>
                <w:sz w:val="20"/>
                <w:szCs w:val="20"/>
                <w:u w:val="single"/>
                <w:shd w:val="clear" w:color="auto" w:fill="F1E4F0"/>
              </w:rPr>
              <w:t xml:space="preserve"> </w:t>
            </w:r>
          </w:p>
          <w:p w:rsidR="00407545" w:rsidRDefault="00407545" w:rsidP="006E6FC7">
            <w:pPr>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360" w:hanging="340"/>
              <w:rPr>
                <w:sz w:val="20"/>
                <w:szCs w:val="20"/>
                <w:shd w:val="clear" w:color="auto" w:fill="F1E4F0"/>
              </w:rPr>
            </w:pPr>
            <w:r>
              <w:rPr>
                <w:sz w:val="20"/>
                <w:szCs w:val="20"/>
                <w:shd w:val="clear" w:color="auto" w:fill="F1E4F0"/>
              </w:rPr>
              <w:t>2.1</w:t>
            </w:r>
            <w:r>
              <w:rPr>
                <w:sz w:val="14"/>
                <w:szCs w:val="14"/>
                <w:shd w:val="clear" w:color="auto" w:fill="F1E4F0"/>
              </w:rPr>
              <w:t xml:space="preserve">  </w:t>
            </w:r>
            <w:r>
              <w:rPr>
                <w:sz w:val="20"/>
                <w:szCs w:val="20"/>
                <w:shd w:val="clear" w:color="auto" w:fill="F1E4F0"/>
              </w:rPr>
              <w:t>Daily and Monthly attendance rates worksheets</w:t>
            </w:r>
          </w:p>
          <w:p w:rsidR="00407545" w:rsidRDefault="00407545" w:rsidP="006E6FC7">
            <w:pPr>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360" w:hanging="340"/>
              <w:rPr>
                <w:sz w:val="20"/>
                <w:szCs w:val="20"/>
                <w:shd w:val="clear" w:color="auto" w:fill="F1E4F0"/>
              </w:rPr>
            </w:pPr>
            <w:r>
              <w:rPr>
                <w:sz w:val="20"/>
                <w:szCs w:val="20"/>
                <w:shd w:val="clear" w:color="auto" w:fill="F1E4F0"/>
              </w:rPr>
              <w:t>2.2</w:t>
            </w:r>
            <w:r>
              <w:rPr>
                <w:sz w:val="14"/>
                <w:szCs w:val="14"/>
                <w:shd w:val="clear" w:color="auto" w:fill="F1E4F0"/>
              </w:rPr>
              <w:t xml:space="preserve">  </w:t>
            </w:r>
            <w:r>
              <w:rPr>
                <w:sz w:val="20"/>
                <w:szCs w:val="20"/>
                <w:shd w:val="clear" w:color="auto" w:fill="F1E4F0"/>
              </w:rPr>
              <w:t>Graduation rates</w:t>
            </w:r>
          </w:p>
          <w:p w:rsidR="00407545" w:rsidRDefault="00407545" w:rsidP="006E6FC7">
            <w:pPr>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40"/>
              <w:rPr>
                <w:sz w:val="20"/>
                <w:szCs w:val="20"/>
                <w:shd w:val="clear" w:color="auto" w:fill="F1E4F0"/>
              </w:rPr>
            </w:pPr>
            <w:r>
              <w:rPr>
                <w:sz w:val="20"/>
                <w:szCs w:val="20"/>
                <w:shd w:val="clear" w:color="auto" w:fill="F1E4F0"/>
              </w:rPr>
              <w:t>2.2 High school dropout rates</w:t>
            </w:r>
          </w:p>
          <w:p w:rsidR="00407545" w:rsidRDefault="00407545" w:rsidP="006E6FC7">
            <w:pPr>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360" w:hanging="340"/>
              <w:rPr>
                <w:sz w:val="20"/>
                <w:szCs w:val="20"/>
                <w:shd w:val="clear" w:color="auto" w:fill="F1E4F0"/>
              </w:rPr>
            </w:pPr>
            <w:r>
              <w:rPr>
                <w:sz w:val="20"/>
                <w:szCs w:val="20"/>
                <w:shd w:val="clear" w:color="auto" w:fill="F1E4F0"/>
              </w:rPr>
              <w:t>2.2</w:t>
            </w:r>
            <w:r>
              <w:rPr>
                <w:sz w:val="14"/>
                <w:szCs w:val="14"/>
                <w:shd w:val="clear" w:color="auto" w:fill="F1E4F0"/>
              </w:rPr>
              <w:t xml:space="preserve">  </w:t>
            </w:r>
            <w:r>
              <w:rPr>
                <w:sz w:val="20"/>
                <w:szCs w:val="20"/>
                <w:shd w:val="clear" w:color="auto" w:fill="F1E4F0"/>
              </w:rPr>
              <w:t>Middle School dropout rates</w:t>
            </w:r>
          </w:p>
          <w:p w:rsidR="00407545" w:rsidRDefault="00407545" w:rsidP="006E6FC7">
            <w:pPr>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2.3  SWPRD Report/ Annual Report</w:t>
            </w:r>
          </w:p>
          <w:p w:rsidR="00407545" w:rsidRDefault="00407545" w:rsidP="006E6FC7">
            <w:pPr>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 xml:space="preserve">2.4 California Healthy Kids Survey (CHKS) data question- connectedness (table  </w:t>
            </w:r>
          </w:p>
          <w:p w:rsidR="00407545" w:rsidRDefault="00407545" w:rsidP="006E6FC7">
            <w:pPr>
              <w:rPr>
                <w:sz w:val="20"/>
                <w:szCs w:val="20"/>
                <w:shd w:val="clear" w:color="auto" w:fill="F1E4F0"/>
              </w:rPr>
            </w:pPr>
            <w:r>
              <w:rPr>
                <w:sz w:val="20"/>
                <w:szCs w:val="20"/>
                <w:shd w:val="clear" w:color="auto" w:fill="F1E4F0"/>
              </w:rPr>
              <w:t xml:space="preserve">  </w:t>
            </w:r>
            <w:r>
              <w:rPr>
                <w:sz w:val="20"/>
                <w:szCs w:val="20"/>
                <w:shd w:val="clear" w:color="auto" w:fill="F1E4F0"/>
              </w:rPr>
              <w:tab/>
              <w:t>4.4)</w:t>
            </w:r>
          </w:p>
          <w:p w:rsidR="00407545" w:rsidRDefault="00407545" w:rsidP="006E6FC7">
            <w:pPr>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40"/>
              <w:rPr>
                <w:sz w:val="20"/>
                <w:szCs w:val="20"/>
                <w:shd w:val="clear" w:color="auto" w:fill="F1E4F0"/>
              </w:rPr>
            </w:pPr>
            <w:r>
              <w:rPr>
                <w:sz w:val="20"/>
                <w:szCs w:val="20"/>
                <w:shd w:val="clear" w:color="auto" w:fill="F1E4F0"/>
              </w:rPr>
              <w:t>2.4 Tiered Fidelity Inventory</w:t>
            </w:r>
          </w:p>
          <w:p w:rsidR="00407545" w:rsidRDefault="00407545" w:rsidP="006E6FC7">
            <w:pPr>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40"/>
              <w:rPr>
                <w:sz w:val="20"/>
                <w:szCs w:val="20"/>
                <w:shd w:val="clear" w:color="auto" w:fill="F1E4F0"/>
              </w:rPr>
            </w:pPr>
            <w:r>
              <w:rPr>
                <w:sz w:val="20"/>
                <w:szCs w:val="20"/>
                <w:shd w:val="clear" w:color="auto" w:fill="F1E4F0"/>
              </w:rPr>
              <w:t>2.4 California Physical Fitness Test (PFT)</w:t>
            </w:r>
          </w:p>
          <w:p w:rsidR="00407545" w:rsidRDefault="00407545" w:rsidP="006E6FC7">
            <w:pPr>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360" w:hanging="340"/>
              <w:rPr>
                <w:sz w:val="20"/>
                <w:szCs w:val="20"/>
                <w:shd w:val="clear" w:color="auto" w:fill="F1E4F0"/>
              </w:rPr>
            </w:pPr>
            <w:r>
              <w:rPr>
                <w:sz w:val="20"/>
                <w:szCs w:val="20"/>
                <w:shd w:val="clear" w:color="auto" w:fill="F1E4F0"/>
              </w:rPr>
              <w:t>2.4</w:t>
            </w:r>
            <w:r>
              <w:rPr>
                <w:sz w:val="14"/>
                <w:szCs w:val="14"/>
                <w:shd w:val="clear" w:color="auto" w:fill="F1E4F0"/>
              </w:rPr>
              <w:t xml:space="preserve">  </w:t>
            </w:r>
            <w:r>
              <w:rPr>
                <w:sz w:val="20"/>
                <w:szCs w:val="20"/>
                <w:shd w:val="clear" w:color="auto" w:fill="F1E4F0"/>
              </w:rPr>
              <w:t>Teacher schedules</w:t>
            </w:r>
          </w:p>
          <w:p w:rsidR="00407545" w:rsidRDefault="00407545" w:rsidP="006E6FC7">
            <w:pPr>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360" w:hanging="340"/>
              <w:rPr>
                <w:sz w:val="20"/>
                <w:szCs w:val="20"/>
                <w:shd w:val="clear" w:color="auto" w:fill="F1E4F0"/>
              </w:rPr>
            </w:pPr>
            <w:r>
              <w:rPr>
                <w:sz w:val="20"/>
                <w:szCs w:val="20"/>
                <w:shd w:val="clear" w:color="auto" w:fill="F1E4F0"/>
              </w:rPr>
              <w:t>2.5</w:t>
            </w:r>
            <w:r>
              <w:rPr>
                <w:sz w:val="14"/>
                <w:szCs w:val="14"/>
                <w:shd w:val="clear" w:color="auto" w:fill="F1E4F0"/>
              </w:rPr>
              <w:t xml:space="preserve">  </w:t>
            </w:r>
            <w:r>
              <w:rPr>
                <w:sz w:val="20"/>
                <w:szCs w:val="20"/>
                <w:shd w:val="clear" w:color="auto" w:fill="F1E4F0"/>
              </w:rPr>
              <w:t>Parent Satisfaction/Stakeholder   Survey</w:t>
            </w:r>
          </w:p>
          <w:p w:rsidR="00407545" w:rsidRDefault="00407545" w:rsidP="006E6FC7">
            <w:pPr>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rPr>
                <w:sz w:val="20"/>
                <w:szCs w:val="20"/>
                <w:shd w:val="clear" w:color="auto" w:fill="F1E4F0"/>
              </w:rPr>
            </w:pPr>
            <w:r>
              <w:rPr>
                <w:sz w:val="20"/>
                <w:szCs w:val="20"/>
                <w:shd w:val="clear" w:color="auto" w:fill="F1E4F0"/>
              </w:rPr>
              <w:t>2.5 Tiered Fidelity Inventory 1.11</w:t>
            </w:r>
          </w:p>
          <w:p w:rsidR="00407545" w:rsidRDefault="00407545" w:rsidP="006E6FC7">
            <w:pPr>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spacing w:before="60" w:after="60"/>
              <w:rPr>
                <w:sz w:val="20"/>
                <w:szCs w:val="20"/>
                <w:shd w:val="clear" w:color="auto" w:fill="F1E4F0"/>
              </w:rPr>
            </w:pPr>
            <w:r>
              <w:rPr>
                <w:sz w:val="20"/>
                <w:szCs w:val="20"/>
                <w:shd w:val="clear" w:color="auto" w:fill="F1E4F0"/>
              </w:rPr>
              <w:t>2.6  Community Academic Events</w:t>
            </w:r>
          </w:p>
          <w:p w:rsidR="00407545" w:rsidRDefault="00407545" w:rsidP="006E6FC7">
            <w:pPr>
              <w:spacing w:before="60" w:after="60"/>
              <w:rPr>
                <w:sz w:val="20"/>
                <w:szCs w:val="20"/>
                <w:shd w:val="clear" w:color="auto" w:fill="F1E4F0"/>
              </w:rPr>
            </w:pPr>
            <w:r>
              <w:rPr>
                <w:sz w:val="20"/>
                <w:szCs w:val="20"/>
                <w:shd w:val="clear" w:color="auto" w:fill="F1E4F0"/>
              </w:rPr>
              <w:t xml:space="preserve"> </w:t>
            </w:r>
          </w:p>
          <w:p w:rsidR="00407545" w:rsidRDefault="00407545" w:rsidP="006E6FC7">
            <w:pPr>
              <w:spacing w:line="439" w:lineRule="auto"/>
              <w:ind w:left="40" w:right="560"/>
              <w:rPr>
                <w:sz w:val="20"/>
                <w:szCs w:val="20"/>
                <w:shd w:val="clear" w:color="auto" w:fill="F1E4F0"/>
              </w:rPr>
            </w:pPr>
            <w:r>
              <w:rPr>
                <w:sz w:val="20"/>
                <w:szCs w:val="20"/>
                <w:shd w:val="clear" w:color="auto" w:fill="F1E4F0"/>
              </w:rPr>
              <w:t>Survey Outcomes:</w:t>
            </w:r>
          </w:p>
          <w:p w:rsidR="00407545" w:rsidRDefault="00407545" w:rsidP="006E6FC7">
            <w:pPr>
              <w:ind w:left="40"/>
              <w:rPr>
                <w:sz w:val="20"/>
                <w:szCs w:val="20"/>
                <w:shd w:val="clear" w:color="auto" w:fill="F1E4F0"/>
              </w:rPr>
            </w:pPr>
            <w:r>
              <w:rPr>
                <w:sz w:val="20"/>
                <w:szCs w:val="20"/>
                <w:shd w:val="clear" w:color="auto" w:fill="F1E4F0"/>
              </w:rPr>
              <w:t>2.1 Increase student attendance to at least 95.75% at each site and district-wide</w:t>
            </w:r>
          </w:p>
          <w:p w:rsidR="00407545" w:rsidRDefault="00407545" w:rsidP="006E6FC7">
            <w:pPr>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 xml:space="preserve"> </w:t>
            </w:r>
          </w:p>
          <w:p w:rsidR="00407545" w:rsidRDefault="00114164" w:rsidP="006E6FC7">
            <w:pPr>
              <w:ind w:left="40" w:right="60"/>
              <w:rPr>
                <w:sz w:val="20"/>
                <w:szCs w:val="20"/>
                <w:shd w:val="clear" w:color="auto" w:fill="F1E4F0"/>
              </w:rPr>
            </w:pPr>
            <w:r>
              <w:rPr>
                <w:sz w:val="20"/>
                <w:szCs w:val="20"/>
                <w:shd w:val="clear" w:color="auto" w:fill="F1E4F0"/>
              </w:rPr>
              <w:t>2.1</w:t>
            </w:r>
            <w:r>
              <w:rPr>
                <w:sz w:val="14"/>
                <w:szCs w:val="14"/>
                <w:shd w:val="clear" w:color="auto" w:fill="F1E4F0"/>
              </w:rPr>
              <w:t xml:space="preserve"> </w:t>
            </w:r>
            <w:r w:rsidRPr="00114164">
              <w:rPr>
                <w:sz w:val="20"/>
                <w:szCs w:val="20"/>
                <w:shd w:val="clear" w:color="auto" w:fill="F1E4F0"/>
              </w:rPr>
              <w:t>Reduce</w:t>
            </w:r>
            <w:r w:rsidR="00407545" w:rsidRPr="00114164">
              <w:rPr>
                <w:sz w:val="20"/>
                <w:szCs w:val="20"/>
                <w:shd w:val="clear" w:color="auto" w:fill="F1E4F0"/>
              </w:rPr>
              <w:t xml:space="preserve"> the</w:t>
            </w:r>
            <w:r w:rsidR="00407545">
              <w:rPr>
                <w:sz w:val="20"/>
                <w:szCs w:val="20"/>
                <w:shd w:val="clear" w:color="auto" w:fill="F1E4F0"/>
              </w:rPr>
              <w:t xml:space="preserve"> number of interdistrict transfers by at least 50 students and/or increase district-wide enrollment by at least 50 students.  Reduce interdistrict transfers out of the District by 50, moving from 680 in 2015-16 to 630 in 2016-2017</w:t>
            </w:r>
          </w:p>
          <w:p w:rsidR="00407545" w:rsidRDefault="00407545" w:rsidP="006E6FC7">
            <w:pPr>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ind w:left="360" w:hanging="340"/>
              <w:rPr>
                <w:sz w:val="20"/>
                <w:szCs w:val="20"/>
                <w:shd w:val="clear" w:color="auto" w:fill="F1E4F0"/>
              </w:rPr>
            </w:pPr>
            <w:r>
              <w:rPr>
                <w:sz w:val="20"/>
                <w:szCs w:val="20"/>
                <w:shd w:val="clear" w:color="auto" w:fill="F1E4F0"/>
              </w:rPr>
              <w:t>2.2</w:t>
            </w:r>
            <w:r>
              <w:rPr>
                <w:sz w:val="14"/>
                <w:szCs w:val="14"/>
                <w:shd w:val="clear" w:color="auto" w:fill="F1E4F0"/>
              </w:rPr>
              <w:t xml:space="preserve">  </w:t>
            </w:r>
            <w:r>
              <w:rPr>
                <w:sz w:val="20"/>
                <w:szCs w:val="20"/>
                <w:shd w:val="clear" w:color="auto" w:fill="F1E4F0"/>
              </w:rPr>
              <w:t>Increase by 2% (from 87%) the  graduation rates for all cohort students and significant subgroups (FY, SED, EL)</w:t>
            </w:r>
          </w:p>
          <w:p w:rsidR="00407545" w:rsidRDefault="00407545" w:rsidP="006E6FC7">
            <w:pPr>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ind w:left="40"/>
              <w:rPr>
                <w:sz w:val="20"/>
                <w:szCs w:val="20"/>
                <w:shd w:val="clear" w:color="auto" w:fill="F1E4F0"/>
              </w:rPr>
            </w:pPr>
            <w:r>
              <w:rPr>
                <w:sz w:val="20"/>
                <w:szCs w:val="20"/>
                <w:shd w:val="clear" w:color="auto" w:fill="F1E4F0"/>
              </w:rPr>
              <w:t>2.2 Decrease by 5% (from 8% to 3%) the high school dropout rates (non-completion/ no records picked-up)</w:t>
            </w:r>
          </w:p>
          <w:p w:rsidR="00407545" w:rsidRDefault="00407545" w:rsidP="006E6FC7">
            <w:pPr>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ind w:left="360" w:hanging="340"/>
              <w:rPr>
                <w:sz w:val="20"/>
                <w:szCs w:val="20"/>
                <w:shd w:val="clear" w:color="auto" w:fill="F1E4F0"/>
              </w:rPr>
            </w:pPr>
            <w:r>
              <w:rPr>
                <w:sz w:val="20"/>
                <w:szCs w:val="20"/>
                <w:shd w:val="clear" w:color="auto" w:fill="F1E4F0"/>
              </w:rPr>
              <w:t>2.2</w:t>
            </w:r>
            <w:r>
              <w:rPr>
                <w:sz w:val="14"/>
                <w:szCs w:val="14"/>
                <w:shd w:val="clear" w:color="auto" w:fill="F1E4F0"/>
              </w:rPr>
              <w:t xml:space="preserve">  </w:t>
            </w:r>
            <w:r>
              <w:rPr>
                <w:sz w:val="20"/>
                <w:szCs w:val="20"/>
                <w:shd w:val="clear" w:color="auto" w:fill="F1E4F0"/>
              </w:rPr>
              <w:t>Decrease from 0.6% to 0.3% (which is State average) the Middle School Dropout Rate</w:t>
            </w:r>
          </w:p>
          <w:p w:rsidR="00407545" w:rsidRDefault="00407545" w:rsidP="006E6FC7">
            <w:pPr>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spacing w:before="60" w:after="60"/>
              <w:rPr>
                <w:sz w:val="20"/>
                <w:szCs w:val="20"/>
                <w:shd w:val="clear" w:color="auto" w:fill="F1E4F0"/>
              </w:rPr>
            </w:pPr>
            <w:r>
              <w:rPr>
                <w:sz w:val="20"/>
                <w:szCs w:val="20"/>
                <w:shd w:val="clear" w:color="auto" w:fill="F1E4F0"/>
              </w:rPr>
              <w:t>2.3 Decrease district-wide suspension rates to below 5% for all students and Subgroups</w:t>
            </w:r>
          </w:p>
          <w:p w:rsidR="00407545" w:rsidRDefault="00407545" w:rsidP="006E6FC7">
            <w:pPr>
              <w:spacing w:before="60" w:after="60"/>
              <w:rPr>
                <w:sz w:val="20"/>
                <w:szCs w:val="20"/>
                <w:shd w:val="clear" w:color="auto" w:fill="F1E4F0"/>
              </w:rPr>
            </w:pPr>
          </w:p>
          <w:p w:rsidR="00407545" w:rsidRDefault="00407545" w:rsidP="006E6FC7">
            <w:pPr>
              <w:spacing w:before="60" w:after="60"/>
              <w:rPr>
                <w:sz w:val="20"/>
                <w:szCs w:val="20"/>
                <w:shd w:val="clear" w:color="auto" w:fill="F1E4F0"/>
              </w:rPr>
            </w:pPr>
          </w:p>
          <w:p w:rsidR="00407545" w:rsidRDefault="00407545" w:rsidP="006E6FC7">
            <w:pPr>
              <w:spacing w:before="60" w:after="60"/>
              <w:rPr>
                <w:sz w:val="20"/>
                <w:szCs w:val="20"/>
                <w:shd w:val="clear" w:color="auto" w:fill="F1E4F0"/>
              </w:rPr>
            </w:pPr>
          </w:p>
          <w:p w:rsidR="00407545" w:rsidRDefault="00407545" w:rsidP="006E6FC7">
            <w:pPr>
              <w:spacing w:before="60" w:after="60"/>
              <w:rPr>
                <w:sz w:val="20"/>
                <w:szCs w:val="20"/>
                <w:shd w:val="clear" w:color="auto" w:fill="F1E4F0"/>
              </w:rPr>
            </w:pPr>
          </w:p>
          <w:p w:rsidR="00407545" w:rsidRDefault="00407545" w:rsidP="006E6FC7">
            <w:pPr>
              <w:spacing w:before="60" w:after="60"/>
              <w:rPr>
                <w:sz w:val="20"/>
                <w:szCs w:val="20"/>
                <w:shd w:val="clear" w:color="auto" w:fill="F1E4F0"/>
              </w:rPr>
            </w:pPr>
          </w:p>
          <w:p w:rsidR="00407545" w:rsidRDefault="00407545" w:rsidP="006E6FC7">
            <w:pPr>
              <w:spacing w:before="60" w:after="60"/>
              <w:rPr>
                <w:sz w:val="20"/>
                <w:szCs w:val="20"/>
                <w:shd w:val="clear" w:color="auto" w:fill="F1E4F0"/>
              </w:rPr>
            </w:pPr>
          </w:p>
          <w:p w:rsidR="00407545" w:rsidRDefault="00407545" w:rsidP="006E6FC7">
            <w:pPr>
              <w:spacing w:before="60" w:after="60"/>
              <w:rPr>
                <w:sz w:val="20"/>
                <w:szCs w:val="20"/>
                <w:shd w:val="clear" w:color="auto" w:fill="F1E4F0"/>
              </w:rPr>
            </w:pPr>
          </w:p>
          <w:p w:rsidR="00407545" w:rsidRDefault="00407545" w:rsidP="006E6FC7">
            <w:pPr>
              <w:spacing w:before="60" w:after="60"/>
              <w:rPr>
                <w:sz w:val="20"/>
                <w:szCs w:val="20"/>
                <w:shd w:val="clear" w:color="auto" w:fill="F1E4F0"/>
              </w:rPr>
            </w:pPr>
          </w:p>
          <w:p w:rsidR="00407545" w:rsidRDefault="00407545" w:rsidP="006E6FC7">
            <w:pPr>
              <w:spacing w:before="40"/>
              <w:ind w:left="40" w:right="140"/>
              <w:rPr>
                <w:sz w:val="20"/>
                <w:szCs w:val="20"/>
                <w:shd w:val="clear" w:color="auto" w:fill="F1E4F0"/>
              </w:rPr>
            </w:pPr>
            <w:r>
              <w:rPr>
                <w:sz w:val="20"/>
                <w:szCs w:val="20"/>
                <w:shd w:val="clear" w:color="auto" w:fill="F1E4F0"/>
              </w:rPr>
              <w:t>2.3 Decrease the disproportionality gap in suspension rate to no greater than   1% between all subgroups (EL, SWD, FY, SED, Homeless)</w:t>
            </w:r>
          </w:p>
          <w:p w:rsidR="00407545" w:rsidRDefault="00407545" w:rsidP="006E6FC7">
            <w:pPr>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ind w:left="360" w:hanging="340"/>
              <w:rPr>
                <w:sz w:val="20"/>
                <w:szCs w:val="20"/>
                <w:shd w:val="clear" w:color="auto" w:fill="F1E4F0"/>
              </w:rPr>
            </w:pPr>
            <w:r>
              <w:rPr>
                <w:sz w:val="20"/>
                <w:szCs w:val="20"/>
                <w:shd w:val="clear" w:color="auto" w:fill="F1E4F0"/>
              </w:rPr>
              <w:t>2.3</w:t>
            </w:r>
            <w:r>
              <w:rPr>
                <w:sz w:val="14"/>
                <w:szCs w:val="14"/>
                <w:shd w:val="clear" w:color="auto" w:fill="F1E4F0"/>
              </w:rPr>
              <w:t xml:space="preserve">  </w:t>
            </w:r>
            <w:r>
              <w:rPr>
                <w:sz w:val="20"/>
                <w:szCs w:val="20"/>
                <w:shd w:val="clear" w:color="auto" w:fill="F1E4F0"/>
              </w:rPr>
              <w:t>Decrease expulsion rate by 25%</w:t>
            </w:r>
          </w:p>
          <w:p w:rsidR="00407545" w:rsidRDefault="00407545" w:rsidP="006E6FC7">
            <w:pPr>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ind w:left="360" w:hanging="340"/>
              <w:rPr>
                <w:sz w:val="20"/>
                <w:szCs w:val="20"/>
                <w:shd w:val="clear" w:color="auto" w:fill="F1E4F0"/>
              </w:rPr>
            </w:pPr>
          </w:p>
          <w:p w:rsidR="00407545" w:rsidRDefault="00407545" w:rsidP="006E6FC7">
            <w:pPr>
              <w:ind w:left="360" w:hanging="340"/>
              <w:rPr>
                <w:sz w:val="20"/>
                <w:szCs w:val="20"/>
                <w:shd w:val="clear" w:color="auto" w:fill="F1E4F0"/>
              </w:rPr>
            </w:pPr>
          </w:p>
          <w:p w:rsidR="00407545" w:rsidRDefault="00407545" w:rsidP="006E6FC7">
            <w:pPr>
              <w:ind w:left="360" w:hanging="340"/>
              <w:rPr>
                <w:sz w:val="20"/>
                <w:szCs w:val="20"/>
                <w:shd w:val="clear" w:color="auto" w:fill="F1E4F0"/>
              </w:rPr>
            </w:pPr>
          </w:p>
          <w:p w:rsidR="00407545" w:rsidRDefault="00407545" w:rsidP="006E6FC7">
            <w:pPr>
              <w:ind w:left="360" w:hanging="340"/>
              <w:rPr>
                <w:sz w:val="20"/>
                <w:szCs w:val="20"/>
                <w:shd w:val="clear" w:color="auto" w:fill="F1E4F0"/>
              </w:rPr>
            </w:pPr>
          </w:p>
          <w:p w:rsidR="00407545" w:rsidRDefault="00407545" w:rsidP="006E6FC7">
            <w:pPr>
              <w:rPr>
                <w:sz w:val="20"/>
                <w:szCs w:val="20"/>
                <w:shd w:val="clear" w:color="auto" w:fill="F1E4F0"/>
              </w:rPr>
            </w:pPr>
          </w:p>
          <w:p w:rsidR="00407545" w:rsidRDefault="00407545" w:rsidP="006E6FC7">
            <w:pPr>
              <w:rPr>
                <w:sz w:val="20"/>
                <w:szCs w:val="20"/>
                <w:shd w:val="clear" w:color="auto" w:fill="F1E4F0"/>
              </w:rPr>
            </w:pPr>
          </w:p>
          <w:p w:rsidR="00407545" w:rsidRDefault="00407545" w:rsidP="006E6FC7">
            <w:pPr>
              <w:ind w:left="360" w:hanging="340"/>
              <w:rPr>
                <w:sz w:val="20"/>
                <w:szCs w:val="20"/>
              </w:rPr>
            </w:pPr>
            <w:r>
              <w:rPr>
                <w:sz w:val="20"/>
                <w:szCs w:val="20"/>
                <w:shd w:val="clear" w:color="auto" w:fill="F1E4F0"/>
              </w:rPr>
              <w:t>2.4</w:t>
            </w:r>
            <w:r>
              <w:rPr>
                <w:sz w:val="14"/>
                <w:szCs w:val="14"/>
                <w:shd w:val="clear" w:color="auto" w:fill="F1E4F0"/>
              </w:rPr>
              <w:t xml:space="preserve">  </w:t>
            </w:r>
            <w:r>
              <w:rPr>
                <w:sz w:val="20"/>
                <w:szCs w:val="20"/>
                <w:shd w:val="clear" w:color="auto" w:fill="F1E4F0"/>
              </w:rPr>
              <w:t xml:space="preserve">5% increase in positive CHKS responses for </w:t>
            </w:r>
            <w:r>
              <w:rPr>
                <w:sz w:val="20"/>
                <w:szCs w:val="20"/>
              </w:rPr>
              <w:t xml:space="preserve">perceived safety. </w:t>
            </w:r>
          </w:p>
          <w:p w:rsidR="00407545" w:rsidRDefault="00407545" w:rsidP="006E6FC7">
            <w:pPr>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ind w:left="40"/>
              <w:rPr>
                <w:sz w:val="20"/>
                <w:szCs w:val="20"/>
                <w:shd w:val="clear" w:color="auto" w:fill="F1E4F0"/>
              </w:rPr>
            </w:pPr>
          </w:p>
          <w:p w:rsidR="00407545" w:rsidRDefault="00407545" w:rsidP="006E6FC7">
            <w:pPr>
              <w:ind w:left="40"/>
              <w:rPr>
                <w:sz w:val="20"/>
                <w:szCs w:val="20"/>
                <w:shd w:val="clear" w:color="auto" w:fill="F1E4F0"/>
              </w:rPr>
            </w:pPr>
          </w:p>
          <w:p w:rsidR="00407545" w:rsidRDefault="00407545" w:rsidP="006E6FC7">
            <w:pPr>
              <w:ind w:left="40"/>
              <w:rPr>
                <w:sz w:val="20"/>
                <w:szCs w:val="20"/>
                <w:shd w:val="clear" w:color="auto" w:fill="F1E4F0"/>
              </w:rPr>
            </w:pPr>
          </w:p>
          <w:p w:rsidR="00407545" w:rsidRDefault="00407545" w:rsidP="006E6FC7">
            <w:pPr>
              <w:rPr>
                <w:sz w:val="20"/>
                <w:szCs w:val="20"/>
                <w:shd w:val="clear" w:color="auto" w:fill="F1E4F0"/>
              </w:rPr>
            </w:pPr>
          </w:p>
          <w:p w:rsidR="00407545" w:rsidRDefault="00407545" w:rsidP="006E6FC7">
            <w:pPr>
              <w:ind w:left="40"/>
              <w:rPr>
                <w:sz w:val="20"/>
                <w:szCs w:val="20"/>
                <w:shd w:val="clear" w:color="auto" w:fill="F1E4F0"/>
              </w:rPr>
            </w:pPr>
          </w:p>
          <w:p w:rsidR="00407545" w:rsidRDefault="00407545" w:rsidP="006E6FC7">
            <w:pPr>
              <w:ind w:left="40"/>
              <w:rPr>
                <w:sz w:val="20"/>
                <w:szCs w:val="20"/>
                <w:shd w:val="clear" w:color="auto" w:fill="F1E4F0"/>
              </w:rPr>
            </w:pPr>
            <w:r>
              <w:rPr>
                <w:sz w:val="20"/>
                <w:szCs w:val="20"/>
                <w:shd w:val="clear" w:color="auto" w:fill="F1E4F0"/>
              </w:rPr>
              <w:t>2.4 Maintain 97% in elementary and raise secondary to 90% for connectedness</w:t>
            </w:r>
          </w:p>
          <w:p w:rsidR="00407545" w:rsidRDefault="00407545" w:rsidP="006E6FC7">
            <w:pPr>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ind w:left="40"/>
              <w:rPr>
                <w:sz w:val="20"/>
                <w:szCs w:val="20"/>
                <w:shd w:val="clear" w:color="auto" w:fill="F1E4F0"/>
              </w:rPr>
            </w:pPr>
            <w:r>
              <w:rPr>
                <w:sz w:val="20"/>
                <w:szCs w:val="20"/>
                <w:shd w:val="clear" w:color="auto" w:fill="F1E4F0"/>
              </w:rPr>
              <w:t>2.4 Increase to 80% in perceived safety at the elementary and 65% at the secondary level</w:t>
            </w:r>
          </w:p>
          <w:p w:rsidR="00407545" w:rsidRDefault="00407545" w:rsidP="006E6FC7">
            <w:pPr>
              <w:ind w:left="40"/>
              <w:rPr>
                <w:sz w:val="20"/>
                <w:szCs w:val="20"/>
                <w:shd w:val="clear" w:color="auto" w:fill="F1E4F0"/>
              </w:rPr>
            </w:pPr>
            <w:r>
              <w:rPr>
                <w:sz w:val="20"/>
                <w:szCs w:val="20"/>
                <w:shd w:val="clear" w:color="auto" w:fill="F1E4F0"/>
              </w:rPr>
              <w:t xml:space="preserve"> </w:t>
            </w:r>
          </w:p>
          <w:p w:rsidR="00407545" w:rsidRDefault="00407545" w:rsidP="006E6FC7">
            <w:pPr>
              <w:ind w:left="40"/>
              <w:rPr>
                <w:sz w:val="20"/>
                <w:szCs w:val="20"/>
                <w:shd w:val="clear" w:color="auto" w:fill="F1E4F0"/>
              </w:rPr>
            </w:pPr>
          </w:p>
          <w:p w:rsidR="00407545" w:rsidRDefault="00407545" w:rsidP="006E6FC7">
            <w:pPr>
              <w:ind w:left="40"/>
              <w:rPr>
                <w:sz w:val="20"/>
                <w:szCs w:val="20"/>
                <w:shd w:val="clear" w:color="auto" w:fill="F1E4F0"/>
              </w:rPr>
            </w:pPr>
          </w:p>
          <w:p w:rsidR="00407545" w:rsidRDefault="00407545" w:rsidP="006E6FC7">
            <w:pPr>
              <w:ind w:left="40"/>
              <w:rPr>
                <w:sz w:val="20"/>
                <w:szCs w:val="20"/>
                <w:shd w:val="clear" w:color="auto" w:fill="F1E4F0"/>
              </w:rPr>
            </w:pPr>
          </w:p>
          <w:p w:rsidR="00407545" w:rsidRDefault="00407545" w:rsidP="006E6FC7">
            <w:pPr>
              <w:ind w:left="40"/>
              <w:rPr>
                <w:sz w:val="20"/>
                <w:szCs w:val="20"/>
                <w:shd w:val="clear" w:color="auto" w:fill="F1E4F0"/>
              </w:rPr>
            </w:pPr>
          </w:p>
          <w:p w:rsidR="00407545" w:rsidRDefault="00407545" w:rsidP="006E6FC7">
            <w:pPr>
              <w:ind w:left="40"/>
              <w:rPr>
                <w:sz w:val="20"/>
                <w:szCs w:val="20"/>
                <w:shd w:val="clear" w:color="auto" w:fill="F1E4F0"/>
              </w:rPr>
            </w:pPr>
          </w:p>
          <w:p w:rsidR="00407545" w:rsidRDefault="00407545" w:rsidP="006E6FC7">
            <w:pPr>
              <w:ind w:left="40"/>
              <w:rPr>
                <w:sz w:val="20"/>
                <w:szCs w:val="20"/>
                <w:shd w:val="clear" w:color="auto" w:fill="F1E4F0"/>
              </w:rPr>
            </w:pPr>
          </w:p>
          <w:p w:rsidR="00407545" w:rsidRDefault="00407545" w:rsidP="006E6FC7">
            <w:pPr>
              <w:ind w:left="40"/>
              <w:rPr>
                <w:sz w:val="20"/>
                <w:szCs w:val="20"/>
                <w:shd w:val="clear" w:color="auto" w:fill="F1E4F0"/>
              </w:rPr>
            </w:pPr>
            <w:r>
              <w:rPr>
                <w:sz w:val="20"/>
                <w:szCs w:val="20"/>
                <w:shd w:val="clear" w:color="auto" w:fill="F1E4F0"/>
              </w:rPr>
              <w:t>2.4 Achieve 80% on Tiered Fidelity Inventory (TFI) Tier 2 at all elementary and middle school sites</w:t>
            </w:r>
          </w:p>
          <w:p w:rsidR="00407545" w:rsidRDefault="00407545" w:rsidP="006E6FC7">
            <w:pPr>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sz w:val="20"/>
                <w:szCs w:val="20"/>
                <w:shd w:val="clear" w:color="auto" w:fill="F1E4F0"/>
              </w:rPr>
            </w:pPr>
            <w:r>
              <w:rPr>
                <w:sz w:val="20"/>
                <w:szCs w:val="20"/>
                <w:shd w:val="clear" w:color="auto" w:fill="F1E4F0"/>
              </w:rPr>
              <w:t>2.4</w:t>
            </w:r>
            <w:r>
              <w:rPr>
                <w:sz w:val="14"/>
                <w:szCs w:val="14"/>
                <w:shd w:val="clear" w:color="auto" w:fill="F1E4F0"/>
              </w:rPr>
              <w:t xml:space="preserve">  </w:t>
            </w:r>
            <w:r>
              <w:rPr>
                <w:sz w:val="20"/>
                <w:szCs w:val="20"/>
                <w:shd w:val="clear" w:color="auto" w:fill="F1E4F0"/>
              </w:rPr>
              <w:t>5% increase in PFT passing rate of at least five components in grades 5, 7, and 9</w:t>
            </w:r>
          </w:p>
          <w:p w:rsidR="00407545" w:rsidRDefault="00407545" w:rsidP="006E6FC7">
            <w:pPr>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 xml:space="preserve"> </w:t>
            </w:r>
          </w:p>
          <w:p w:rsidR="00407545" w:rsidRDefault="00407545" w:rsidP="006E6FC7">
            <w:pPr>
              <w:spacing w:before="60" w:after="60"/>
              <w:ind w:left="-100"/>
              <w:rPr>
                <w:rFonts w:ascii="Calibri" w:eastAsia="Calibri" w:hAnsi="Calibri" w:cs="Calibri"/>
                <w:sz w:val="20"/>
                <w:szCs w:val="20"/>
                <w:shd w:val="clear" w:color="auto" w:fill="F1E4F0"/>
              </w:rPr>
            </w:pPr>
          </w:p>
          <w:p w:rsidR="00407545" w:rsidRDefault="00407545" w:rsidP="006E6FC7">
            <w:pPr>
              <w:rPr>
                <w:rFonts w:ascii="Calibri" w:eastAsia="Calibri" w:hAnsi="Calibri" w:cs="Calibri"/>
                <w:sz w:val="20"/>
                <w:szCs w:val="20"/>
                <w:shd w:val="clear" w:color="auto" w:fill="F1E4F0"/>
              </w:rPr>
            </w:pPr>
          </w:p>
          <w:p w:rsidR="00407545" w:rsidRDefault="00407545" w:rsidP="006E6FC7">
            <w:pPr>
              <w:rPr>
                <w:rFonts w:ascii="Calibri" w:eastAsia="Calibri" w:hAnsi="Calibri" w:cs="Calibri"/>
                <w:sz w:val="20"/>
                <w:szCs w:val="20"/>
                <w:shd w:val="clear" w:color="auto" w:fill="F1E4F0"/>
              </w:rPr>
            </w:pPr>
          </w:p>
          <w:p w:rsidR="00407545" w:rsidRDefault="00407545" w:rsidP="006E6FC7">
            <w:pPr>
              <w:rPr>
                <w:rFonts w:ascii="Calibri" w:eastAsia="Calibri" w:hAnsi="Calibri" w:cs="Calibri"/>
                <w:sz w:val="20"/>
                <w:szCs w:val="20"/>
                <w:shd w:val="clear" w:color="auto" w:fill="F1E4F0"/>
              </w:rPr>
            </w:pPr>
          </w:p>
          <w:p w:rsidR="00407545" w:rsidRDefault="00407545" w:rsidP="006E6FC7">
            <w:pPr>
              <w:rPr>
                <w:rFonts w:ascii="Calibri" w:eastAsia="Calibri" w:hAnsi="Calibri" w:cs="Calibri"/>
                <w:sz w:val="20"/>
                <w:szCs w:val="20"/>
                <w:shd w:val="clear" w:color="auto" w:fill="F1E4F0"/>
              </w:rPr>
            </w:pPr>
          </w:p>
          <w:p w:rsidR="00407545" w:rsidRDefault="00407545" w:rsidP="006E6FC7">
            <w:pPr>
              <w:rPr>
                <w:rFonts w:ascii="Calibri" w:eastAsia="Calibri" w:hAnsi="Calibri" w:cs="Calibri"/>
                <w:sz w:val="20"/>
                <w:szCs w:val="20"/>
                <w:shd w:val="clear" w:color="auto" w:fill="F1E4F0"/>
              </w:rPr>
            </w:pPr>
          </w:p>
          <w:p w:rsidR="00407545" w:rsidRDefault="00407545" w:rsidP="006E6FC7">
            <w:pPr>
              <w:rPr>
                <w:rFonts w:ascii="Calibri" w:eastAsia="Calibri" w:hAnsi="Calibri" w:cs="Calibri"/>
                <w:sz w:val="20"/>
                <w:szCs w:val="20"/>
                <w:shd w:val="clear" w:color="auto" w:fill="F1E4F0"/>
              </w:rPr>
            </w:pPr>
          </w:p>
          <w:p w:rsidR="00407545" w:rsidRDefault="00407545" w:rsidP="006E6FC7">
            <w:pPr>
              <w:ind w:left="40" w:right="-20"/>
              <w:rPr>
                <w:sz w:val="20"/>
                <w:szCs w:val="20"/>
                <w:shd w:val="clear" w:color="auto" w:fill="F1E4F0"/>
              </w:rPr>
            </w:pPr>
            <w:r>
              <w:rPr>
                <w:sz w:val="20"/>
                <w:szCs w:val="20"/>
                <w:shd w:val="clear" w:color="auto" w:fill="F1E4F0"/>
              </w:rPr>
              <w:t>2.5</w:t>
            </w:r>
            <w:r>
              <w:rPr>
                <w:sz w:val="14"/>
                <w:szCs w:val="14"/>
                <w:shd w:val="clear" w:color="auto" w:fill="F1E4F0"/>
              </w:rPr>
              <w:t xml:space="preserve">  </w:t>
            </w:r>
            <w:r>
              <w:rPr>
                <w:sz w:val="20"/>
                <w:szCs w:val="20"/>
                <w:shd w:val="clear" w:color="auto" w:fill="F1E4F0"/>
              </w:rPr>
              <w:t>All parent/guardian communications will be translated/interpreted in a language other than English for schools that meet the CDE required thresholds</w:t>
            </w:r>
          </w:p>
          <w:p w:rsidR="00407545" w:rsidRDefault="00407545" w:rsidP="006E6FC7">
            <w:pPr>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40"/>
              <w:rPr>
                <w:sz w:val="20"/>
                <w:szCs w:val="20"/>
                <w:shd w:val="clear" w:color="auto" w:fill="F1E4F0"/>
              </w:rPr>
            </w:pPr>
          </w:p>
          <w:p w:rsidR="00407545" w:rsidRDefault="00407545" w:rsidP="006E6FC7">
            <w:pPr>
              <w:rPr>
                <w:sz w:val="20"/>
                <w:szCs w:val="20"/>
                <w:shd w:val="clear" w:color="auto" w:fill="F1E4F0"/>
              </w:rPr>
            </w:pPr>
            <w:r>
              <w:rPr>
                <w:sz w:val="20"/>
                <w:szCs w:val="20"/>
                <w:shd w:val="clear" w:color="auto" w:fill="F1E4F0"/>
              </w:rPr>
              <w:t>2.5 Increase by 5% the number of stakeholders attending LCAP input meetings or returning LCAP feedback surveys</w:t>
            </w:r>
          </w:p>
          <w:p w:rsidR="00407545" w:rsidRDefault="00407545" w:rsidP="006E6FC7">
            <w:pPr>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ind w:left="360" w:hanging="340"/>
              <w:rPr>
                <w:sz w:val="20"/>
                <w:szCs w:val="20"/>
                <w:shd w:val="clear" w:color="auto" w:fill="F1E4F0"/>
              </w:rPr>
            </w:pPr>
            <w:r>
              <w:rPr>
                <w:sz w:val="20"/>
                <w:szCs w:val="20"/>
                <w:shd w:val="clear" w:color="auto" w:fill="F1E4F0"/>
              </w:rPr>
              <w:t>2.5</w:t>
            </w:r>
            <w:r>
              <w:rPr>
                <w:sz w:val="14"/>
                <w:szCs w:val="14"/>
                <w:shd w:val="clear" w:color="auto" w:fill="F1E4F0"/>
              </w:rPr>
              <w:t xml:space="preserve">  </w:t>
            </w:r>
            <w:r>
              <w:rPr>
                <w:sz w:val="20"/>
                <w:szCs w:val="20"/>
                <w:shd w:val="clear" w:color="auto" w:fill="F1E4F0"/>
              </w:rPr>
              <w:t>Score of 2 on the Tiered Fidelity Inventory at each site</w:t>
            </w:r>
          </w:p>
          <w:p w:rsidR="00407545" w:rsidRDefault="00407545" w:rsidP="006E6FC7">
            <w:pPr>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rPr>
                <w:rFonts w:ascii="Calibri" w:eastAsia="Calibri" w:hAnsi="Calibri" w:cs="Calibri"/>
                <w:sz w:val="19"/>
                <w:szCs w:val="19"/>
                <w:shd w:val="clear" w:color="auto" w:fill="F1E4F0"/>
              </w:rPr>
            </w:pPr>
          </w:p>
          <w:p w:rsidR="00407545" w:rsidRDefault="00407545" w:rsidP="006E6FC7">
            <w:pPr>
              <w:spacing w:before="60" w:after="60"/>
              <w:rPr>
                <w:sz w:val="20"/>
                <w:szCs w:val="20"/>
                <w:shd w:val="clear" w:color="auto" w:fill="F1E4F0"/>
              </w:rPr>
            </w:pPr>
            <w:r>
              <w:rPr>
                <w:sz w:val="20"/>
                <w:szCs w:val="20"/>
                <w:shd w:val="clear" w:color="auto" w:fill="F1E4F0"/>
              </w:rPr>
              <w:t>2.6 Increase percentage of students participating in school to community events by 5%</w:t>
            </w:r>
          </w:p>
        </w:tc>
        <w:tc>
          <w:tcPr>
            <w:tcW w:w="8235" w:type="dxa"/>
            <w:tcBorders>
              <w:top w:val="single" w:sz="7" w:space="0" w:color="D5ABFF"/>
              <w:left w:val="nil"/>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hd w:val="clear" w:color="auto" w:fill="F1E4F0"/>
              </w:rPr>
            </w:pPr>
            <w:r>
              <w:rPr>
                <w:shd w:val="clear" w:color="auto" w:fill="F1E4F0"/>
              </w:rPr>
              <w:t xml:space="preserve"> </w:t>
            </w:r>
          </w:p>
          <w:p w:rsidR="00407545" w:rsidRDefault="00407545" w:rsidP="006E6FC7">
            <w:pPr>
              <w:spacing w:before="60" w:after="60"/>
              <w:rPr>
                <w:sz w:val="20"/>
                <w:szCs w:val="20"/>
                <w:shd w:val="clear" w:color="auto" w:fill="F1E4F0"/>
              </w:rPr>
            </w:pPr>
            <w:r>
              <w:rPr>
                <w:sz w:val="20"/>
                <w:szCs w:val="20"/>
                <w:shd w:val="clear" w:color="auto" w:fill="F1E4F0"/>
              </w:rPr>
              <w:t xml:space="preserve"> </w:t>
            </w:r>
          </w:p>
          <w:p w:rsidR="00407545" w:rsidRDefault="00407545" w:rsidP="006E6FC7">
            <w:pPr>
              <w:spacing w:before="60" w:after="60"/>
              <w:rPr>
                <w:sz w:val="20"/>
                <w:szCs w:val="20"/>
                <w:shd w:val="clear" w:color="auto" w:fill="F1E4F0"/>
              </w:rPr>
            </w:pPr>
          </w:p>
          <w:p w:rsidR="00407545" w:rsidRDefault="00407545" w:rsidP="006E6FC7">
            <w:pPr>
              <w:spacing w:before="60" w:after="60"/>
              <w:rPr>
                <w:sz w:val="20"/>
                <w:szCs w:val="20"/>
                <w:shd w:val="clear" w:color="auto" w:fill="F1E4F0"/>
              </w:rPr>
            </w:pPr>
            <w:r>
              <w:rPr>
                <w:sz w:val="20"/>
                <w:szCs w:val="20"/>
                <w:shd w:val="clear" w:color="auto" w:fill="F1E4F0"/>
              </w:rPr>
              <w:t>2.1 During the 2015-16 school year: ECS’s attendance rate was 94.8%, This goal was not met.</w:t>
            </w:r>
          </w:p>
          <w:p w:rsidR="00407545" w:rsidRDefault="00407545" w:rsidP="006E6FC7">
            <w:pPr>
              <w:spacing w:before="60" w:after="60"/>
              <w:rPr>
                <w:sz w:val="20"/>
                <w:szCs w:val="20"/>
                <w:shd w:val="clear" w:color="auto" w:fill="F1E4F0"/>
              </w:rPr>
            </w:pPr>
            <w:r>
              <w:rPr>
                <w:sz w:val="20"/>
                <w:szCs w:val="20"/>
                <w:shd w:val="clear" w:color="auto" w:fill="F1E4F0"/>
              </w:rPr>
              <w:t xml:space="preserve"> </w:t>
            </w:r>
          </w:p>
          <w:p w:rsidR="00407545" w:rsidRDefault="00407545" w:rsidP="006E6FC7">
            <w:pPr>
              <w:spacing w:before="60" w:after="60"/>
              <w:rPr>
                <w:sz w:val="20"/>
                <w:szCs w:val="20"/>
                <w:shd w:val="clear" w:color="auto" w:fill="F1E4F0"/>
              </w:rPr>
            </w:pPr>
            <w:r>
              <w:rPr>
                <w:sz w:val="20"/>
                <w:szCs w:val="20"/>
                <w:shd w:val="clear" w:color="auto" w:fill="F1E4F0"/>
              </w:rPr>
              <w:t xml:space="preserve">2.1 The District currently has 856 interdistrict transfers. During the 2016-17 school year, an Interdistrict committee was established to determine ways to bring students back to ECS. Increased positive public relations, social media presence, and print media have been products of this committee. </w:t>
            </w:r>
          </w:p>
          <w:p w:rsidR="00407545" w:rsidRDefault="00407545" w:rsidP="006E6FC7">
            <w:pPr>
              <w:spacing w:before="60" w:after="60"/>
              <w:rPr>
                <w:sz w:val="20"/>
                <w:szCs w:val="20"/>
                <w:shd w:val="clear" w:color="auto" w:fill="F1E4F0"/>
              </w:rPr>
            </w:pPr>
          </w:p>
          <w:p w:rsidR="00407545" w:rsidRDefault="00407545" w:rsidP="006E6FC7">
            <w:pPr>
              <w:spacing w:before="60" w:after="60"/>
              <w:rPr>
                <w:sz w:val="20"/>
                <w:szCs w:val="20"/>
                <w:shd w:val="clear" w:color="auto" w:fill="F1E4F0"/>
              </w:rPr>
            </w:pPr>
            <w:r>
              <w:rPr>
                <w:sz w:val="20"/>
                <w:szCs w:val="20"/>
                <w:shd w:val="clear" w:color="auto" w:fill="F1E4F0"/>
              </w:rPr>
              <w:t xml:space="preserve">2.2  </w:t>
            </w:r>
          </w:p>
          <w:tbl>
            <w:tblPr>
              <w:tblW w:w="6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5"/>
              <w:gridCol w:w="810"/>
              <w:gridCol w:w="1440"/>
              <w:gridCol w:w="1710"/>
              <w:gridCol w:w="1440"/>
            </w:tblGrid>
            <w:tr w:rsidR="00407545" w:rsidTr="00452E6F">
              <w:tc>
                <w:tcPr>
                  <w:tcW w:w="1295"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p>
              </w:tc>
              <w:tc>
                <w:tcPr>
                  <w:tcW w:w="810"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Cohort:</w:t>
                  </w:r>
                </w:p>
              </w:tc>
              <w:tc>
                <w:tcPr>
                  <w:tcW w:w="1440"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FY</w:t>
                  </w:r>
                </w:p>
              </w:tc>
              <w:tc>
                <w:tcPr>
                  <w:tcW w:w="1710"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 xml:space="preserve">SES </w:t>
                  </w:r>
                </w:p>
              </w:tc>
              <w:tc>
                <w:tcPr>
                  <w:tcW w:w="1440"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 xml:space="preserve">EL </w:t>
                  </w:r>
                </w:p>
              </w:tc>
            </w:tr>
            <w:tr w:rsidR="00407545" w:rsidTr="00452E6F">
              <w:tc>
                <w:tcPr>
                  <w:tcW w:w="1295"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 xml:space="preserve">2014-15 </w:t>
                  </w:r>
                </w:p>
              </w:tc>
              <w:tc>
                <w:tcPr>
                  <w:tcW w:w="810"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 xml:space="preserve"> 91.9%</w:t>
                  </w:r>
                </w:p>
              </w:tc>
              <w:tc>
                <w:tcPr>
                  <w:tcW w:w="1440"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60%</w:t>
                  </w:r>
                </w:p>
              </w:tc>
              <w:tc>
                <w:tcPr>
                  <w:tcW w:w="1710"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91.6%</w:t>
                  </w:r>
                </w:p>
              </w:tc>
              <w:tc>
                <w:tcPr>
                  <w:tcW w:w="1440"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89.9%</w:t>
                  </w:r>
                </w:p>
              </w:tc>
            </w:tr>
            <w:tr w:rsidR="00407545" w:rsidTr="00452E6F">
              <w:tc>
                <w:tcPr>
                  <w:tcW w:w="1295"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2015-16</w:t>
                  </w:r>
                </w:p>
              </w:tc>
              <w:tc>
                <w:tcPr>
                  <w:tcW w:w="810"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 xml:space="preserve"> 95.2%</w:t>
                  </w:r>
                </w:p>
              </w:tc>
              <w:tc>
                <w:tcPr>
                  <w:tcW w:w="1440"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83.3%</w:t>
                  </w:r>
                </w:p>
              </w:tc>
              <w:tc>
                <w:tcPr>
                  <w:tcW w:w="1710"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 xml:space="preserve"> 93.1%</w:t>
                  </w:r>
                </w:p>
              </w:tc>
              <w:tc>
                <w:tcPr>
                  <w:tcW w:w="1440"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90.3%</w:t>
                  </w:r>
                </w:p>
              </w:tc>
            </w:tr>
          </w:tbl>
          <w:p w:rsidR="00407545" w:rsidRDefault="00407545" w:rsidP="006E6FC7">
            <w:pPr>
              <w:spacing w:before="60" w:after="60"/>
              <w:rPr>
                <w:sz w:val="20"/>
                <w:szCs w:val="20"/>
                <w:shd w:val="clear" w:color="auto" w:fill="F1E4F0"/>
              </w:rPr>
            </w:pPr>
            <w:r>
              <w:rPr>
                <w:sz w:val="20"/>
                <w:szCs w:val="20"/>
                <w:shd w:val="clear" w:color="auto" w:fill="F1E4F0"/>
              </w:rPr>
              <w:t>Increase from 14-15 to 15-16: 3.3% (MET)</w:t>
            </w:r>
          </w:p>
          <w:p w:rsidR="00407545" w:rsidRDefault="00407545" w:rsidP="006E6FC7">
            <w:pPr>
              <w:spacing w:before="60" w:after="60"/>
              <w:rPr>
                <w:sz w:val="20"/>
                <w:szCs w:val="20"/>
                <w:shd w:val="clear" w:color="auto" w:fill="F1E4F0"/>
              </w:rPr>
            </w:pPr>
            <w:r>
              <w:rPr>
                <w:sz w:val="20"/>
                <w:szCs w:val="20"/>
                <w:shd w:val="clear" w:color="auto" w:fill="F1E4F0"/>
              </w:rPr>
              <w:t xml:space="preserve"> </w:t>
            </w:r>
          </w:p>
          <w:p w:rsidR="00407545" w:rsidRDefault="00407545" w:rsidP="006E6FC7">
            <w:pPr>
              <w:spacing w:before="60" w:after="60"/>
              <w:rPr>
                <w:sz w:val="20"/>
                <w:szCs w:val="20"/>
                <w:shd w:val="clear" w:color="auto" w:fill="F1E4F0"/>
              </w:rPr>
            </w:pPr>
            <w:r>
              <w:rPr>
                <w:sz w:val="20"/>
                <w:szCs w:val="20"/>
                <w:shd w:val="clear" w:color="auto" w:fill="F1E4F0"/>
              </w:rPr>
              <w:t xml:space="preserve">2.2 </w:t>
            </w:r>
          </w:p>
          <w:tbl>
            <w:tblPr>
              <w:tblW w:w="20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8"/>
              <w:gridCol w:w="1028"/>
            </w:tblGrid>
            <w:tr w:rsidR="00407545" w:rsidTr="006E6FC7">
              <w:tc>
                <w:tcPr>
                  <w:tcW w:w="1028"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2013-14</w:t>
                  </w:r>
                </w:p>
              </w:tc>
              <w:tc>
                <w:tcPr>
                  <w:tcW w:w="1028"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7.6%</w:t>
                  </w:r>
                </w:p>
              </w:tc>
            </w:tr>
            <w:tr w:rsidR="00407545" w:rsidTr="006E6FC7">
              <w:tc>
                <w:tcPr>
                  <w:tcW w:w="1028"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2014-15</w:t>
                  </w:r>
                </w:p>
              </w:tc>
              <w:tc>
                <w:tcPr>
                  <w:tcW w:w="1028"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4.7%</w:t>
                  </w:r>
                </w:p>
              </w:tc>
            </w:tr>
          </w:tbl>
          <w:p w:rsidR="00407545" w:rsidRDefault="00407545" w:rsidP="006E6FC7">
            <w:pPr>
              <w:spacing w:before="60" w:after="60"/>
              <w:rPr>
                <w:sz w:val="20"/>
                <w:szCs w:val="20"/>
                <w:shd w:val="clear" w:color="auto" w:fill="F1E4F0"/>
              </w:rPr>
            </w:pPr>
            <w:r>
              <w:rPr>
                <w:sz w:val="20"/>
                <w:szCs w:val="20"/>
                <w:shd w:val="clear" w:color="auto" w:fill="F1E4F0"/>
              </w:rPr>
              <w:t>Decrease: 2.9% (NOT MET)</w:t>
            </w:r>
          </w:p>
          <w:p w:rsidR="00407545" w:rsidRDefault="00407545" w:rsidP="006E6FC7">
            <w:pPr>
              <w:spacing w:before="60" w:after="60"/>
              <w:rPr>
                <w:sz w:val="20"/>
                <w:szCs w:val="20"/>
                <w:shd w:val="clear" w:color="auto" w:fill="F1E4F0"/>
              </w:rPr>
            </w:pPr>
            <w:r>
              <w:rPr>
                <w:sz w:val="20"/>
                <w:szCs w:val="20"/>
                <w:shd w:val="clear" w:color="auto" w:fill="F1E4F0"/>
              </w:rPr>
              <w:t xml:space="preserve"> </w:t>
            </w:r>
          </w:p>
          <w:p w:rsidR="00407545" w:rsidRDefault="00407545" w:rsidP="006E6FC7">
            <w:pPr>
              <w:spacing w:before="60" w:after="60"/>
              <w:rPr>
                <w:sz w:val="20"/>
                <w:szCs w:val="20"/>
                <w:shd w:val="clear" w:color="auto" w:fill="F1E4F0"/>
              </w:rPr>
            </w:pPr>
            <w:r>
              <w:rPr>
                <w:sz w:val="20"/>
                <w:szCs w:val="20"/>
                <w:shd w:val="clear" w:color="auto" w:fill="F1E4F0"/>
              </w:rPr>
              <w:t xml:space="preserve">2.2  </w:t>
            </w:r>
          </w:p>
          <w:tbl>
            <w:tblPr>
              <w:tblW w:w="35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5"/>
              <w:gridCol w:w="990"/>
              <w:gridCol w:w="1530"/>
            </w:tblGrid>
            <w:tr w:rsidR="00407545" w:rsidTr="00452E6F">
              <w:tc>
                <w:tcPr>
                  <w:tcW w:w="1025"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p>
              </w:tc>
              <w:tc>
                <w:tcPr>
                  <w:tcW w:w="990"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Zane</w:t>
                  </w:r>
                </w:p>
              </w:tc>
              <w:tc>
                <w:tcPr>
                  <w:tcW w:w="1530"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Winship</w:t>
                  </w:r>
                </w:p>
              </w:tc>
            </w:tr>
            <w:tr w:rsidR="00407545" w:rsidTr="00452E6F">
              <w:tc>
                <w:tcPr>
                  <w:tcW w:w="1025"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2013-14</w:t>
                  </w:r>
                </w:p>
              </w:tc>
              <w:tc>
                <w:tcPr>
                  <w:tcW w:w="990"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6%</w:t>
                  </w:r>
                </w:p>
              </w:tc>
              <w:tc>
                <w:tcPr>
                  <w:tcW w:w="1530"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0%</w:t>
                  </w:r>
                </w:p>
              </w:tc>
            </w:tr>
            <w:tr w:rsidR="00407545" w:rsidTr="00452E6F">
              <w:tc>
                <w:tcPr>
                  <w:tcW w:w="1025"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2014-15</w:t>
                  </w:r>
                </w:p>
              </w:tc>
              <w:tc>
                <w:tcPr>
                  <w:tcW w:w="990"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0%</w:t>
                  </w:r>
                </w:p>
              </w:tc>
              <w:tc>
                <w:tcPr>
                  <w:tcW w:w="1530"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2%</w:t>
                  </w:r>
                </w:p>
              </w:tc>
            </w:tr>
          </w:tbl>
          <w:p w:rsidR="00407545" w:rsidRDefault="00407545" w:rsidP="006E6FC7">
            <w:pPr>
              <w:spacing w:before="60" w:after="60"/>
              <w:rPr>
                <w:sz w:val="20"/>
                <w:szCs w:val="20"/>
                <w:shd w:val="clear" w:color="auto" w:fill="F1E4F0"/>
              </w:rPr>
            </w:pPr>
            <w:r>
              <w:rPr>
                <w:sz w:val="20"/>
                <w:szCs w:val="20"/>
                <w:shd w:val="clear" w:color="auto" w:fill="F1E4F0"/>
              </w:rPr>
              <w:t>(MET)</w:t>
            </w:r>
          </w:p>
          <w:p w:rsidR="00407545" w:rsidRDefault="00407545" w:rsidP="006E6FC7">
            <w:pPr>
              <w:spacing w:before="60" w:after="60"/>
              <w:rPr>
                <w:sz w:val="20"/>
                <w:szCs w:val="20"/>
                <w:shd w:val="clear" w:color="auto" w:fill="F1E4F0"/>
              </w:rPr>
            </w:pPr>
            <w:r>
              <w:rPr>
                <w:sz w:val="20"/>
                <w:szCs w:val="20"/>
                <w:shd w:val="clear" w:color="auto" w:fill="F1E4F0"/>
              </w:rPr>
              <w:t xml:space="preserve">  </w:t>
            </w:r>
            <w:r>
              <w:rPr>
                <w:sz w:val="20"/>
                <w:szCs w:val="20"/>
                <w:shd w:val="clear" w:color="auto" w:fill="F1E4F0"/>
              </w:rPr>
              <w:tab/>
            </w:r>
          </w:p>
          <w:p w:rsidR="00407545" w:rsidRDefault="00407545" w:rsidP="006E6FC7">
            <w:pPr>
              <w:spacing w:before="60" w:after="60"/>
              <w:rPr>
                <w:sz w:val="20"/>
                <w:szCs w:val="20"/>
                <w:shd w:val="clear" w:color="auto" w:fill="F1E4F0"/>
              </w:rPr>
            </w:pPr>
            <w:r>
              <w:rPr>
                <w:sz w:val="20"/>
                <w:szCs w:val="20"/>
                <w:shd w:val="clear" w:color="auto" w:fill="F1E4F0"/>
              </w:rPr>
              <w:t xml:space="preserve"> 2.3 </w:t>
            </w:r>
          </w:p>
          <w:tbl>
            <w:tblPr>
              <w:tblW w:w="20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8"/>
              <w:gridCol w:w="1028"/>
            </w:tblGrid>
            <w:tr w:rsidR="00407545" w:rsidTr="006E6FC7">
              <w:tc>
                <w:tcPr>
                  <w:tcW w:w="1028"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p>
              </w:tc>
              <w:tc>
                <w:tcPr>
                  <w:tcW w:w="1028"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Suspension Rate</w:t>
                  </w:r>
                </w:p>
              </w:tc>
            </w:tr>
            <w:tr w:rsidR="00407545" w:rsidTr="006E6FC7">
              <w:tc>
                <w:tcPr>
                  <w:tcW w:w="1028"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2013-14</w:t>
                  </w:r>
                </w:p>
              </w:tc>
              <w:tc>
                <w:tcPr>
                  <w:tcW w:w="1028"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8.0%</w:t>
                  </w:r>
                </w:p>
              </w:tc>
            </w:tr>
            <w:tr w:rsidR="00407545" w:rsidTr="006E6FC7">
              <w:tc>
                <w:tcPr>
                  <w:tcW w:w="1028"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2014-15</w:t>
                  </w:r>
                </w:p>
              </w:tc>
              <w:tc>
                <w:tcPr>
                  <w:tcW w:w="1028"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6.9%</w:t>
                  </w:r>
                </w:p>
              </w:tc>
            </w:tr>
            <w:tr w:rsidR="00407545" w:rsidTr="006E6FC7">
              <w:tc>
                <w:tcPr>
                  <w:tcW w:w="1028"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2015-16</w:t>
                  </w:r>
                </w:p>
              </w:tc>
              <w:tc>
                <w:tcPr>
                  <w:tcW w:w="1028"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10.02%</w:t>
                  </w:r>
                </w:p>
              </w:tc>
            </w:tr>
          </w:tbl>
          <w:p w:rsidR="00407545" w:rsidRDefault="00407545" w:rsidP="006E6FC7">
            <w:pPr>
              <w:spacing w:before="60" w:after="60"/>
              <w:rPr>
                <w:sz w:val="20"/>
                <w:szCs w:val="20"/>
                <w:shd w:val="clear" w:color="auto" w:fill="F1E4F0"/>
              </w:rPr>
            </w:pPr>
            <w:r>
              <w:rPr>
                <w:sz w:val="20"/>
                <w:szCs w:val="20"/>
                <w:shd w:val="clear" w:color="auto" w:fill="F1E4F0"/>
              </w:rPr>
              <w:t xml:space="preserve">2014-15 to 2015-16 Increased by 3.3% </w:t>
            </w:r>
          </w:p>
          <w:p w:rsidR="00407545" w:rsidRDefault="00407545" w:rsidP="006E6FC7">
            <w:pPr>
              <w:spacing w:before="60" w:after="60"/>
              <w:rPr>
                <w:sz w:val="20"/>
                <w:szCs w:val="20"/>
                <w:shd w:val="clear" w:color="auto" w:fill="F1E4F0"/>
              </w:rPr>
            </w:pPr>
            <w:r>
              <w:rPr>
                <w:sz w:val="20"/>
                <w:szCs w:val="20"/>
                <w:shd w:val="clear" w:color="auto" w:fill="F1E4F0"/>
              </w:rPr>
              <w:t>(NOT MET)</w:t>
            </w:r>
          </w:p>
          <w:p w:rsidR="00407545" w:rsidRDefault="00407545" w:rsidP="006E6FC7">
            <w:pPr>
              <w:spacing w:before="60" w:after="60"/>
              <w:rPr>
                <w:sz w:val="20"/>
                <w:szCs w:val="20"/>
                <w:shd w:val="clear" w:color="auto" w:fill="F1E4F0"/>
              </w:rPr>
            </w:pPr>
            <w:r>
              <w:rPr>
                <w:sz w:val="20"/>
                <w:szCs w:val="20"/>
                <w:shd w:val="clear" w:color="auto" w:fill="F1E4F0"/>
              </w:rPr>
              <w:t xml:space="preserve"> </w:t>
            </w:r>
          </w:p>
          <w:p w:rsidR="00407545" w:rsidRDefault="00407545" w:rsidP="006E6FC7">
            <w:pPr>
              <w:spacing w:before="60" w:after="60"/>
              <w:rPr>
                <w:b/>
                <w:sz w:val="20"/>
                <w:szCs w:val="20"/>
                <w:shd w:val="clear" w:color="auto" w:fill="F1E4F0"/>
              </w:rPr>
            </w:pPr>
          </w:p>
          <w:p w:rsidR="00407545" w:rsidRDefault="00407545" w:rsidP="006E6FC7">
            <w:pPr>
              <w:spacing w:before="60" w:after="60"/>
              <w:rPr>
                <w:sz w:val="20"/>
                <w:szCs w:val="20"/>
              </w:rPr>
            </w:pPr>
            <w:r>
              <w:rPr>
                <w:sz w:val="20"/>
                <w:szCs w:val="20"/>
              </w:rPr>
              <w:t xml:space="preserve">2.3 </w:t>
            </w:r>
          </w:p>
          <w:tbl>
            <w:tblPr>
              <w:tblW w:w="6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5"/>
              <w:gridCol w:w="3150"/>
            </w:tblGrid>
            <w:tr w:rsidR="00407545" w:rsidTr="00452E6F">
              <w:tc>
                <w:tcPr>
                  <w:tcW w:w="3005" w:type="dxa"/>
                  <w:tcMar>
                    <w:top w:w="100" w:type="dxa"/>
                    <w:left w:w="100" w:type="dxa"/>
                    <w:bottom w:w="100" w:type="dxa"/>
                    <w:right w:w="100" w:type="dxa"/>
                  </w:tcMar>
                </w:tcPr>
                <w:p w:rsidR="00407545" w:rsidRDefault="00407545" w:rsidP="006E6FC7">
                  <w:pPr>
                    <w:widowControl w:val="0"/>
                    <w:spacing w:line="240" w:lineRule="auto"/>
                    <w:rPr>
                      <w:sz w:val="20"/>
                      <w:szCs w:val="20"/>
                    </w:rPr>
                  </w:pPr>
                </w:p>
              </w:tc>
              <w:tc>
                <w:tcPr>
                  <w:tcW w:w="315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Suspension Rates</w:t>
                  </w:r>
                </w:p>
              </w:tc>
            </w:tr>
            <w:tr w:rsidR="00407545" w:rsidTr="00452E6F">
              <w:tc>
                <w:tcPr>
                  <w:tcW w:w="3005"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2013-2014</w:t>
                  </w:r>
                </w:p>
                <w:p w:rsidR="00407545" w:rsidRDefault="00407545" w:rsidP="006E6FC7">
                  <w:pPr>
                    <w:widowControl w:val="0"/>
                    <w:spacing w:line="240" w:lineRule="auto"/>
                    <w:rPr>
                      <w:sz w:val="20"/>
                      <w:szCs w:val="20"/>
                    </w:rPr>
                  </w:pPr>
                  <w:r>
                    <w:rPr>
                      <w:sz w:val="20"/>
                      <w:szCs w:val="20"/>
                    </w:rPr>
                    <w:t>TOTAL</w:t>
                  </w:r>
                </w:p>
                <w:p w:rsidR="00407545" w:rsidRDefault="00407545" w:rsidP="006E6FC7">
                  <w:pPr>
                    <w:widowControl w:val="0"/>
                    <w:spacing w:line="240" w:lineRule="auto"/>
                    <w:rPr>
                      <w:sz w:val="20"/>
                      <w:szCs w:val="20"/>
                    </w:rPr>
                  </w:pPr>
                  <w:r>
                    <w:rPr>
                      <w:sz w:val="20"/>
                      <w:szCs w:val="20"/>
                    </w:rPr>
                    <w:t>EL</w:t>
                  </w:r>
                </w:p>
                <w:p w:rsidR="00407545" w:rsidRDefault="00407545" w:rsidP="006E6FC7">
                  <w:pPr>
                    <w:widowControl w:val="0"/>
                    <w:spacing w:line="240" w:lineRule="auto"/>
                    <w:rPr>
                      <w:sz w:val="20"/>
                      <w:szCs w:val="20"/>
                    </w:rPr>
                  </w:pPr>
                  <w:r>
                    <w:rPr>
                      <w:sz w:val="20"/>
                      <w:szCs w:val="20"/>
                    </w:rPr>
                    <w:t>SWD</w:t>
                  </w:r>
                </w:p>
                <w:p w:rsidR="00407545" w:rsidRDefault="00407545" w:rsidP="006E6FC7">
                  <w:pPr>
                    <w:widowControl w:val="0"/>
                    <w:spacing w:line="240" w:lineRule="auto"/>
                    <w:rPr>
                      <w:sz w:val="20"/>
                      <w:szCs w:val="20"/>
                    </w:rPr>
                  </w:pPr>
                  <w:r>
                    <w:rPr>
                      <w:sz w:val="20"/>
                      <w:szCs w:val="20"/>
                    </w:rPr>
                    <w:t>FY</w:t>
                  </w:r>
                </w:p>
                <w:p w:rsidR="00407545" w:rsidRDefault="00407545" w:rsidP="006E6FC7">
                  <w:pPr>
                    <w:widowControl w:val="0"/>
                    <w:spacing w:line="240" w:lineRule="auto"/>
                    <w:rPr>
                      <w:sz w:val="20"/>
                      <w:szCs w:val="20"/>
                    </w:rPr>
                  </w:pPr>
                  <w:r>
                    <w:rPr>
                      <w:sz w:val="20"/>
                      <w:szCs w:val="20"/>
                    </w:rPr>
                    <w:t>SED</w:t>
                  </w:r>
                </w:p>
                <w:p w:rsidR="00407545" w:rsidRDefault="00407545" w:rsidP="006E6FC7">
                  <w:pPr>
                    <w:widowControl w:val="0"/>
                    <w:spacing w:line="240" w:lineRule="auto"/>
                    <w:rPr>
                      <w:sz w:val="20"/>
                      <w:szCs w:val="20"/>
                    </w:rPr>
                  </w:pPr>
                  <w:r>
                    <w:rPr>
                      <w:sz w:val="20"/>
                      <w:szCs w:val="20"/>
                    </w:rPr>
                    <w:t>Homeless</w:t>
                  </w:r>
                </w:p>
              </w:tc>
              <w:tc>
                <w:tcPr>
                  <w:tcW w:w="3150" w:type="dxa"/>
                  <w:tcMar>
                    <w:top w:w="100" w:type="dxa"/>
                    <w:left w:w="100" w:type="dxa"/>
                    <w:bottom w:w="100" w:type="dxa"/>
                    <w:right w:w="100" w:type="dxa"/>
                  </w:tcMar>
                </w:tcPr>
                <w:p w:rsidR="00407545" w:rsidRDefault="00407545" w:rsidP="006E6FC7">
                  <w:pPr>
                    <w:widowControl w:val="0"/>
                    <w:spacing w:line="240" w:lineRule="auto"/>
                    <w:rPr>
                      <w:sz w:val="20"/>
                      <w:szCs w:val="20"/>
                    </w:rPr>
                  </w:pPr>
                </w:p>
                <w:p w:rsidR="00407545" w:rsidRDefault="00407545" w:rsidP="006E6FC7">
                  <w:pPr>
                    <w:widowControl w:val="0"/>
                    <w:spacing w:line="240" w:lineRule="auto"/>
                    <w:rPr>
                      <w:sz w:val="20"/>
                      <w:szCs w:val="20"/>
                    </w:rPr>
                  </w:pPr>
                  <w:r>
                    <w:rPr>
                      <w:sz w:val="20"/>
                      <w:szCs w:val="20"/>
                    </w:rPr>
                    <w:t>7.9%</w:t>
                  </w:r>
                </w:p>
                <w:p w:rsidR="00407545" w:rsidRDefault="00407545" w:rsidP="006E6FC7">
                  <w:pPr>
                    <w:widowControl w:val="0"/>
                    <w:spacing w:line="240" w:lineRule="auto"/>
                    <w:rPr>
                      <w:sz w:val="20"/>
                      <w:szCs w:val="20"/>
                    </w:rPr>
                  </w:pPr>
                  <w:r>
                    <w:rPr>
                      <w:sz w:val="20"/>
                      <w:szCs w:val="20"/>
                    </w:rPr>
                    <w:t>.46%</w:t>
                  </w:r>
                </w:p>
                <w:p w:rsidR="00407545" w:rsidRDefault="00407545" w:rsidP="006E6FC7">
                  <w:pPr>
                    <w:widowControl w:val="0"/>
                    <w:spacing w:line="240" w:lineRule="auto"/>
                    <w:rPr>
                      <w:sz w:val="20"/>
                      <w:szCs w:val="20"/>
                    </w:rPr>
                  </w:pPr>
                  <w:r>
                    <w:rPr>
                      <w:sz w:val="20"/>
                      <w:szCs w:val="20"/>
                    </w:rPr>
                    <w:t xml:space="preserve">Unavailable </w:t>
                  </w:r>
                </w:p>
                <w:p w:rsidR="00407545" w:rsidRDefault="00407545" w:rsidP="006E6FC7">
                  <w:pPr>
                    <w:widowControl w:val="0"/>
                    <w:spacing w:line="240" w:lineRule="auto"/>
                    <w:rPr>
                      <w:sz w:val="20"/>
                      <w:szCs w:val="20"/>
                    </w:rPr>
                  </w:pPr>
                  <w:r>
                    <w:rPr>
                      <w:sz w:val="20"/>
                      <w:szCs w:val="20"/>
                    </w:rPr>
                    <w:t>Unavailable</w:t>
                  </w:r>
                </w:p>
                <w:p w:rsidR="00407545" w:rsidRDefault="00407545" w:rsidP="006E6FC7">
                  <w:pPr>
                    <w:widowControl w:val="0"/>
                    <w:spacing w:line="240" w:lineRule="auto"/>
                    <w:rPr>
                      <w:sz w:val="20"/>
                      <w:szCs w:val="20"/>
                    </w:rPr>
                  </w:pPr>
                  <w:r>
                    <w:rPr>
                      <w:sz w:val="20"/>
                      <w:szCs w:val="20"/>
                    </w:rPr>
                    <w:t>6.5%</w:t>
                  </w:r>
                </w:p>
                <w:p w:rsidR="00407545" w:rsidRDefault="00407545" w:rsidP="006E6FC7">
                  <w:pPr>
                    <w:widowControl w:val="0"/>
                    <w:spacing w:line="240" w:lineRule="auto"/>
                    <w:rPr>
                      <w:sz w:val="20"/>
                      <w:szCs w:val="20"/>
                    </w:rPr>
                  </w:pPr>
                  <w:r>
                    <w:rPr>
                      <w:sz w:val="20"/>
                      <w:szCs w:val="20"/>
                    </w:rPr>
                    <w:t>Unavailable</w:t>
                  </w:r>
                </w:p>
              </w:tc>
            </w:tr>
            <w:tr w:rsidR="00407545" w:rsidTr="00452E6F">
              <w:tc>
                <w:tcPr>
                  <w:tcW w:w="3005"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 xml:space="preserve">2014-2015 </w:t>
                  </w:r>
                </w:p>
                <w:p w:rsidR="00407545" w:rsidRDefault="00407545" w:rsidP="006E6FC7">
                  <w:pPr>
                    <w:widowControl w:val="0"/>
                    <w:spacing w:line="240" w:lineRule="auto"/>
                    <w:rPr>
                      <w:sz w:val="20"/>
                      <w:szCs w:val="20"/>
                    </w:rPr>
                  </w:pPr>
                  <w:r>
                    <w:rPr>
                      <w:sz w:val="20"/>
                      <w:szCs w:val="20"/>
                    </w:rPr>
                    <w:t>TOTAL</w:t>
                  </w:r>
                </w:p>
                <w:p w:rsidR="00407545" w:rsidRDefault="00407545" w:rsidP="006E6FC7">
                  <w:pPr>
                    <w:widowControl w:val="0"/>
                    <w:spacing w:line="240" w:lineRule="auto"/>
                    <w:rPr>
                      <w:sz w:val="20"/>
                      <w:szCs w:val="20"/>
                    </w:rPr>
                  </w:pPr>
                  <w:r>
                    <w:rPr>
                      <w:sz w:val="20"/>
                      <w:szCs w:val="20"/>
                    </w:rPr>
                    <w:t>EL</w:t>
                  </w:r>
                </w:p>
                <w:p w:rsidR="00407545" w:rsidRDefault="00407545" w:rsidP="006E6FC7">
                  <w:pPr>
                    <w:widowControl w:val="0"/>
                    <w:spacing w:line="240" w:lineRule="auto"/>
                    <w:rPr>
                      <w:sz w:val="20"/>
                      <w:szCs w:val="20"/>
                    </w:rPr>
                  </w:pPr>
                  <w:r>
                    <w:rPr>
                      <w:sz w:val="20"/>
                      <w:szCs w:val="20"/>
                    </w:rPr>
                    <w:t>SWD</w:t>
                  </w:r>
                </w:p>
                <w:p w:rsidR="00407545" w:rsidRDefault="00407545" w:rsidP="006E6FC7">
                  <w:pPr>
                    <w:widowControl w:val="0"/>
                    <w:spacing w:line="240" w:lineRule="auto"/>
                    <w:rPr>
                      <w:sz w:val="20"/>
                      <w:szCs w:val="20"/>
                    </w:rPr>
                  </w:pPr>
                  <w:r>
                    <w:rPr>
                      <w:sz w:val="20"/>
                      <w:szCs w:val="20"/>
                    </w:rPr>
                    <w:t>FY</w:t>
                  </w:r>
                </w:p>
                <w:p w:rsidR="00407545" w:rsidRDefault="00407545" w:rsidP="006E6FC7">
                  <w:pPr>
                    <w:widowControl w:val="0"/>
                    <w:spacing w:line="240" w:lineRule="auto"/>
                    <w:rPr>
                      <w:sz w:val="20"/>
                      <w:szCs w:val="20"/>
                    </w:rPr>
                  </w:pPr>
                  <w:r>
                    <w:rPr>
                      <w:sz w:val="20"/>
                      <w:szCs w:val="20"/>
                    </w:rPr>
                    <w:t>SED</w:t>
                  </w:r>
                </w:p>
                <w:p w:rsidR="00407545" w:rsidRDefault="00407545" w:rsidP="006E6FC7">
                  <w:pPr>
                    <w:widowControl w:val="0"/>
                    <w:spacing w:line="240" w:lineRule="auto"/>
                    <w:rPr>
                      <w:sz w:val="20"/>
                      <w:szCs w:val="20"/>
                    </w:rPr>
                  </w:pPr>
                  <w:r>
                    <w:rPr>
                      <w:sz w:val="20"/>
                      <w:szCs w:val="20"/>
                    </w:rPr>
                    <w:t>Homeless</w:t>
                  </w:r>
                </w:p>
              </w:tc>
              <w:tc>
                <w:tcPr>
                  <w:tcW w:w="3150" w:type="dxa"/>
                  <w:tcMar>
                    <w:top w:w="100" w:type="dxa"/>
                    <w:left w:w="100" w:type="dxa"/>
                    <w:bottom w:w="100" w:type="dxa"/>
                    <w:right w:w="100" w:type="dxa"/>
                  </w:tcMar>
                </w:tcPr>
                <w:p w:rsidR="00407545" w:rsidRDefault="00407545" w:rsidP="006E6FC7">
                  <w:pPr>
                    <w:widowControl w:val="0"/>
                    <w:spacing w:line="240" w:lineRule="auto"/>
                    <w:rPr>
                      <w:sz w:val="20"/>
                      <w:szCs w:val="20"/>
                    </w:rPr>
                  </w:pPr>
                </w:p>
                <w:p w:rsidR="00407545" w:rsidRDefault="00407545" w:rsidP="006E6FC7">
                  <w:pPr>
                    <w:widowControl w:val="0"/>
                    <w:spacing w:line="240" w:lineRule="auto"/>
                    <w:rPr>
                      <w:sz w:val="20"/>
                      <w:szCs w:val="20"/>
                    </w:rPr>
                  </w:pPr>
                  <w:r>
                    <w:rPr>
                      <w:sz w:val="20"/>
                      <w:szCs w:val="20"/>
                    </w:rPr>
                    <w:t>6.9%</w:t>
                  </w:r>
                </w:p>
                <w:p w:rsidR="00407545" w:rsidRDefault="00407545" w:rsidP="006E6FC7">
                  <w:pPr>
                    <w:widowControl w:val="0"/>
                    <w:spacing w:line="240" w:lineRule="auto"/>
                    <w:rPr>
                      <w:sz w:val="20"/>
                      <w:szCs w:val="20"/>
                    </w:rPr>
                  </w:pPr>
                  <w:r>
                    <w:rPr>
                      <w:sz w:val="20"/>
                      <w:szCs w:val="20"/>
                    </w:rPr>
                    <w:t>.64%</w:t>
                  </w:r>
                </w:p>
                <w:p w:rsidR="00407545" w:rsidRDefault="00407545" w:rsidP="006E6FC7">
                  <w:pPr>
                    <w:widowControl w:val="0"/>
                    <w:spacing w:line="240" w:lineRule="auto"/>
                    <w:rPr>
                      <w:sz w:val="20"/>
                      <w:szCs w:val="20"/>
                    </w:rPr>
                  </w:pPr>
                  <w:r>
                    <w:rPr>
                      <w:sz w:val="20"/>
                      <w:szCs w:val="20"/>
                    </w:rPr>
                    <w:t>Unavailable</w:t>
                  </w:r>
                </w:p>
                <w:p w:rsidR="00407545" w:rsidRDefault="00407545" w:rsidP="006E6FC7">
                  <w:pPr>
                    <w:widowControl w:val="0"/>
                    <w:spacing w:line="240" w:lineRule="auto"/>
                    <w:rPr>
                      <w:sz w:val="20"/>
                      <w:szCs w:val="20"/>
                    </w:rPr>
                  </w:pPr>
                  <w:r>
                    <w:rPr>
                      <w:sz w:val="20"/>
                      <w:szCs w:val="20"/>
                    </w:rPr>
                    <w:t>Unavailable</w:t>
                  </w:r>
                </w:p>
                <w:p w:rsidR="00407545" w:rsidRDefault="00407545" w:rsidP="006E6FC7">
                  <w:pPr>
                    <w:widowControl w:val="0"/>
                    <w:spacing w:line="240" w:lineRule="auto"/>
                    <w:rPr>
                      <w:sz w:val="20"/>
                      <w:szCs w:val="20"/>
                    </w:rPr>
                  </w:pPr>
                  <w:r>
                    <w:rPr>
                      <w:sz w:val="20"/>
                      <w:szCs w:val="20"/>
                    </w:rPr>
                    <w:t>9.8%</w:t>
                  </w:r>
                </w:p>
                <w:p w:rsidR="00407545" w:rsidRDefault="00407545" w:rsidP="006E6FC7">
                  <w:pPr>
                    <w:widowControl w:val="0"/>
                    <w:spacing w:line="240" w:lineRule="auto"/>
                    <w:rPr>
                      <w:sz w:val="20"/>
                      <w:szCs w:val="20"/>
                    </w:rPr>
                  </w:pPr>
                  <w:r>
                    <w:rPr>
                      <w:sz w:val="20"/>
                      <w:szCs w:val="20"/>
                    </w:rPr>
                    <w:t>Unavailable</w:t>
                  </w:r>
                </w:p>
              </w:tc>
            </w:tr>
          </w:tbl>
          <w:p w:rsidR="00407545" w:rsidRPr="00452E6F" w:rsidRDefault="00452E6F" w:rsidP="006E6FC7">
            <w:pPr>
              <w:spacing w:before="60" w:after="60"/>
              <w:rPr>
                <w:sz w:val="20"/>
                <w:szCs w:val="20"/>
              </w:rPr>
            </w:pPr>
            <w:r>
              <w:rPr>
                <w:sz w:val="20"/>
                <w:szCs w:val="20"/>
              </w:rPr>
              <w:t>(NOT MET)</w:t>
            </w:r>
          </w:p>
          <w:p w:rsidR="00407545" w:rsidRDefault="00407545" w:rsidP="006E6FC7">
            <w:pPr>
              <w:spacing w:before="60" w:after="60"/>
              <w:rPr>
                <w:sz w:val="20"/>
                <w:szCs w:val="20"/>
                <w:shd w:val="clear" w:color="auto" w:fill="F1E4F0"/>
              </w:rPr>
            </w:pPr>
            <w:r>
              <w:rPr>
                <w:sz w:val="20"/>
                <w:szCs w:val="20"/>
                <w:shd w:val="clear" w:color="auto" w:fill="F1E4F0"/>
              </w:rPr>
              <w:t xml:space="preserve">2.3 - </w:t>
            </w:r>
          </w:p>
          <w:tbl>
            <w:tblPr>
              <w:tblW w:w="3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5"/>
              <w:gridCol w:w="1800"/>
            </w:tblGrid>
            <w:tr w:rsidR="00407545" w:rsidTr="00452E6F">
              <w:tc>
                <w:tcPr>
                  <w:tcW w:w="1655"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p>
              </w:tc>
              <w:tc>
                <w:tcPr>
                  <w:tcW w:w="1800"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Expulsions</w:t>
                  </w:r>
                </w:p>
              </w:tc>
            </w:tr>
            <w:tr w:rsidR="00407545" w:rsidTr="00452E6F">
              <w:tc>
                <w:tcPr>
                  <w:tcW w:w="1655"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2014-15</w:t>
                  </w:r>
                </w:p>
              </w:tc>
              <w:tc>
                <w:tcPr>
                  <w:tcW w:w="1800"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6</w:t>
                  </w:r>
                </w:p>
              </w:tc>
            </w:tr>
            <w:tr w:rsidR="00407545" w:rsidTr="00452E6F">
              <w:tc>
                <w:tcPr>
                  <w:tcW w:w="1655"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2015-16</w:t>
                  </w:r>
                </w:p>
              </w:tc>
              <w:tc>
                <w:tcPr>
                  <w:tcW w:w="1800"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5</w:t>
                  </w:r>
                </w:p>
              </w:tc>
            </w:tr>
          </w:tbl>
          <w:p w:rsidR="00407545" w:rsidRDefault="00407545" w:rsidP="006E6FC7">
            <w:pPr>
              <w:spacing w:before="60" w:after="60"/>
              <w:rPr>
                <w:sz w:val="20"/>
                <w:szCs w:val="20"/>
                <w:shd w:val="clear" w:color="auto" w:fill="F1E4F0"/>
              </w:rPr>
            </w:pPr>
            <w:r>
              <w:rPr>
                <w:sz w:val="20"/>
                <w:szCs w:val="20"/>
                <w:shd w:val="clear" w:color="auto" w:fill="F1E4F0"/>
              </w:rPr>
              <w:t>Decreased 16.6% (NOT MET)</w:t>
            </w:r>
          </w:p>
          <w:p w:rsidR="00407545" w:rsidRDefault="00407545" w:rsidP="006E6FC7">
            <w:pPr>
              <w:spacing w:before="60" w:after="60"/>
              <w:rPr>
                <w:sz w:val="20"/>
                <w:szCs w:val="20"/>
                <w:shd w:val="clear" w:color="auto" w:fill="F1E4F0"/>
              </w:rPr>
            </w:pPr>
            <w:r>
              <w:rPr>
                <w:sz w:val="20"/>
                <w:szCs w:val="20"/>
                <w:shd w:val="clear" w:color="auto" w:fill="F1E4F0"/>
              </w:rPr>
              <w:t xml:space="preserve"> </w:t>
            </w:r>
          </w:p>
          <w:p w:rsidR="00407545" w:rsidRDefault="00407545" w:rsidP="006E6FC7">
            <w:pPr>
              <w:spacing w:before="60" w:after="60"/>
              <w:rPr>
                <w:sz w:val="20"/>
                <w:szCs w:val="20"/>
                <w:shd w:val="clear" w:color="auto" w:fill="F1E4F0"/>
              </w:rPr>
            </w:pPr>
            <w:r>
              <w:rPr>
                <w:sz w:val="20"/>
                <w:szCs w:val="20"/>
                <w:shd w:val="clear" w:color="auto" w:fill="F1E4F0"/>
              </w:rPr>
              <w:t xml:space="preserve">2.4 Perceived Safety  </w:t>
            </w:r>
          </w:p>
          <w:tbl>
            <w:tblPr>
              <w:tblW w:w="5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5"/>
              <w:gridCol w:w="1800"/>
              <w:gridCol w:w="2340"/>
            </w:tblGrid>
            <w:tr w:rsidR="00407545" w:rsidTr="00452E6F">
              <w:tc>
                <w:tcPr>
                  <w:tcW w:w="1475"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p>
              </w:tc>
              <w:tc>
                <w:tcPr>
                  <w:tcW w:w="1800"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2014-15</w:t>
                  </w:r>
                </w:p>
              </w:tc>
              <w:tc>
                <w:tcPr>
                  <w:tcW w:w="2340"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2015-16</w:t>
                  </w:r>
                </w:p>
              </w:tc>
            </w:tr>
            <w:tr w:rsidR="00407545" w:rsidTr="00452E6F">
              <w:tc>
                <w:tcPr>
                  <w:tcW w:w="1475"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Elementary</w:t>
                  </w:r>
                </w:p>
              </w:tc>
              <w:tc>
                <w:tcPr>
                  <w:tcW w:w="1800"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75%</w:t>
                  </w:r>
                </w:p>
              </w:tc>
              <w:tc>
                <w:tcPr>
                  <w:tcW w:w="2340"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79%</w:t>
                  </w:r>
                </w:p>
              </w:tc>
            </w:tr>
            <w:tr w:rsidR="00407545" w:rsidTr="00452E6F">
              <w:tc>
                <w:tcPr>
                  <w:tcW w:w="1475"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Secondary</w:t>
                  </w:r>
                </w:p>
              </w:tc>
              <w:tc>
                <w:tcPr>
                  <w:tcW w:w="1800"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61.25%</w:t>
                  </w:r>
                </w:p>
              </w:tc>
              <w:tc>
                <w:tcPr>
                  <w:tcW w:w="2340"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58.25%</w:t>
                  </w:r>
                </w:p>
              </w:tc>
            </w:tr>
          </w:tbl>
          <w:p w:rsidR="00407545" w:rsidRDefault="00407545" w:rsidP="006E6FC7">
            <w:pPr>
              <w:spacing w:before="60" w:after="60"/>
              <w:rPr>
                <w:sz w:val="20"/>
                <w:szCs w:val="20"/>
                <w:shd w:val="clear" w:color="auto" w:fill="F1E4F0"/>
              </w:rPr>
            </w:pPr>
          </w:p>
          <w:p w:rsidR="00407545" w:rsidRDefault="00407545" w:rsidP="006E6FC7">
            <w:pPr>
              <w:spacing w:before="60" w:after="60"/>
              <w:rPr>
                <w:sz w:val="20"/>
                <w:szCs w:val="20"/>
                <w:shd w:val="clear" w:color="auto" w:fill="F1E4F0"/>
              </w:rPr>
            </w:pPr>
            <w:r>
              <w:rPr>
                <w:sz w:val="20"/>
                <w:szCs w:val="20"/>
                <w:shd w:val="clear" w:color="auto" w:fill="F1E4F0"/>
              </w:rPr>
              <w:t>Elementary increased by 4%</w:t>
            </w:r>
          </w:p>
          <w:p w:rsidR="00407545" w:rsidRDefault="00407545" w:rsidP="006E6FC7">
            <w:pPr>
              <w:spacing w:before="60" w:after="60"/>
              <w:rPr>
                <w:sz w:val="20"/>
                <w:szCs w:val="20"/>
                <w:shd w:val="clear" w:color="auto" w:fill="F1E4F0"/>
              </w:rPr>
            </w:pPr>
            <w:r>
              <w:rPr>
                <w:sz w:val="20"/>
                <w:szCs w:val="20"/>
                <w:shd w:val="clear" w:color="auto" w:fill="F1E4F0"/>
              </w:rPr>
              <w:t>Secondary decreased by 3% (NOT MET)</w:t>
            </w:r>
          </w:p>
          <w:p w:rsidR="00407545" w:rsidRDefault="00407545" w:rsidP="006E6FC7">
            <w:pPr>
              <w:spacing w:before="60" w:after="60"/>
              <w:rPr>
                <w:sz w:val="20"/>
                <w:szCs w:val="20"/>
                <w:shd w:val="clear" w:color="auto" w:fill="F1E4F0"/>
              </w:rPr>
            </w:pPr>
            <w:r>
              <w:rPr>
                <w:sz w:val="20"/>
                <w:szCs w:val="20"/>
                <w:shd w:val="clear" w:color="auto" w:fill="F1E4F0"/>
              </w:rPr>
              <w:t xml:space="preserve"> </w:t>
            </w:r>
          </w:p>
          <w:p w:rsidR="00407545" w:rsidRDefault="00407545" w:rsidP="006E6FC7">
            <w:pPr>
              <w:spacing w:before="60" w:after="60"/>
              <w:rPr>
                <w:sz w:val="20"/>
                <w:szCs w:val="20"/>
                <w:shd w:val="clear" w:color="auto" w:fill="F1E4F0"/>
              </w:rPr>
            </w:pPr>
            <w:r>
              <w:rPr>
                <w:sz w:val="20"/>
                <w:szCs w:val="20"/>
                <w:shd w:val="clear" w:color="auto" w:fill="F1E4F0"/>
              </w:rPr>
              <w:t xml:space="preserve">2.4 Connectedness  </w:t>
            </w:r>
          </w:p>
          <w:tbl>
            <w:tblPr>
              <w:tblW w:w="5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5"/>
              <w:gridCol w:w="1530"/>
              <w:gridCol w:w="2160"/>
            </w:tblGrid>
            <w:tr w:rsidR="00407545" w:rsidTr="00452E6F">
              <w:tc>
                <w:tcPr>
                  <w:tcW w:w="1835"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p>
              </w:tc>
              <w:tc>
                <w:tcPr>
                  <w:tcW w:w="1530"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2014-15</w:t>
                  </w:r>
                </w:p>
              </w:tc>
              <w:tc>
                <w:tcPr>
                  <w:tcW w:w="2160"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2015-16</w:t>
                  </w:r>
                </w:p>
              </w:tc>
            </w:tr>
            <w:tr w:rsidR="00407545" w:rsidTr="00452E6F">
              <w:tc>
                <w:tcPr>
                  <w:tcW w:w="1835"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Elementary</w:t>
                  </w:r>
                </w:p>
              </w:tc>
              <w:tc>
                <w:tcPr>
                  <w:tcW w:w="1530"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97%</w:t>
                  </w:r>
                </w:p>
              </w:tc>
              <w:tc>
                <w:tcPr>
                  <w:tcW w:w="2160"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95%</w:t>
                  </w:r>
                </w:p>
              </w:tc>
            </w:tr>
            <w:tr w:rsidR="00407545" w:rsidTr="00452E6F">
              <w:tc>
                <w:tcPr>
                  <w:tcW w:w="1835"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Secondary</w:t>
                  </w:r>
                </w:p>
              </w:tc>
              <w:tc>
                <w:tcPr>
                  <w:tcW w:w="1530"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86.6%</w:t>
                  </w:r>
                </w:p>
              </w:tc>
              <w:tc>
                <w:tcPr>
                  <w:tcW w:w="2160"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89.6%</w:t>
                  </w:r>
                </w:p>
              </w:tc>
            </w:tr>
          </w:tbl>
          <w:p w:rsidR="00407545" w:rsidRDefault="00407545" w:rsidP="006E6FC7">
            <w:pPr>
              <w:spacing w:before="60" w:after="60"/>
              <w:rPr>
                <w:sz w:val="20"/>
                <w:szCs w:val="20"/>
                <w:shd w:val="clear" w:color="auto" w:fill="F1E4F0"/>
              </w:rPr>
            </w:pPr>
          </w:p>
          <w:p w:rsidR="00407545" w:rsidRDefault="00407545" w:rsidP="006E6FC7">
            <w:pPr>
              <w:spacing w:before="60" w:after="60"/>
              <w:rPr>
                <w:sz w:val="20"/>
                <w:szCs w:val="20"/>
                <w:shd w:val="clear" w:color="auto" w:fill="F1E4F0"/>
              </w:rPr>
            </w:pPr>
            <w:r>
              <w:rPr>
                <w:sz w:val="20"/>
                <w:szCs w:val="20"/>
                <w:shd w:val="clear" w:color="auto" w:fill="F1E4F0"/>
              </w:rPr>
              <w:t xml:space="preserve"> 2.4 Safety  </w:t>
            </w:r>
          </w:p>
          <w:tbl>
            <w:tblPr>
              <w:tblW w:w="5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5"/>
              <w:gridCol w:w="2880"/>
            </w:tblGrid>
            <w:tr w:rsidR="00407545" w:rsidTr="00452E6F">
              <w:tc>
                <w:tcPr>
                  <w:tcW w:w="2645"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p>
              </w:tc>
              <w:tc>
                <w:tcPr>
                  <w:tcW w:w="2880"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2015-16</w:t>
                  </w:r>
                </w:p>
              </w:tc>
            </w:tr>
            <w:tr w:rsidR="00407545" w:rsidTr="00452E6F">
              <w:tc>
                <w:tcPr>
                  <w:tcW w:w="2645"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Elementary</w:t>
                  </w:r>
                </w:p>
              </w:tc>
              <w:tc>
                <w:tcPr>
                  <w:tcW w:w="2880"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79%</w:t>
                  </w:r>
                </w:p>
              </w:tc>
            </w:tr>
            <w:tr w:rsidR="00407545" w:rsidTr="00452E6F">
              <w:tc>
                <w:tcPr>
                  <w:tcW w:w="2645"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Secondary</w:t>
                  </w:r>
                </w:p>
              </w:tc>
              <w:tc>
                <w:tcPr>
                  <w:tcW w:w="2880"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58.25%</w:t>
                  </w:r>
                </w:p>
              </w:tc>
            </w:tr>
          </w:tbl>
          <w:p w:rsidR="00407545" w:rsidRDefault="00407545" w:rsidP="006E6FC7">
            <w:pPr>
              <w:spacing w:before="60" w:after="60"/>
              <w:rPr>
                <w:sz w:val="20"/>
                <w:szCs w:val="20"/>
                <w:shd w:val="clear" w:color="auto" w:fill="F1E4F0"/>
              </w:rPr>
            </w:pPr>
            <w:r>
              <w:rPr>
                <w:sz w:val="20"/>
                <w:szCs w:val="20"/>
                <w:shd w:val="clear" w:color="auto" w:fill="F1E4F0"/>
              </w:rPr>
              <w:t>Not Met</w:t>
            </w:r>
          </w:p>
          <w:p w:rsidR="00407545" w:rsidRDefault="00407545" w:rsidP="006E6FC7">
            <w:pPr>
              <w:spacing w:before="60" w:after="60"/>
              <w:rPr>
                <w:sz w:val="20"/>
                <w:szCs w:val="20"/>
                <w:shd w:val="clear" w:color="auto" w:fill="F1E4F0"/>
              </w:rPr>
            </w:pPr>
          </w:p>
          <w:p w:rsidR="00407545" w:rsidRDefault="00407545" w:rsidP="006E6FC7">
            <w:pPr>
              <w:spacing w:before="60" w:after="60"/>
              <w:rPr>
                <w:sz w:val="20"/>
                <w:szCs w:val="20"/>
                <w:shd w:val="clear" w:color="auto" w:fill="F1E4F0"/>
              </w:rPr>
            </w:pPr>
            <w:r>
              <w:rPr>
                <w:sz w:val="20"/>
                <w:szCs w:val="20"/>
                <w:shd w:val="clear" w:color="auto" w:fill="F1E4F0"/>
              </w:rPr>
              <w:t>2.4 TFI-Tier 2 Percentages</w:t>
            </w:r>
          </w:p>
          <w:tbl>
            <w:tblPr>
              <w:tblW w:w="3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5"/>
              <w:gridCol w:w="1620"/>
            </w:tblGrid>
            <w:tr w:rsidR="00407545" w:rsidTr="00452E6F">
              <w:tc>
                <w:tcPr>
                  <w:tcW w:w="1565"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 xml:space="preserve">Alice Birney </w:t>
                  </w:r>
                </w:p>
              </w:tc>
              <w:tc>
                <w:tcPr>
                  <w:tcW w:w="1620"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42%</w:t>
                  </w:r>
                </w:p>
              </w:tc>
            </w:tr>
            <w:tr w:rsidR="00407545" w:rsidTr="00452E6F">
              <w:tc>
                <w:tcPr>
                  <w:tcW w:w="1565"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Grant</w:t>
                  </w:r>
                </w:p>
              </w:tc>
              <w:tc>
                <w:tcPr>
                  <w:tcW w:w="1620"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65%</w:t>
                  </w:r>
                </w:p>
              </w:tc>
            </w:tr>
            <w:tr w:rsidR="00407545" w:rsidTr="00452E6F">
              <w:tc>
                <w:tcPr>
                  <w:tcW w:w="1565"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 xml:space="preserve">Lafayette </w:t>
                  </w:r>
                </w:p>
              </w:tc>
              <w:tc>
                <w:tcPr>
                  <w:tcW w:w="1620"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62%</w:t>
                  </w:r>
                </w:p>
              </w:tc>
            </w:tr>
            <w:tr w:rsidR="00407545" w:rsidTr="00452E6F">
              <w:tc>
                <w:tcPr>
                  <w:tcW w:w="1565"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 xml:space="preserve">Washington </w:t>
                  </w:r>
                </w:p>
              </w:tc>
              <w:tc>
                <w:tcPr>
                  <w:tcW w:w="1620"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73%</w:t>
                  </w:r>
                </w:p>
              </w:tc>
            </w:tr>
            <w:tr w:rsidR="00407545" w:rsidTr="00452E6F">
              <w:tc>
                <w:tcPr>
                  <w:tcW w:w="1565"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 xml:space="preserve">Zane </w:t>
                  </w:r>
                </w:p>
              </w:tc>
              <w:tc>
                <w:tcPr>
                  <w:tcW w:w="1620"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81%</w:t>
                  </w:r>
                </w:p>
              </w:tc>
            </w:tr>
            <w:tr w:rsidR="00407545" w:rsidTr="00452E6F">
              <w:tc>
                <w:tcPr>
                  <w:tcW w:w="1565"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Winship</w:t>
                  </w:r>
                </w:p>
              </w:tc>
              <w:tc>
                <w:tcPr>
                  <w:tcW w:w="1620" w:type="dxa"/>
                  <w:tcMar>
                    <w:top w:w="100" w:type="dxa"/>
                    <w:left w:w="100" w:type="dxa"/>
                    <w:bottom w:w="100" w:type="dxa"/>
                    <w:right w:w="100" w:type="dxa"/>
                  </w:tcMar>
                </w:tcPr>
                <w:p w:rsidR="00407545" w:rsidRDefault="00407545" w:rsidP="006E6FC7">
                  <w:pPr>
                    <w:widowControl w:val="0"/>
                    <w:spacing w:line="240" w:lineRule="auto"/>
                    <w:rPr>
                      <w:sz w:val="20"/>
                      <w:szCs w:val="20"/>
                      <w:shd w:val="clear" w:color="auto" w:fill="F1E4F0"/>
                    </w:rPr>
                  </w:pPr>
                  <w:r>
                    <w:rPr>
                      <w:sz w:val="20"/>
                      <w:szCs w:val="20"/>
                      <w:shd w:val="clear" w:color="auto" w:fill="F1E4F0"/>
                    </w:rPr>
                    <w:t>19%</w:t>
                  </w:r>
                </w:p>
              </w:tc>
            </w:tr>
          </w:tbl>
          <w:p w:rsidR="00407545" w:rsidRDefault="00407545" w:rsidP="006E6FC7">
            <w:pPr>
              <w:spacing w:before="60" w:after="60"/>
              <w:rPr>
                <w:sz w:val="20"/>
                <w:szCs w:val="20"/>
                <w:shd w:val="clear" w:color="auto" w:fill="F1E4F0"/>
              </w:rPr>
            </w:pPr>
            <w:r>
              <w:rPr>
                <w:sz w:val="20"/>
                <w:szCs w:val="20"/>
                <w:shd w:val="clear" w:color="auto" w:fill="F1E4F0"/>
              </w:rPr>
              <w:t>Not Met</w:t>
            </w:r>
          </w:p>
          <w:p w:rsidR="00407545" w:rsidRDefault="00407545" w:rsidP="006E6FC7">
            <w:pPr>
              <w:spacing w:before="60" w:after="60"/>
              <w:rPr>
                <w:sz w:val="20"/>
                <w:szCs w:val="20"/>
                <w:shd w:val="clear" w:color="auto" w:fill="F1E4F0"/>
              </w:rPr>
            </w:pPr>
            <w:r>
              <w:rPr>
                <w:sz w:val="20"/>
                <w:szCs w:val="20"/>
                <w:shd w:val="clear" w:color="auto" w:fill="F1E4F0"/>
              </w:rPr>
              <w:t xml:space="preserve"> </w:t>
            </w:r>
          </w:p>
          <w:p w:rsidR="00407545" w:rsidRDefault="00407545" w:rsidP="006E6FC7">
            <w:pPr>
              <w:spacing w:before="60" w:after="60"/>
              <w:rPr>
                <w:sz w:val="20"/>
                <w:szCs w:val="20"/>
                <w:shd w:val="clear" w:color="auto" w:fill="F1E4F0"/>
              </w:rPr>
            </w:pPr>
            <w:r>
              <w:rPr>
                <w:sz w:val="20"/>
                <w:szCs w:val="20"/>
                <w:shd w:val="clear" w:color="auto" w:fill="F1E4F0"/>
              </w:rPr>
              <w:t>2.4 Physical Fitness Testing (PFT)</w:t>
            </w:r>
          </w:p>
          <w:tbl>
            <w:tblPr>
              <w:tblW w:w="20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8"/>
              <w:gridCol w:w="1028"/>
            </w:tblGrid>
            <w:tr w:rsidR="00407545" w:rsidTr="006E6FC7">
              <w:tc>
                <w:tcPr>
                  <w:tcW w:w="1028"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 xml:space="preserve">5th: </w:t>
                  </w:r>
                </w:p>
              </w:tc>
              <w:tc>
                <w:tcPr>
                  <w:tcW w:w="1028" w:type="dxa"/>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20"/>
                      <w:szCs w:val="20"/>
                      <w:shd w:val="clear" w:color="auto" w:fill="F1E4F0"/>
                    </w:rPr>
                    <w:t xml:space="preserve"> + 1.7%</w:t>
                  </w:r>
                </w:p>
              </w:tc>
            </w:tr>
            <w:tr w:rsidR="00407545" w:rsidTr="006E6FC7">
              <w:tc>
                <w:tcPr>
                  <w:tcW w:w="1028"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 xml:space="preserve">7th: </w:t>
                  </w:r>
                </w:p>
              </w:tc>
              <w:tc>
                <w:tcPr>
                  <w:tcW w:w="1028"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+2.9%</w:t>
                  </w:r>
                </w:p>
              </w:tc>
            </w:tr>
            <w:tr w:rsidR="00407545" w:rsidTr="006E6FC7">
              <w:tc>
                <w:tcPr>
                  <w:tcW w:w="1028"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 xml:space="preserve">9th: </w:t>
                  </w:r>
                </w:p>
              </w:tc>
              <w:tc>
                <w:tcPr>
                  <w:tcW w:w="1028" w:type="dxa"/>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+3.9%</w:t>
                  </w:r>
                </w:p>
              </w:tc>
            </w:tr>
          </w:tbl>
          <w:p w:rsidR="00407545" w:rsidRDefault="00407545" w:rsidP="006E6FC7">
            <w:pPr>
              <w:spacing w:before="60" w:after="60"/>
              <w:rPr>
                <w:sz w:val="20"/>
                <w:szCs w:val="20"/>
                <w:shd w:val="clear" w:color="auto" w:fill="F1E4F0"/>
              </w:rPr>
            </w:pPr>
            <w:r>
              <w:rPr>
                <w:sz w:val="20"/>
                <w:szCs w:val="20"/>
                <w:shd w:val="clear" w:color="auto" w:fill="F1E4F0"/>
              </w:rPr>
              <w:t xml:space="preserve"> (not MET)</w:t>
            </w:r>
          </w:p>
          <w:p w:rsidR="00407545" w:rsidRDefault="00407545" w:rsidP="006E6FC7">
            <w:pPr>
              <w:spacing w:before="60" w:after="60"/>
              <w:rPr>
                <w:sz w:val="20"/>
                <w:szCs w:val="20"/>
                <w:shd w:val="clear" w:color="auto" w:fill="F1E4F0"/>
              </w:rPr>
            </w:pPr>
            <w:r>
              <w:rPr>
                <w:sz w:val="20"/>
                <w:szCs w:val="20"/>
                <w:shd w:val="clear" w:color="auto" w:fill="F1E4F0"/>
              </w:rPr>
              <w:t xml:space="preserve"> </w:t>
            </w:r>
          </w:p>
          <w:p w:rsidR="00407545" w:rsidRDefault="00407545" w:rsidP="006E6FC7">
            <w:pPr>
              <w:spacing w:before="60" w:after="60"/>
              <w:rPr>
                <w:sz w:val="20"/>
                <w:szCs w:val="20"/>
                <w:shd w:val="clear" w:color="auto" w:fill="F1E4F0"/>
              </w:rPr>
            </w:pPr>
          </w:p>
          <w:p w:rsidR="00407545" w:rsidRDefault="00407545" w:rsidP="006E6FC7">
            <w:pPr>
              <w:spacing w:before="60" w:after="60"/>
              <w:rPr>
                <w:sz w:val="20"/>
                <w:szCs w:val="20"/>
                <w:shd w:val="clear" w:color="auto" w:fill="F1E4F0"/>
              </w:rPr>
            </w:pPr>
            <w:r>
              <w:rPr>
                <w:sz w:val="20"/>
                <w:szCs w:val="20"/>
                <w:shd w:val="clear" w:color="auto" w:fill="F1E4F0"/>
              </w:rPr>
              <w:t>2.5 100% of communication from Alice Birney (only school with 15% in Spanish or Hmong) translated. (MET)</w:t>
            </w:r>
          </w:p>
          <w:p w:rsidR="00407545" w:rsidRDefault="00407545" w:rsidP="006E6FC7">
            <w:pPr>
              <w:spacing w:before="60" w:after="60"/>
              <w:rPr>
                <w:b/>
                <w:sz w:val="20"/>
                <w:szCs w:val="20"/>
                <w:shd w:val="clear" w:color="auto" w:fill="F1E4F0"/>
              </w:rPr>
            </w:pPr>
            <w:r>
              <w:rPr>
                <w:b/>
                <w:sz w:val="20"/>
                <w:szCs w:val="20"/>
                <w:shd w:val="clear" w:color="auto" w:fill="F1E4F0"/>
              </w:rPr>
              <w:t xml:space="preserve"> </w:t>
            </w:r>
          </w:p>
          <w:p w:rsidR="00407545" w:rsidRDefault="00407545" w:rsidP="006E6FC7">
            <w:pPr>
              <w:spacing w:before="60" w:after="60"/>
              <w:rPr>
                <w:sz w:val="20"/>
                <w:szCs w:val="20"/>
              </w:rPr>
            </w:pPr>
            <w:r>
              <w:rPr>
                <w:sz w:val="20"/>
                <w:szCs w:val="20"/>
              </w:rPr>
              <w:t xml:space="preserve">2.5 </w:t>
            </w:r>
          </w:p>
          <w:p w:rsidR="00407545" w:rsidRDefault="00407545" w:rsidP="006E6FC7">
            <w:pPr>
              <w:spacing w:before="60" w:after="60"/>
              <w:rPr>
                <w:sz w:val="20"/>
                <w:szCs w:val="20"/>
              </w:rPr>
            </w:pPr>
            <w:r>
              <w:rPr>
                <w:sz w:val="20"/>
                <w:szCs w:val="20"/>
              </w:rPr>
              <w:t>2015-16: 164 Participants</w:t>
            </w:r>
          </w:p>
          <w:p w:rsidR="00407545" w:rsidRDefault="00407545" w:rsidP="006E6FC7">
            <w:pPr>
              <w:spacing w:before="60" w:after="60"/>
              <w:rPr>
                <w:sz w:val="20"/>
                <w:szCs w:val="20"/>
              </w:rPr>
            </w:pPr>
            <w:r>
              <w:rPr>
                <w:sz w:val="20"/>
                <w:szCs w:val="20"/>
              </w:rPr>
              <w:t>2016-17: 294 Participants</w:t>
            </w:r>
          </w:p>
          <w:p w:rsidR="00407545" w:rsidRDefault="00407545" w:rsidP="006E6FC7">
            <w:pPr>
              <w:spacing w:before="60" w:after="60"/>
              <w:rPr>
                <w:sz w:val="20"/>
                <w:szCs w:val="20"/>
                <w:shd w:val="clear" w:color="auto" w:fill="F1E4F0"/>
              </w:rPr>
            </w:pPr>
            <w:r>
              <w:rPr>
                <w:sz w:val="20"/>
                <w:szCs w:val="20"/>
                <w:shd w:val="clear" w:color="auto" w:fill="F1E4F0"/>
              </w:rPr>
              <w:t>(met)</w:t>
            </w:r>
          </w:p>
          <w:p w:rsidR="00407545" w:rsidRDefault="00407545" w:rsidP="006E6FC7">
            <w:pPr>
              <w:spacing w:before="60" w:after="60"/>
              <w:rPr>
                <w:b/>
                <w:sz w:val="20"/>
                <w:szCs w:val="20"/>
                <w:shd w:val="clear" w:color="auto" w:fill="F1E4F0"/>
              </w:rPr>
            </w:pPr>
          </w:p>
          <w:p w:rsidR="00407545" w:rsidRDefault="00407545" w:rsidP="006E6FC7">
            <w:pPr>
              <w:spacing w:before="60" w:after="60"/>
              <w:rPr>
                <w:sz w:val="20"/>
                <w:szCs w:val="20"/>
                <w:shd w:val="clear" w:color="auto" w:fill="F1E4F0"/>
              </w:rPr>
            </w:pPr>
            <w:r>
              <w:rPr>
                <w:sz w:val="20"/>
                <w:szCs w:val="20"/>
                <w:shd w:val="clear" w:color="auto" w:fill="F1E4F0"/>
              </w:rPr>
              <w:t xml:space="preserve">2.5 Un-reportable. A score of 0,1, or 2, is given on each question of the TFI. The outcome could have stated that each site </w:t>
            </w:r>
            <w:r w:rsidR="00A705C3">
              <w:rPr>
                <w:sz w:val="20"/>
                <w:szCs w:val="20"/>
                <w:shd w:val="clear" w:color="auto" w:fill="F1E4F0"/>
              </w:rPr>
              <w:t>receives</w:t>
            </w:r>
            <w:r>
              <w:rPr>
                <w:sz w:val="20"/>
                <w:szCs w:val="20"/>
                <w:shd w:val="clear" w:color="auto" w:fill="F1E4F0"/>
              </w:rPr>
              <w:t xml:space="preserve"> a score of 80% on the TFI.</w:t>
            </w:r>
          </w:p>
          <w:p w:rsidR="00407545" w:rsidRDefault="00407545" w:rsidP="006E6FC7">
            <w:pPr>
              <w:spacing w:before="60" w:after="60"/>
              <w:rPr>
                <w:sz w:val="20"/>
                <w:szCs w:val="20"/>
                <w:shd w:val="clear" w:color="auto" w:fill="F1E4F0"/>
              </w:rPr>
            </w:pPr>
            <w:r>
              <w:rPr>
                <w:sz w:val="20"/>
                <w:szCs w:val="20"/>
                <w:shd w:val="clear" w:color="auto" w:fill="F1E4F0"/>
              </w:rPr>
              <w:t xml:space="preserve"> </w:t>
            </w:r>
          </w:p>
          <w:p w:rsidR="00407545" w:rsidRPr="00452E6F" w:rsidRDefault="00407545" w:rsidP="00452E6F">
            <w:pPr>
              <w:spacing w:before="60" w:after="60"/>
              <w:rPr>
                <w:sz w:val="20"/>
                <w:szCs w:val="20"/>
                <w:shd w:val="clear" w:color="auto" w:fill="F1E4F0"/>
              </w:rPr>
            </w:pPr>
            <w:r>
              <w:rPr>
                <w:sz w:val="20"/>
                <w:szCs w:val="20"/>
                <w:shd w:val="clear" w:color="auto" w:fill="F1E4F0"/>
              </w:rPr>
              <w:t>2.6 Benchmark: 2015-16: 73 students participated in commu</w:t>
            </w:r>
            <w:r w:rsidR="00452E6F">
              <w:rPr>
                <w:sz w:val="20"/>
                <w:szCs w:val="20"/>
                <w:shd w:val="clear" w:color="auto" w:fill="F1E4F0"/>
              </w:rPr>
              <w:t>nity events based on our survey</w:t>
            </w:r>
            <w:r>
              <w:rPr>
                <w:sz w:val="20"/>
                <w:szCs w:val="20"/>
                <w:shd w:val="clear" w:color="auto" w:fill="F1E4F0"/>
              </w:rPr>
              <w:t>.</w:t>
            </w:r>
            <w:r w:rsidR="00452E6F">
              <w:rPr>
                <w:sz w:val="20"/>
                <w:szCs w:val="20"/>
                <w:shd w:val="clear" w:color="auto" w:fill="F1E4F0"/>
              </w:rPr>
              <w:t xml:space="preserve"> </w:t>
            </w:r>
            <w:r>
              <w:rPr>
                <w:sz w:val="20"/>
                <w:szCs w:val="20"/>
                <w:shd w:val="clear" w:color="auto" w:fill="F1E4F0"/>
              </w:rPr>
              <w:t>Preliminary number for 2016-2017 is 261.</w:t>
            </w:r>
          </w:p>
        </w:tc>
      </w:tr>
      <w:tr w:rsidR="00407545" w:rsidTr="00452E6F">
        <w:trPr>
          <w:trHeight w:val="25"/>
        </w:trPr>
        <w:tc>
          <w:tcPr>
            <w:tcW w:w="5505" w:type="dxa"/>
            <w:gridSpan w:val="3"/>
            <w:tcBorders>
              <w:top w:val="nil"/>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right="800"/>
              <w:rPr>
                <w:b/>
                <w:sz w:val="20"/>
                <w:szCs w:val="20"/>
                <w:u w:val="single"/>
                <w:shd w:val="clear" w:color="auto" w:fill="F1E4F0"/>
              </w:rPr>
            </w:pPr>
          </w:p>
        </w:tc>
        <w:tc>
          <w:tcPr>
            <w:tcW w:w="8235" w:type="dxa"/>
            <w:tcBorders>
              <w:top w:val="nil"/>
              <w:left w:val="nil"/>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spacing w:before="60" w:after="60"/>
              <w:rPr>
                <w:shd w:val="clear" w:color="auto" w:fill="F1E4F0"/>
              </w:rPr>
            </w:pPr>
            <w:r>
              <w:rPr>
                <w:shd w:val="clear" w:color="auto" w:fill="F1E4F0"/>
              </w:rPr>
              <w:t xml:space="preserve"> </w:t>
            </w:r>
          </w:p>
        </w:tc>
      </w:tr>
      <w:tr w:rsidR="00407545" w:rsidTr="006E6FC7">
        <w:trPr>
          <w:trHeight w:val="200"/>
        </w:trPr>
        <w:tc>
          <w:tcPr>
            <w:tcW w:w="1305" w:type="dxa"/>
            <w:tcBorders>
              <w:top w:val="nil"/>
              <w:left w:val="nil"/>
              <w:bottom w:val="nil"/>
              <w:right w:val="nil"/>
            </w:tcBorders>
            <w:tcMar>
              <w:top w:w="100" w:type="dxa"/>
              <w:left w:w="100" w:type="dxa"/>
              <w:bottom w:w="100" w:type="dxa"/>
              <w:right w:w="100" w:type="dxa"/>
            </w:tcMar>
          </w:tcPr>
          <w:p w:rsidR="00407545" w:rsidRDefault="00407545" w:rsidP="006E6FC7"/>
        </w:tc>
        <w:tc>
          <w:tcPr>
            <w:tcW w:w="2340" w:type="dxa"/>
            <w:tcBorders>
              <w:top w:val="nil"/>
              <w:left w:val="nil"/>
              <w:bottom w:val="nil"/>
              <w:right w:val="nil"/>
            </w:tcBorders>
            <w:tcMar>
              <w:top w:w="100" w:type="dxa"/>
              <w:left w:w="100" w:type="dxa"/>
              <w:bottom w:w="100" w:type="dxa"/>
              <w:right w:w="100" w:type="dxa"/>
            </w:tcMar>
          </w:tcPr>
          <w:p w:rsidR="00407545" w:rsidRDefault="00407545" w:rsidP="006E6FC7"/>
        </w:tc>
        <w:tc>
          <w:tcPr>
            <w:tcW w:w="1860" w:type="dxa"/>
            <w:tcBorders>
              <w:top w:val="nil"/>
              <w:left w:val="nil"/>
              <w:bottom w:val="nil"/>
              <w:right w:val="nil"/>
            </w:tcBorders>
            <w:tcMar>
              <w:top w:w="100" w:type="dxa"/>
              <w:left w:w="100" w:type="dxa"/>
              <w:bottom w:w="100" w:type="dxa"/>
              <w:right w:w="100" w:type="dxa"/>
            </w:tcMar>
          </w:tcPr>
          <w:p w:rsidR="00407545" w:rsidRDefault="00407545" w:rsidP="006E6FC7"/>
        </w:tc>
        <w:tc>
          <w:tcPr>
            <w:tcW w:w="8235" w:type="dxa"/>
            <w:tcBorders>
              <w:top w:val="nil"/>
              <w:left w:val="nil"/>
              <w:bottom w:val="nil"/>
              <w:right w:val="nil"/>
            </w:tcBorders>
            <w:tcMar>
              <w:top w:w="100" w:type="dxa"/>
              <w:left w:w="100" w:type="dxa"/>
              <w:bottom w:w="100" w:type="dxa"/>
              <w:right w:w="100" w:type="dxa"/>
            </w:tcMar>
          </w:tcPr>
          <w:p w:rsidR="00407545" w:rsidRDefault="00407545" w:rsidP="006E6FC7"/>
        </w:tc>
      </w:tr>
    </w:tbl>
    <w:p w:rsidR="00407545" w:rsidRDefault="00407545" w:rsidP="00407545">
      <w:pPr>
        <w:rPr>
          <w:sz w:val="20"/>
          <w:szCs w:val="20"/>
        </w:rPr>
      </w:pPr>
      <w:r>
        <w:rPr>
          <w:sz w:val="20"/>
          <w:szCs w:val="20"/>
        </w:rPr>
        <w:t xml:space="preserve"> </w:t>
      </w:r>
    </w:p>
    <w:tbl>
      <w:tblPr>
        <w:tblW w:w="13875" w:type="dxa"/>
        <w:tblBorders>
          <w:top w:val="nil"/>
          <w:left w:val="nil"/>
          <w:bottom w:val="nil"/>
          <w:right w:val="nil"/>
          <w:insideH w:val="nil"/>
          <w:insideV w:val="nil"/>
        </w:tblBorders>
        <w:tblLayout w:type="fixed"/>
        <w:tblLook w:val="0600" w:firstRow="0" w:lastRow="0" w:firstColumn="0" w:lastColumn="0" w:noHBand="1" w:noVBand="1"/>
      </w:tblPr>
      <w:tblGrid>
        <w:gridCol w:w="1380"/>
        <w:gridCol w:w="450"/>
        <w:gridCol w:w="4395"/>
        <w:gridCol w:w="7650"/>
      </w:tblGrid>
      <w:tr w:rsidR="00407545" w:rsidTr="006E6FC7">
        <w:trPr>
          <w:trHeight w:val="540"/>
        </w:trPr>
        <w:tc>
          <w:tcPr>
            <w:tcW w:w="13875" w:type="dxa"/>
            <w:gridSpan w:val="4"/>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20"/>
              <w:rPr>
                <w:color w:val="0000FF"/>
                <w:sz w:val="20"/>
                <w:szCs w:val="20"/>
                <w:u w:val="single"/>
              </w:rPr>
            </w:pPr>
            <w:r>
              <w:rPr>
                <w:color w:val="0000FF"/>
                <w:sz w:val="20"/>
                <w:szCs w:val="20"/>
                <w:u w:val="single"/>
              </w:rPr>
              <w:t>ACTIONS / SERVICES</w:t>
            </w:r>
          </w:p>
        </w:tc>
      </w:tr>
      <w:tr w:rsidR="00407545" w:rsidTr="006E6FC7">
        <w:trPr>
          <w:trHeight w:val="540"/>
        </w:trPr>
        <w:tc>
          <w:tcPr>
            <w:tcW w:w="13875" w:type="dxa"/>
            <w:gridSpan w:val="4"/>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20"/>
              <w:rPr>
                <w:sz w:val="20"/>
                <w:szCs w:val="20"/>
              </w:rPr>
            </w:pPr>
            <w:r>
              <w:rPr>
                <w:sz w:val="20"/>
                <w:szCs w:val="20"/>
              </w:rPr>
              <w:t>Duplicate the Actions/Services from the prior year LCAP and complete a copy of the following table for each. Duplicate the table as needed.</w:t>
            </w:r>
          </w:p>
        </w:tc>
      </w:tr>
      <w:tr w:rsidR="00407545" w:rsidTr="006E6FC7">
        <w:trPr>
          <w:trHeight w:val="1100"/>
        </w:trPr>
        <w:tc>
          <w:tcPr>
            <w:tcW w:w="1380"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20"/>
              <w:jc w:val="center"/>
              <w:rPr>
                <w:color w:val="9830BC"/>
                <w:sz w:val="20"/>
                <w:szCs w:val="20"/>
              </w:rPr>
            </w:pPr>
            <w:r>
              <w:rPr>
                <w:color w:val="9830BC"/>
                <w:sz w:val="20"/>
                <w:szCs w:val="20"/>
              </w:rPr>
              <w:t>Action</w:t>
            </w:r>
          </w:p>
        </w:tc>
        <w:tc>
          <w:tcPr>
            <w:tcW w:w="450"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20"/>
              <w:jc w:val="center"/>
              <w:rPr>
                <w:b/>
                <w:color w:val="9830BC"/>
                <w:sz w:val="48"/>
                <w:szCs w:val="48"/>
              </w:rPr>
            </w:pPr>
            <w:r>
              <w:rPr>
                <w:b/>
                <w:color w:val="9830BC"/>
                <w:sz w:val="48"/>
                <w:szCs w:val="48"/>
              </w:rPr>
              <w:t>1</w:t>
            </w:r>
          </w:p>
        </w:tc>
        <w:tc>
          <w:tcPr>
            <w:tcW w:w="4395"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20"/>
              <w:rPr>
                <w:b/>
                <w:color w:val="FFFFFF"/>
                <w:sz w:val="18"/>
                <w:szCs w:val="18"/>
              </w:rPr>
            </w:pPr>
            <w:r>
              <w:rPr>
                <w:b/>
                <w:color w:val="FFFFFF"/>
                <w:sz w:val="18"/>
                <w:szCs w:val="18"/>
              </w:rPr>
              <w:t>Empty Cell</w:t>
            </w:r>
          </w:p>
        </w:tc>
        <w:tc>
          <w:tcPr>
            <w:tcW w:w="7650" w:type="dxa"/>
            <w:tcBorders>
              <w:top w:val="nil"/>
              <w:left w:val="nil"/>
              <w:bottom w:val="nil"/>
              <w:right w:val="nil"/>
            </w:tcBorders>
            <w:tcMar>
              <w:top w:w="100" w:type="dxa"/>
              <w:left w:w="100" w:type="dxa"/>
              <w:bottom w:w="100" w:type="dxa"/>
              <w:right w:w="100" w:type="dxa"/>
            </w:tcMar>
          </w:tcPr>
          <w:p w:rsidR="00407545" w:rsidRDefault="00407545" w:rsidP="006E6FC7">
            <w:pPr>
              <w:spacing w:after="120"/>
              <w:ind w:left="-20"/>
              <w:rPr>
                <w:b/>
                <w:color w:val="FFFFFF"/>
                <w:sz w:val="18"/>
                <w:szCs w:val="18"/>
              </w:rPr>
            </w:pPr>
            <w:r>
              <w:rPr>
                <w:b/>
                <w:color w:val="FFFFFF"/>
                <w:sz w:val="18"/>
                <w:szCs w:val="18"/>
              </w:rPr>
              <w:t>Empty Cell</w:t>
            </w:r>
          </w:p>
        </w:tc>
      </w:tr>
      <w:tr w:rsidR="00407545" w:rsidTr="006E6FC7">
        <w:trPr>
          <w:trHeight w:val="4580"/>
        </w:trPr>
        <w:tc>
          <w:tcPr>
            <w:tcW w:w="183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120" w:after="120"/>
              <w:ind w:left="-20"/>
              <w:rPr>
                <w:color w:val="9830BC"/>
                <w:sz w:val="20"/>
                <w:szCs w:val="20"/>
                <w:highlight w:val="white"/>
              </w:rPr>
            </w:pPr>
            <w:r>
              <w:rPr>
                <w:color w:val="9830BC"/>
                <w:sz w:val="20"/>
                <w:szCs w:val="20"/>
                <w:highlight w:val="white"/>
              </w:rPr>
              <w:t>Actions/Services</w:t>
            </w:r>
          </w:p>
        </w:tc>
        <w:tc>
          <w:tcPr>
            <w:tcW w:w="4395" w:type="dxa"/>
            <w:tcBorders>
              <w:top w:val="single" w:sz="7" w:space="0" w:color="D5ABFF"/>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20"/>
              <w:rPr>
                <w:color w:val="9830BC"/>
                <w:sz w:val="16"/>
                <w:szCs w:val="16"/>
                <w:shd w:val="clear" w:color="auto" w:fill="F1E4F0"/>
              </w:rPr>
            </w:pPr>
            <w:r>
              <w:rPr>
                <w:color w:val="9830BC"/>
                <w:sz w:val="16"/>
                <w:szCs w:val="16"/>
                <w:shd w:val="clear" w:color="auto" w:fill="F1E4F0"/>
              </w:rPr>
              <w:t>PLANNED</w:t>
            </w:r>
          </w:p>
          <w:p w:rsidR="00407545" w:rsidRDefault="00407545" w:rsidP="006E6FC7">
            <w:pPr>
              <w:ind w:left="20"/>
              <w:rPr>
                <w:sz w:val="20"/>
                <w:szCs w:val="20"/>
                <w:shd w:val="clear" w:color="auto" w:fill="F1E4F0"/>
              </w:rPr>
            </w:pPr>
            <w:r>
              <w:rPr>
                <w:sz w:val="20"/>
                <w:szCs w:val="20"/>
                <w:shd w:val="clear" w:color="auto" w:fill="F1E4F0"/>
              </w:rPr>
              <w:t>2.1 a. Maintain transportation for students living outside</w:t>
            </w:r>
            <w:r>
              <w:rPr>
                <w:rFonts w:ascii="Calibri" w:eastAsia="Calibri" w:hAnsi="Calibri" w:cs="Calibri"/>
                <w:sz w:val="20"/>
                <w:szCs w:val="20"/>
                <w:shd w:val="clear" w:color="auto" w:fill="F1E4F0"/>
              </w:rPr>
              <w:t xml:space="preserve"> </w:t>
            </w:r>
            <w:r>
              <w:rPr>
                <w:sz w:val="20"/>
                <w:szCs w:val="20"/>
                <w:shd w:val="clear" w:color="auto" w:fill="F1E4F0"/>
              </w:rPr>
              <w:t>of a mile to attend school</w:t>
            </w:r>
          </w:p>
          <w:p w:rsidR="00407545" w:rsidRDefault="00407545" w:rsidP="006E6FC7">
            <w:pPr>
              <w:ind w:left="-20"/>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 xml:space="preserve"> </w:t>
            </w:r>
          </w:p>
          <w:p w:rsidR="00407545" w:rsidRDefault="00407545" w:rsidP="006E6FC7">
            <w:pPr>
              <w:ind w:left="-20"/>
              <w:rPr>
                <w:rFonts w:ascii="Calibri" w:eastAsia="Calibri" w:hAnsi="Calibri" w:cs="Calibri"/>
                <w:sz w:val="20"/>
                <w:szCs w:val="20"/>
                <w:shd w:val="clear" w:color="auto" w:fill="F1E4F0"/>
              </w:rPr>
            </w:pPr>
          </w:p>
          <w:p w:rsidR="00407545" w:rsidRDefault="00407545" w:rsidP="006E6FC7">
            <w:pPr>
              <w:ind w:left="-20"/>
              <w:rPr>
                <w:rFonts w:ascii="Calibri" w:eastAsia="Calibri" w:hAnsi="Calibri" w:cs="Calibri"/>
                <w:sz w:val="20"/>
                <w:szCs w:val="20"/>
                <w:shd w:val="clear" w:color="auto" w:fill="F1E4F0"/>
              </w:rPr>
            </w:pPr>
          </w:p>
          <w:p w:rsidR="00407545" w:rsidRDefault="00407545" w:rsidP="006E6FC7">
            <w:pPr>
              <w:ind w:left="-20"/>
              <w:rPr>
                <w:rFonts w:ascii="Calibri" w:eastAsia="Calibri" w:hAnsi="Calibri" w:cs="Calibri"/>
                <w:sz w:val="20"/>
                <w:szCs w:val="20"/>
                <w:shd w:val="clear" w:color="auto" w:fill="F1E4F0"/>
              </w:rPr>
            </w:pPr>
          </w:p>
          <w:p w:rsidR="00407545" w:rsidRDefault="00407545" w:rsidP="006E6FC7">
            <w:pPr>
              <w:ind w:left="-20" w:right="160"/>
              <w:rPr>
                <w:sz w:val="20"/>
                <w:szCs w:val="20"/>
                <w:shd w:val="clear" w:color="auto" w:fill="F1E4F0"/>
              </w:rPr>
            </w:pPr>
            <w:r>
              <w:rPr>
                <w:sz w:val="20"/>
                <w:szCs w:val="20"/>
                <w:shd w:val="clear" w:color="auto" w:fill="F1E4F0"/>
              </w:rPr>
              <w:t>b. Monitor Powerschool for attendance and A2A for non- attendance tracking and reporting</w:t>
            </w:r>
          </w:p>
          <w:p w:rsidR="00407545" w:rsidRDefault="00407545" w:rsidP="006E6FC7">
            <w:pPr>
              <w:ind w:left="-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20"/>
              <w:rPr>
                <w:rFonts w:ascii="Calibri" w:eastAsia="Calibri" w:hAnsi="Calibri" w:cs="Calibri"/>
                <w:sz w:val="19"/>
                <w:szCs w:val="19"/>
                <w:shd w:val="clear" w:color="auto" w:fill="F1E4F0"/>
              </w:rPr>
            </w:pPr>
          </w:p>
          <w:p w:rsidR="00407545" w:rsidRDefault="00407545" w:rsidP="006E6FC7">
            <w:pPr>
              <w:ind w:left="-20"/>
              <w:rPr>
                <w:rFonts w:ascii="Calibri" w:eastAsia="Calibri" w:hAnsi="Calibri" w:cs="Calibri"/>
                <w:sz w:val="19"/>
                <w:szCs w:val="19"/>
                <w:shd w:val="clear" w:color="auto" w:fill="F1E4F0"/>
              </w:rPr>
            </w:pPr>
          </w:p>
          <w:p w:rsidR="00407545" w:rsidRDefault="00407545" w:rsidP="006E6FC7">
            <w:pPr>
              <w:ind w:left="-20"/>
              <w:rPr>
                <w:rFonts w:ascii="Calibri" w:eastAsia="Calibri" w:hAnsi="Calibri" w:cs="Calibri"/>
                <w:sz w:val="19"/>
                <w:szCs w:val="19"/>
                <w:shd w:val="clear" w:color="auto" w:fill="F1E4F0"/>
              </w:rPr>
            </w:pPr>
          </w:p>
          <w:p w:rsidR="00407545" w:rsidRDefault="00407545" w:rsidP="006E6FC7">
            <w:pPr>
              <w:ind w:left="-20"/>
              <w:rPr>
                <w:rFonts w:ascii="Calibri" w:eastAsia="Calibri" w:hAnsi="Calibri" w:cs="Calibri"/>
                <w:sz w:val="19"/>
                <w:szCs w:val="19"/>
                <w:shd w:val="clear" w:color="auto" w:fill="F1E4F0"/>
              </w:rPr>
            </w:pPr>
          </w:p>
          <w:p w:rsidR="00407545" w:rsidRDefault="00407545" w:rsidP="006E6FC7">
            <w:pPr>
              <w:ind w:left="-20"/>
              <w:rPr>
                <w:rFonts w:ascii="Calibri" w:eastAsia="Calibri" w:hAnsi="Calibri" w:cs="Calibri"/>
                <w:sz w:val="19"/>
                <w:szCs w:val="19"/>
                <w:shd w:val="clear" w:color="auto" w:fill="F1E4F0"/>
              </w:rPr>
            </w:pPr>
          </w:p>
          <w:p w:rsidR="00407545" w:rsidRDefault="00407545" w:rsidP="006E6FC7">
            <w:pPr>
              <w:spacing w:before="60" w:after="60"/>
              <w:ind w:left="-20"/>
              <w:rPr>
                <w:shd w:val="clear" w:color="auto" w:fill="F1E4F0"/>
              </w:rPr>
            </w:pPr>
            <w:r>
              <w:rPr>
                <w:sz w:val="20"/>
                <w:szCs w:val="20"/>
                <w:shd w:val="clear" w:color="auto" w:fill="F1E4F0"/>
              </w:rPr>
              <w:t>c. Incentivizing salary increase for bargaining group(s) tied to increase in enrollment/decrease in interdistrict transfers</w:t>
            </w:r>
            <w:r>
              <w:rPr>
                <w:shd w:val="clear" w:color="auto" w:fill="F1E4F0"/>
              </w:rPr>
              <w:t xml:space="preserve"> </w:t>
            </w:r>
          </w:p>
          <w:p w:rsidR="00407545" w:rsidRDefault="00407545" w:rsidP="006E6FC7">
            <w:pPr>
              <w:spacing w:before="60" w:after="60"/>
              <w:ind w:left="-20"/>
              <w:rPr>
                <w:shd w:val="clear" w:color="auto" w:fill="F1E4F0"/>
              </w:rPr>
            </w:pPr>
            <w:r>
              <w:rPr>
                <w:shd w:val="clear" w:color="auto" w:fill="F1E4F0"/>
              </w:rPr>
              <w:t xml:space="preserve"> </w:t>
            </w:r>
          </w:p>
          <w:p w:rsidR="00407545" w:rsidRDefault="00407545" w:rsidP="006E6FC7">
            <w:pPr>
              <w:spacing w:before="60" w:after="60"/>
              <w:ind w:left="-20"/>
              <w:rPr>
                <w:shd w:val="clear" w:color="auto" w:fill="F1E4F0"/>
              </w:rPr>
            </w:pPr>
          </w:p>
          <w:p w:rsidR="00407545" w:rsidRDefault="00407545" w:rsidP="006E6FC7">
            <w:pPr>
              <w:spacing w:before="60" w:after="60"/>
              <w:ind w:left="-20"/>
              <w:rPr>
                <w:shd w:val="clear" w:color="auto" w:fill="F1E4F0"/>
              </w:rPr>
            </w:pPr>
          </w:p>
          <w:p w:rsidR="00407545" w:rsidRDefault="00407545" w:rsidP="006E6FC7">
            <w:pPr>
              <w:spacing w:before="60" w:after="60"/>
              <w:ind w:left="-20"/>
              <w:rPr>
                <w:sz w:val="20"/>
                <w:szCs w:val="20"/>
                <w:shd w:val="clear" w:color="auto" w:fill="F1E4F0"/>
              </w:rPr>
            </w:pPr>
            <w:r>
              <w:rPr>
                <w:sz w:val="20"/>
                <w:szCs w:val="20"/>
                <w:shd w:val="clear" w:color="auto" w:fill="F1E4F0"/>
              </w:rPr>
              <w:t>d. District Committee on Interdistrict Reduction will develop action plans for increasing initial enrollment and maintaining District student count</w:t>
            </w:r>
          </w:p>
        </w:tc>
        <w:tc>
          <w:tcPr>
            <w:tcW w:w="7650" w:type="dxa"/>
            <w:tcBorders>
              <w:top w:val="single" w:sz="7" w:space="0" w:color="D5ABFF"/>
              <w:left w:val="nil"/>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20"/>
              <w:rPr>
                <w:color w:val="9830BC"/>
                <w:sz w:val="16"/>
                <w:szCs w:val="16"/>
                <w:shd w:val="clear" w:color="auto" w:fill="F1E4F0"/>
              </w:rPr>
            </w:pPr>
            <w:r>
              <w:rPr>
                <w:color w:val="9830BC"/>
                <w:sz w:val="16"/>
                <w:szCs w:val="16"/>
                <w:shd w:val="clear" w:color="auto" w:fill="F1E4F0"/>
              </w:rPr>
              <w:t>ACTUAL</w:t>
            </w:r>
          </w:p>
          <w:p w:rsidR="00407545" w:rsidRDefault="00407545" w:rsidP="006E6FC7">
            <w:pPr>
              <w:ind w:left="20"/>
              <w:rPr>
                <w:sz w:val="20"/>
                <w:szCs w:val="20"/>
                <w:shd w:val="clear" w:color="auto" w:fill="F1E4F0"/>
              </w:rPr>
            </w:pPr>
            <w:r>
              <w:rPr>
                <w:sz w:val="20"/>
                <w:szCs w:val="20"/>
                <w:shd w:val="clear" w:color="auto" w:fill="F1E4F0"/>
              </w:rPr>
              <w:t xml:space="preserve">2.1 a. Transportation was provided to students who lived outside established non-transportation zones. The District’s policy is to provide transportation to elementary students living more than 1.5 miles from school and secondary students living more than 2 miles away from school. The District also provides busing to homeless students to their school of residence. </w:t>
            </w:r>
          </w:p>
          <w:p w:rsidR="00407545" w:rsidRDefault="00407545" w:rsidP="006E6FC7">
            <w:pPr>
              <w:ind w:left="-20"/>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 xml:space="preserve"> </w:t>
            </w:r>
          </w:p>
          <w:p w:rsidR="00407545" w:rsidRDefault="00407545" w:rsidP="006E6FC7">
            <w:pPr>
              <w:ind w:left="-20" w:right="160"/>
              <w:rPr>
                <w:sz w:val="20"/>
                <w:szCs w:val="20"/>
                <w:shd w:val="clear" w:color="auto" w:fill="F1E4F0"/>
              </w:rPr>
            </w:pPr>
            <w:r>
              <w:rPr>
                <w:sz w:val="20"/>
                <w:szCs w:val="20"/>
                <w:shd w:val="clear" w:color="auto" w:fill="F1E4F0"/>
              </w:rPr>
              <w:t>B. Each school has an attendance clerk responsible for maintaining attendance records and following up on any attendance issues at their school. Each attendance clerk calls home for all students’ absences and excessive tardies.</w:t>
            </w:r>
            <w:r w:rsidR="00452E6F">
              <w:rPr>
                <w:sz w:val="20"/>
                <w:szCs w:val="20"/>
                <w:shd w:val="clear" w:color="auto" w:fill="F1E4F0"/>
              </w:rPr>
              <w:t xml:space="preserve"> </w:t>
            </w:r>
            <w:r>
              <w:rPr>
                <w:sz w:val="20"/>
                <w:szCs w:val="20"/>
                <w:shd w:val="clear" w:color="auto" w:fill="F1E4F0"/>
              </w:rPr>
              <w:t xml:space="preserve">Attendance rates were reviewed regularly at District Leadership meetings on a semi-monthly basis.  The District continues to contract with A2A for non-attendance tracking and reporting and more communication with families on attendance issues. The Marshall Family Resource Center also provided assistance in working with homeless and foster students on attendance issues. </w:t>
            </w:r>
          </w:p>
          <w:p w:rsidR="00407545" w:rsidRDefault="00407545" w:rsidP="006E6FC7">
            <w:pPr>
              <w:ind w:left="-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spacing w:before="60" w:after="60"/>
              <w:ind w:left="-20"/>
              <w:rPr>
                <w:sz w:val="20"/>
                <w:szCs w:val="20"/>
                <w:shd w:val="clear" w:color="auto" w:fill="F1E4F0"/>
              </w:rPr>
            </w:pPr>
            <w:r>
              <w:rPr>
                <w:sz w:val="20"/>
                <w:szCs w:val="20"/>
                <w:shd w:val="clear" w:color="auto" w:fill="F1E4F0"/>
              </w:rPr>
              <w:t xml:space="preserve">c. A Committee on Inter-district Reduction was formed to develop actions that were targeted to decreasing the number of interdistrict students out (568). Collective bargaining agreement was amended to include the following provision “For every 50 students added in enrollment, </w:t>
            </w:r>
            <w:r w:rsidR="00A705C3">
              <w:rPr>
                <w:sz w:val="20"/>
                <w:szCs w:val="20"/>
                <w:shd w:val="clear" w:color="auto" w:fill="F1E4F0"/>
              </w:rPr>
              <w:t>teachers’</w:t>
            </w:r>
            <w:r>
              <w:rPr>
                <w:sz w:val="20"/>
                <w:szCs w:val="20"/>
                <w:shd w:val="clear" w:color="auto" w:fill="F1E4F0"/>
              </w:rPr>
              <w:t xml:space="preserve"> salary schedule will be increased by .5% ongoing provided that the 50 student added is a result of reducing the next loss of interdistrict transfers.” </w:t>
            </w:r>
          </w:p>
          <w:p w:rsidR="00407545" w:rsidRDefault="00407545" w:rsidP="006E6FC7">
            <w:pPr>
              <w:spacing w:before="60" w:after="60"/>
              <w:ind w:left="-2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20"/>
              <w:rPr>
                <w:sz w:val="20"/>
                <w:szCs w:val="20"/>
                <w:shd w:val="clear" w:color="auto" w:fill="F1E4F0"/>
              </w:rPr>
            </w:pPr>
            <w:r>
              <w:rPr>
                <w:sz w:val="20"/>
                <w:szCs w:val="20"/>
                <w:shd w:val="clear" w:color="auto" w:fill="F1E4F0"/>
              </w:rPr>
              <w:t>d. District Committee on Interdistrict Reduction developed action plans for increasing initial enrollment and maintaining District student count. The active committee produced a</w:t>
            </w:r>
            <w:r w:rsidR="00114164">
              <w:rPr>
                <w:sz w:val="20"/>
                <w:szCs w:val="20"/>
                <w:shd w:val="clear" w:color="auto" w:fill="F1E4F0"/>
              </w:rPr>
              <w:t>n</w:t>
            </w:r>
            <w:r>
              <w:rPr>
                <w:sz w:val="20"/>
                <w:szCs w:val="20"/>
                <w:shd w:val="clear" w:color="auto" w:fill="F1E4F0"/>
              </w:rPr>
              <w:t xml:space="preserve"> “Annual Report to the Community” report that was provided to all parents and community stakeholders. Also, this committee worked to develop a social media presence resulting in all schools and a variety of programs having Facebook pages </w:t>
            </w:r>
            <w:r w:rsidR="00A705C3">
              <w:rPr>
                <w:sz w:val="20"/>
                <w:szCs w:val="20"/>
                <w:shd w:val="clear" w:color="auto" w:fill="F1E4F0"/>
              </w:rPr>
              <w:t>to</w:t>
            </w:r>
            <w:r>
              <w:rPr>
                <w:sz w:val="20"/>
                <w:szCs w:val="20"/>
                <w:shd w:val="clear" w:color="auto" w:fill="F1E4F0"/>
              </w:rPr>
              <w:t xml:space="preserve"> communicate with the community. Other projects of this committee this year was to assist in “branding” the district with new school and district logos, and adjusting parent nights to better coincide with the District’s open enrollment window.  </w:t>
            </w:r>
          </w:p>
          <w:p w:rsidR="00407545" w:rsidRDefault="00407545" w:rsidP="006E6FC7">
            <w:pPr>
              <w:spacing w:before="60" w:after="60"/>
              <w:ind w:left="-20"/>
              <w:rPr>
                <w:b/>
                <w:sz w:val="18"/>
                <w:szCs w:val="18"/>
                <w:shd w:val="clear" w:color="auto" w:fill="F1E4F0"/>
              </w:rPr>
            </w:pPr>
            <w:r>
              <w:rPr>
                <w:b/>
                <w:sz w:val="18"/>
                <w:szCs w:val="18"/>
                <w:shd w:val="clear" w:color="auto" w:fill="F1E4F0"/>
              </w:rPr>
              <w:t xml:space="preserve"> </w:t>
            </w:r>
          </w:p>
        </w:tc>
      </w:tr>
      <w:tr w:rsidR="00407545" w:rsidTr="006E6FC7">
        <w:trPr>
          <w:trHeight w:val="4160"/>
        </w:trPr>
        <w:tc>
          <w:tcPr>
            <w:tcW w:w="183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120" w:after="120"/>
              <w:ind w:left="-20"/>
              <w:rPr>
                <w:color w:val="9830BC"/>
                <w:sz w:val="20"/>
                <w:szCs w:val="20"/>
                <w:highlight w:val="white"/>
              </w:rPr>
            </w:pPr>
            <w:r>
              <w:rPr>
                <w:color w:val="9830BC"/>
                <w:sz w:val="20"/>
                <w:szCs w:val="20"/>
                <w:highlight w:val="white"/>
              </w:rPr>
              <w:t>Expenditures</w:t>
            </w:r>
          </w:p>
        </w:tc>
        <w:tc>
          <w:tcPr>
            <w:tcW w:w="4395" w:type="dxa"/>
            <w:tcBorders>
              <w:top w:val="nil"/>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20"/>
              <w:rPr>
                <w:color w:val="9830BC"/>
                <w:sz w:val="16"/>
                <w:szCs w:val="16"/>
                <w:shd w:val="clear" w:color="auto" w:fill="F1E4F0"/>
              </w:rPr>
            </w:pPr>
            <w:r>
              <w:rPr>
                <w:color w:val="9830BC"/>
                <w:sz w:val="16"/>
                <w:szCs w:val="16"/>
                <w:shd w:val="clear" w:color="auto" w:fill="F1E4F0"/>
              </w:rPr>
              <w:t>BUDGETED</w:t>
            </w:r>
          </w:p>
          <w:p w:rsidR="00407545" w:rsidRDefault="00407545" w:rsidP="006E6FC7">
            <w:pPr>
              <w:spacing w:before="60" w:after="60"/>
              <w:ind w:left="-20"/>
              <w:rPr>
                <w:sz w:val="20"/>
                <w:szCs w:val="20"/>
                <w:shd w:val="clear" w:color="auto" w:fill="F1E4F0"/>
              </w:rPr>
            </w:pPr>
            <w:r>
              <w:rPr>
                <w:sz w:val="20"/>
                <w:szCs w:val="20"/>
                <w:shd w:val="clear" w:color="auto" w:fill="F1E4F0"/>
              </w:rPr>
              <w:t>a. $420,887</w:t>
            </w:r>
          </w:p>
          <w:p w:rsidR="00407545" w:rsidRDefault="00407545" w:rsidP="006E6FC7">
            <w:pPr>
              <w:ind w:left="20"/>
              <w:rPr>
                <w:sz w:val="20"/>
                <w:szCs w:val="20"/>
                <w:shd w:val="clear" w:color="auto" w:fill="F1E4F0"/>
              </w:rPr>
            </w:pPr>
            <w:r>
              <w:rPr>
                <w:sz w:val="20"/>
                <w:szCs w:val="20"/>
                <w:shd w:val="clear" w:color="auto" w:fill="F1E4F0"/>
              </w:rPr>
              <w:t>RS</w:t>
            </w:r>
            <w:r>
              <w:rPr>
                <w:rFonts w:ascii="Calibri" w:eastAsia="Calibri" w:hAnsi="Calibri" w:cs="Calibri"/>
                <w:b/>
                <w:sz w:val="18"/>
                <w:szCs w:val="18"/>
                <w:shd w:val="clear" w:color="auto" w:fill="F1E4F0"/>
              </w:rPr>
              <w:t xml:space="preserve">  </w:t>
            </w:r>
            <w:r>
              <w:rPr>
                <w:sz w:val="20"/>
                <w:szCs w:val="20"/>
                <w:shd w:val="clear" w:color="auto" w:fill="F1E4F0"/>
              </w:rPr>
              <w:t>0210- OB 8988 (S/C)</w:t>
            </w:r>
          </w:p>
          <w:p w:rsidR="00407545" w:rsidRDefault="00407545" w:rsidP="006E6FC7">
            <w:pPr>
              <w:ind w:left="20" w:right="-2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b. $39,500</w:t>
            </w:r>
          </w:p>
          <w:p w:rsidR="00407545" w:rsidRDefault="00407545" w:rsidP="006E6FC7">
            <w:pPr>
              <w:ind w:left="20"/>
              <w:rPr>
                <w:sz w:val="20"/>
                <w:szCs w:val="20"/>
                <w:shd w:val="clear" w:color="auto" w:fill="F1E4F0"/>
              </w:rPr>
            </w:pPr>
            <w:r>
              <w:rPr>
                <w:sz w:val="20"/>
                <w:szCs w:val="20"/>
                <w:shd w:val="clear" w:color="auto" w:fill="F1E4F0"/>
              </w:rPr>
              <w:t>RS 0000- FN 7200- OB 5800 (S/C)</w:t>
            </w:r>
          </w:p>
          <w:p w:rsidR="00407545" w:rsidRDefault="00407545" w:rsidP="006E6FC7">
            <w:pPr>
              <w:ind w:left="20"/>
              <w:rPr>
                <w:sz w:val="20"/>
                <w:szCs w:val="20"/>
                <w:shd w:val="clear" w:color="auto" w:fill="F1E4F0"/>
              </w:rPr>
            </w:pPr>
            <w:r>
              <w:rPr>
                <w:sz w:val="20"/>
                <w:szCs w:val="20"/>
                <w:shd w:val="clear" w:color="auto" w:fill="F1E4F0"/>
              </w:rPr>
              <w:t xml:space="preserve"> </w:t>
            </w:r>
          </w:p>
          <w:p w:rsidR="00407545" w:rsidRDefault="00407545" w:rsidP="006E6FC7">
            <w:pPr>
              <w:ind w:left="20"/>
              <w:rPr>
                <w:sz w:val="20"/>
                <w:szCs w:val="20"/>
                <w:shd w:val="clear" w:color="auto" w:fill="F1E4F0"/>
              </w:rPr>
            </w:pPr>
            <w:r>
              <w:rPr>
                <w:sz w:val="20"/>
                <w:szCs w:val="20"/>
                <w:shd w:val="clear" w:color="auto" w:fill="F1E4F0"/>
              </w:rPr>
              <w:t>c. See 2.3</w:t>
            </w:r>
          </w:p>
          <w:p w:rsidR="00407545" w:rsidRDefault="00407545" w:rsidP="006E6FC7">
            <w:pPr>
              <w:ind w:left="20"/>
              <w:rPr>
                <w:sz w:val="20"/>
                <w:szCs w:val="20"/>
                <w:shd w:val="clear" w:color="auto" w:fill="F1E4F0"/>
              </w:rPr>
            </w:pPr>
            <w:r>
              <w:rPr>
                <w:sz w:val="20"/>
                <w:szCs w:val="20"/>
                <w:shd w:val="clear" w:color="auto" w:fill="F1E4F0"/>
              </w:rPr>
              <w:t>d. $0</w:t>
            </w:r>
          </w:p>
        </w:tc>
        <w:tc>
          <w:tcPr>
            <w:tcW w:w="7650" w:type="dxa"/>
            <w:tcBorders>
              <w:top w:val="nil"/>
              <w:left w:val="nil"/>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20"/>
              <w:rPr>
                <w:color w:val="9830BC"/>
                <w:sz w:val="16"/>
                <w:szCs w:val="16"/>
                <w:shd w:val="clear" w:color="auto" w:fill="F1E4F0"/>
              </w:rPr>
            </w:pPr>
            <w:r>
              <w:rPr>
                <w:color w:val="9830BC"/>
                <w:sz w:val="16"/>
                <w:szCs w:val="16"/>
                <w:shd w:val="clear" w:color="auto" w:fill="F1E4F0"/>
              </w:rPr>
              <w:t>ESTIMATED ACTUAL</w:t>
            </w:r>
          </w:p>
          <w:p w:rsidR="00407545" w:rsidRDefault="00407545" w:rsidP="006E6FC7">
            <w:pPr>
              <w:spacing w:before="60" w:after="60"/>
              <w:ind w:left="-20"/>
              <w:rPr>
                <w:sz w:val="20"/>
                <w:szCs w:val="20"/>
                <w:shd w:val="clear" w:color="auto" w:fill="F1E4F0"/>
              </w:rPr>
            </w:pPr>
            <w:r>
              <w:rPr>
                <w:sz w:val="20"/>
                <w:szCs w:val="20"/>
                <w:shd w:val="clear" w:color="auto" w:fill="F1E4F0"/>
              </w:rPr>
              <w:t>a. $420,887</w:t>
            </w:r>
          </w:p>
          <w:p w:rsidR="00407545" w:rsidRDefault="00407545" w:rsidP="006E6FC7">
            <w:pPr>
              <w:spacing w:before="60" w:after="60" w:line="242" w:lineRule="auto"/>
              <w:ind w:left="20"/>
              <w:rPr>
                <w:sz w:val="20"/>
                <w:szCs w:val="20"/>
                <w:shd w:val="clear" w:color="auto" w:fill="F1E4F0"/>
              </w:rPr>
            </w:pPr>
            <w:r>
              <w:rPr>
                <w:sz w:val="20"/>
                <w:szCs w:val="20"/>
                <w:shd w:val="clear" w:color="auto" w:fill="F1E4F0"/>
              </w:rPr>
              <w:t>RS</w:t>
            </w:r>
            <w:r>
              <w:rPr>
                <w:sz w:val="18"/>
                <w:szCs w:val="18"/>
                <w:shd w:val="clear" w:color="auto" w:fill="F1E4F0"/>
              </w:rPr>
              <w:t xml:space="preserve">  </w:t>
            </w:r>
            <w:r>
              <w:rPr>
                <w:sz w:val="20"/>
                <w:szCs w:val="20"/>
                <w:shd w:val="clear" w:color="auto" w:fill="F1E4F0"/>
              </w:rPr>
              <w:t>0210- OB 8988 - (S/C)</w:t>
            </w:r>
          </w:p>
          <w:p w:rsidR="00407545" w:rsidRDefault="00407545" w:rsidP="006E6FC7">
            <w:pPr>
              <w:spacing w:before="60" w:after="60" w:line="242" w:lineRule="auto"/>
              <w:ind w:left="20"/>
              <w:rPr>
                <w:sz w:val="20"/>
                <w:szCs w:val="20"/>
                <w:shd w:val="clear" w:color="auto" w:fill="F1E4F0"/>
              </w:rPr>
            </w:pPr>
            <w:r>
              <w:rPr>
                <w:sz w:val="20"/>
                <w:szCs w:val="20"/>
                <w:shd w:val="clear" w:color="auto" w:fill="F1E4F0"/>
              </w:rPr>
              <w:t xml:space="preserve"> </w:t>
            </w:r>
          </w:p>
          <w:p w:rsidR="00407545" w:rsidRDefault="00407545" w:rsidP="006E6FC7">
            <w:pPr>
              <w:spacing w:before="60" w:after="60" w:line="242" w:lineRule="auto"/>
              <w:ind w:left="20"/>
              <w:rPr>
                <w:sz w:val="20"/>
                <w:szCs w:val="20"/>
                <w:shd w:val="clear" w:color="auto" w:fill="F1E4F0"/>
              </w:rPr>
            </w:pPr>
            <w:r>
              <w:rPr>
                <w:sz w:val="20"/>
                <w:szCs w:val="20"/>
                <w:shd w:val="clear" w:color="auto" w:fill="F1E4F0"/>
              </w:rPr>
              <w:t>b. $39,500</w:t>
            </w:r>
          </w:p>
          <w:p w:rsidR="00407545" w:rsidRDefault="00407545" w:rsidP="006E6FC7">
            <w:pPr>
              <w:spacing w:before="60" w:after="60" w:line="242" w:lineRule="auto"/>
              <w:ind w:left="20"/>
              <w:rPr>
                <w:sz w:val="20"/>
                <w:szCs w:val="20"/>
                <w:shd w:val="clear" w:color="auto" w:fill="F1E4F0"/>
              </w:rPr>
            </w:pPr>
            <w:r>
              <w:rPr>
                <w:sz w:val="20"/>
                <w:szCs w:val="20"/>
                <w:shd w:val="clear" w:color="auto" w:fill="F1E4F0"/>
              </w:rPr>
              <w:t>RS 0000- FN 1110-1000 OB 5800 (S/C) MGMT 1502</w:t>
            </w:r>
          </w:p>
          <w:p w:rsidR="00407545" w:rsidRDefault="00407545" w:rsidP="006E6FC7">
            <w:pPr>
              <w:spacing w:before="60" w:after="60" w:line="242" w:lineRule="auto"/>
              <w:ind w:left="20"/>
              <w:rPr>
                <w:sz w:val="20"/>
                <w:szCs w:val="20"/>
                <w:shd w:val="clear" w:color="auto" w:fill="F1E4F0"/>
              </w:rPr>
            </w:pPr>
            <w:r>
              <w:rPr>
                <w:sz w:val="20"/>
                <w:szCs w:val="20"/>
                <w:shd w:val="clear" w:color="auto" w:fill="F1E4F0"/>
              </w:rPr>
              <w:t>c. See 2.3</w:t>
            </w:r>
          </w:p>
          <w:p w:rsidR="00407545" w:rsidRDefault="00407545" w:rsidP="006E6FC7">
            <w:pPr>
              <w:spacing w:before="60" w:after="60"/>
              <w:ind w:left="-20"/>
              <w:rPr>
                <w:sz w:val="20"/>
                <w:szCs w:val="20"/>
                <w:shd w:val="clear" w:color="auto" w:fill="F1E4F0"/>
              </w:rPr>
            </w:pPr>
            <w:r>
              <w:rPr>
                <w:sz w:val="20"/>
                <w:szCs w:val="20"/>
                <w:shd w:val="clear" w:color="auto" w:fill="F1E4F0"/>
              </w:rPr>
              <w:t>d. $0</w:t>
            </w:r>
          </w:p>
          <w:p w:rsidR="00407545" w:rsidRDefault="00407545" w:rsidP="006E6FC7">
            <w:pPr>
              <w:spacing w:before="60" w:after="60"/>
              <w:ind w:left="-20"/>
              <w:rPr>
                <w:b/>
                <w:sz w:val="18"/>
                <w:szCs w:val="18"/>
                <w:shd w:val="clear" w:color="auto" w:fill="F1E4F0"/>
              </w:rPr>
            </w:pPr>
            <w:r>
              <w:rPr>
                <w:b/>
                <w:sz w:val="18"/>
                <w:szCs w:val="18"/>
                <w:shd w:val="clear" w:color="auto" w:fill="F1E4F0"/>
              </w:rPr>
              <w:t xml:space="preserve"> </w:t>
            </w:r>
          </w:p>
        </w:tc>
      </w:tr>
    </w:tbl>
    <w:p w:rsidR="00407545" w:rsidRDefault="00407545" w:rsidP="00407545">
      <w:pPr>
        <w:rPr>
          <w:sz w:val="20"/>
          <w:szCs w:val="20"/>
        </w:rPr>
      </w:pPr>
      <w:r>
        <w:rPr>
          <w:sz w:val="20"/>
          <w:szCs w:val="20"/>
        </w:rPr>
        <w:t xml:space="preserve"> </w:t>
      </w:r>
    </w:p>
    <w:tbl>
      <w:tblPr>
        <w:tblW w:w="13905" w:type="dxa"/>
        <w:tblBorders>
          <w:top w:val="nil"/>
          <w:left w:val="nil"/>
          <w:bottom w:val="nil"/>
          <w:right w:val="nil"/>
          <w:insideH w:val="nil"/>
          <w:insideV w:val="nil"/>
        </w:tblBorders>
        <w:tblLayout w:type="fixed"/>
        <w:tblLook w:val="0600" w:firstRow="0" w:lastRow="0" w:firstColumn="0" w:lastColumn="0" w:noHBand="1" w:noVBand="1"/>
      </w:tblPr>
      <w:tblGrid>
        <w:gridCol w:w="1395"/>
        <w:gridCol w:w="660"/>
        <w:gridCol w:w="4215"/>
        <w:gridCol w:w="7635"/>
      </w:tblGrid>
      <w:tr w:rsidR="00407545" w:rsidTr="006E6FC7">
        <w:trPr>
          <w:trHeight w:val="1100"/>
        </w:trPr>
        <w:tc>
          <w:tcPr>
            <w:tcW w:w="1395"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80"/>
              <w:jc w:val="center"/>
              <w:rPr>
                <w:color w:val="9830BC"/>
                <w:sz w:val="20"/>
                <w:szCs w:val="20"/>
              </w:rPr>
            </w:pPr>
            <w:r>
              <w:rPr>
                <w:color w:val="9830BC"/>
                <w:sz w:val="20"/>
                <w:szCs w:val="20"/>
              </w:rPr>
              <w:t>Action</w:t>
            </w:r>
          </w:p>
        </w:tc>
        <w:tc>
          <w:tcPr>
            <w:tcW w:w="660"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80"/>
              <w:jc w:val="center"/>
              <w:rPr>
                <w:b/>
                <w:color w:val="9830BC"/>
                <w:sz w:val="48"/>
                <w:szCs w:val="48"/>
              </w:rPr>
            </w:pPr>
            <w:r>
              <w:rPr>
                <w:b/>
                <w:color w:val="9830BC"/>
                <w:sz w:val="48"/>
                <w:szCs w:val="48"/>
              </w:rPr>
              <w:t>2</w:t>
            </w:r>
          </w:p>
        </w:tc>
        <w:tc>
          <w:tcPr>
            <w:tcW w:w="4215"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80"/>
              <w:rPr>
                <w:b/>
                <w:color w:val="FFFFFF"/>
                <w:sz w:val="18"/>
                <w:szCs w:val="18"/>
              </w:rPr>
            </w:pPr>
            <w:r>
              <w:rPr>
                <w:b/>
                <w:color w:val="FFFFFF"/>
                <w:sz w:val="18"/>
                <w:szCs w:val="18"/>
              </w:rPr>
              <w:t>Empty Cell</w:t>
            </w:r>
          </w:p>
        </w:tc>
        <w:tc>
          <w:tcPr>
            <w:tcW w:w="7635" w:type="dxa"/>
            <w:tcBorders>
              <w:top w:val="nil"/>
              <w:left w:val="nil"/>
              <w:bottom w:val="nil"/>
              <w:right w:val="nil"/>
            </w:tcBorders>
            <w:tcMar>
              <w:top w:w="100" w:type="dxa"/>
              <w:left w:w="100" w:type="dxa"/>
              <w:bottom w:w="100" w:type="dxa"/>
              <w:right w:w="100" w:type="dxa"/>
            </w:tcMar>
          </w:tcPr>
          <w:p w:rsidR="00407545" w:rsidRDefault="00407545" w:rsidP="006E6FC7">
            <w:pPr>
              <w:spacing w:after="120"/>
              <w:ind w:left="80"/>
              <w:rPr>
                <w:b/>
                <w:color w:val="FFFFFF"/>
                <w:sz w:val="18"/>
                <w:szCs w:val="18"/>
              </w:rPr>
            </w:pPr>
            <w:r>
              <w:rPr>
                <w:b/>
                <w:color w:val="FFFFFF"/>
                <w:sz w:val="18"/>
                <w:szCs w:val="18"/>
              </w:rPr>
              <w:t>Empty Cell</w:t>
            </w:r>
          </w:p>
        </w:tc>
      </w:tr>
      <w:tr w:rsidR="00407545" w:rsidTr="006E6FC7">
        <w:trPr>
          <w:trHeight w:val="3060"/>
        </w:trPr>
        <w:tc>
          <w:tcPr>
            <w:tcW w:w="205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120" w:after="120"/>
              <w:ind w:left="80"/>
              <w:rPr>
                <w:color w:val="9830BC"/>
                <w:sz w:val="20"/>
                <w:szCs w:val="20"/>
                <w:highlight w:val="white"/>
              </w:rPr>
            </w:pPr>
            <w:r>
              <w:rPr>
                <w:color w:val="9830BC"/>
                <w:sz w:val="20"/>
                <w:szCs w:val="20"/>
                <w:highlight w:val="white"/>
              </w:rPr>
              <w:t>Actions/Services</w:t>
            </w:r>
          </w:p>
        </w:tc>
        <w:tc>
          <w:tcPr>
            <w:tcW w:w="4215" w:type="dxa"/>
            <w:tcBorders>
              <w:top w:val="single" w:sz="7" w:space="0" w:color="D5ABFF"/>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80"/>
              <w:rPr>
                <w:color w:val="9830BC"/>
                <w:sz w:val="16"/>
                <w:szCs w:val="16"/>
                <w:shd w:val="clear" w:color="auto" w:fill="F1E4F0"/>
              </w:rPr>
            </w:pPr>
            <w:r>
              <w:rPr>
                <w:color w:val="9830BC"/>
                <w:sz w:val="16"/>
                <w:szCs w:val="16"/>
                <w:shd w:val="clear" w:color="auto" w:fill="F1E4F0"/>
              </w:rPr>
              <w:t>PLANNED</w:t>
            </w:r>
          </w:p>
          <w:p w:rsidR="00407545" w:rsidRDefault="00407545" w:rsidP="006E6FC7">
            <w:pPr>
              <w:ind w:left="120"/>
              <w:rPr>
                <w:sz w:val="20"/>
                <w:szCs w:val="20"/>
                <w:shd w:val="clear" w:color="auto" w:fill="F1E4F0"/>
              </w:rPr>
            </w:pPr>
            <w:r>
              <w:rPr>
                <w:sz w:val="20"/>
                <w:szCs w:val="20"/>
                <w:shd w:val="clear" w:color="auto" w:fill="F1E4F0"/>
              </w:rPr>
              <w:t>2.2 a. Provide a transition specialist to assist with transitions from Pre to K, 5th to 6th, 8th to 9th, and 12th to college and career 0.5 FTE</w:t>
            </w:r>
          </w:p>
          <w:p w:rsidR="00407545" w:rsidRDefault="00407545" w:rsidP="006E6FC7">
            <w:pPr>
              <w:ind w:left="8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80"/>
              <w:rPr>
                <w:rFonts w:ascii="Calibri" w:eastAsia="Calibri" w:hAnsi="Calibri" w:cs="Calibri"/>
                <w:sz w:val="19"/>
                <w:szCs w:val="19"/>
                <w:shd w:val="clear" w:color="auto" w:fill="F1E4F0"/>
              </w:rPr>
            </w:pPr>
          </w:p>
          <w:p w:rsidR="00407545" w:rsidRDefault="00407545" w:rsidP="006E6FC7">
            <w:pPr>
              <w:ind w:left="80"/>
              <w:rPr>
                <w:rFonts w:ascii="Calibri" w:eastAsia="Calibri" w:hAnsi="Calibri" w:cs="Calibri"/>
                <w:sz w:val="19"/>
                <w:szCs w:val="19"/>
                <w:shd w:val="clear" w:color="auto" w:fill="F1E4F0"/>
              </w:rPr>
            </w:pPr>
          </w:p>
          <w:p w:rsidR="00407545" w:rsidRDefault="00407545" w:rsidP="006E6FC7">
            <w:pPr>
              <w:ind w:left="80"/>
              <w:rPr>
                <w:rFonts w:ascii="Calibri" w:eastAsia="Calibri" w:hAnsi="Calibri" w:cs="Calibri"/>
                <w:sz w:val="19"/>
                <w:szCs w:val="19"/>
                <w:shd w:val="clear" w:color="auto" w:fill="F1E4F0"/>
              </w:rPr>
            </w:pPr>
          </w:p>
          <w:p w:rsidR="00407545" w:rsidRDefault="00407545" w:rsidP="006E6FC7">
            <w:pPr>
              <w:ind w:left="340" w:hanging="220"/>
              <w:rPr>
                <w:sz w:val="20"/>
                <w:szCs w:val="20"/>
                <w:shd w:val="clear" w:color="auto" w:fill="F1E4F0"/>
              </w:rPr>
            </w:pPr>
            <w:r>
              <w:rPr>
                <w:sz w:val="20"/>
                <w:szCs w:val="20"/>
                <w:shd w:val="clear" w:color="auto" w:fill="F1E4F0"/>
              </w:rPr>
              <w:t>b.</w:t>
            </w:r>
            <w:r>
              <w:rPr>
                <w:sz w:val="14"/>
                <w:szCs w:val="14"/>
                <w:shd w:val="clear" w:color="auto" w:fill="F1E4F0"/>
              </w:rPr>
              <w:t xml:space="preserve">  </w:t>
            </w:r>
            <w:r>
              <w:rPr>
                <w:sz w:val="20"/>
                <w:szCs w:val="20"/>
                <w:shd w:val="clear" w:color="auto" w:fill="F1E4F0"/>
              </w:rPr>
              <w:t>Provide Freshman seminar or AVID 9 to all 9th graders</w:t>
            </w:r>
          </w:p>
          <w:p w:rsidR="00407545" w:rsidRDefault="00407545" w:rsidP="006E6FC7">
            <w:pPr>
              <w:ind w:left="8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spacing w:before="60" w:after="60"/>
              <w:ind w:left="80"/>
              <w:rPr>
                <w:shd w:val="clear" w:color="auto" w:fill="F1E4F0"/>
              </w:rPr>
            </w:pPr>
            <w:r>
              <w:rPr>
                <w:sz w:val="20"/>
                <w:szCs w:val="20"/>
                <w:shd w:val="clear" w:color="auto" w:fill="F1E4F0"/>
              </w:rPr>
              <w:t>c. Record keeping of risk ratio for all 9th grade students</w:t>
            </w:r>
            <w:r>
              <w:rPr>
                <w:shd w:val="clear" w:color="auto" w:fill="F1E4F0"/>
              </w:rPr>
              <w:t xml:space="preserve"> </w:t>
            </w:r>
          </w:p>
        </w:tc>
        <w:tc>
          <w:tcPr>
            <w:tcW w:w="7635" w:type="dxa"/>
            <w:tcBorders>
              <w:top w:val="single" w:sz="7" w:space="0" w:color="D5ABFF"/>
              <w:left w:val="nil"/>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80"/>
              <w:rPr>
                <w:color w:val="9830BC"/>
                <w:sz w:val="16"/>
                <w:szCs w:val="16"/>
                <w:shd w:val="clear" w:color="auto" w:fill="F1E4F0"/>
              </w:rPr>
            </w:pPr>
            <w:r>
              <w:rPr>
                <w:color w:val="9830BC"/>
                <w:sz w:val="16"/>
                <w:szCs w:val="16"/>
                <w:shd w:val="clear" w:color="auto" w:fill="F1E4F0"/>
              </w:rPr>
              <w:t>ACTUAL</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2.2 a. The transition specialist worked with school staff to identify and support activities that facilitated a smooth transition for students from grades 5 to 6, 8 to 9, and 12 to college and career. Activities included presentations to grades that were transitioning, provided assistance in 9th grade seminar and AVID courses, and “Grad Walk” opportunities for graduating seniors to go back to their previous school to encourage younger students.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80"/>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b. 269 9th grade students participated in Freshman seminar. 78 9th grade students participated in AVID 9.</w:t>
            </w:r>
          </w:p>
          <w:p w:rsidR="00407545" w:rsidRDefault="00407545" w:rsidP="006E6FC7">
            <w:pPr>
              <w:spacing w:after="60"/>
              <w:ind w:left="8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spacing w:before="60" w:after="60"/>
              <w:ind w:left="80"/>
              <w:rPr>
                <w:sz w:val="20"/>
                <w:szCs w:val="20"/>
                <w:shd w:val="clear" w:color="auto" w:fill="F1E4F0"/>
              </w:rPr>
            </w:pPr>
            <w:r>
              <w:rPr>
                <w:sz w:val="20"/>
                <w:szCs w:val="20"/>
                <w:shd w:val="clear" w:color="auto" w:fill="F1E4F0"/>
              </w:rPr>
              <w:t>c. Through the attendance office at Eureka High and with the assistance of the 9th grade seminar course, record keeping of risk ratio for all 9th grade students</w:t>
            </w:r>
            <w:r>
              <w:rPr>
                <w:shd w:val="clear" w:color="auto" w:fill="F1E4F0"/>
              </w:rPr>
              <w:t xml:space="preserve"> were kept </w:t>
            </w:r>
            <w:r>
              <w:rPr>
                <w:sz w:val="20"/>
                <w:szCs w:val="20"/>
                <w:shd w:val="clear" w:color="auto" w:fill="F1E4F0"/>
              </w:rPr>
              <w:t xml:space="preserve">including attendance and academics. Behavior was tracked and associated risk ratios were produced using the District’s SWIS (behavior tracking and data-based decision-making software from the University of Oregon) web application. </w:t>
            </w:r>
          </w:p>
          <w:p w:rsidR="00407545" w:rsidRDefault="00407545" w:rsidP="006E6FC7">
            <w:pPr>
              <w:spacing w:before="60" w:after="60"/>
              <w:ind w:left="80"/>
              <w:rPr>
                <w:sz w:val="20"/>
                <w:szCs w:val="20"/>
                <w:shd w:val="clear" w:color="auto" w:fill="F1E4F0"/>
              </w:rPr>
            </w:pPr>
          </w:p>
        </w:tc>
      </w:tr>
      <w:tr w:rsidR="00407545" w:rsidTr="006E6FC7">
        <w:trPr>
          <w:trHeight w:val="2780"/>
        </w:trPr>
        <w:tc>
          <w:tcPr>
            <w:tcW w:w="205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120" w:after="120"/>
              <w:ind w:left="80"/>
              <w:rPr>
                <w:color w:val="9830BC"/>
                <w:sz w:val="20"/>
                <w:szCs w:val="20"/>
                <w:highlight w:val="white"/>
              </w:rPr>
            </w:pPr>
            <w:r>
              <w:rPr>
                <w:color w:val="9830BC"/>
                <w:sz w:val="20"/>
                <w:szCs w:val="20"/>
                <w:highlight w:val="white"/>
              </w:rPr>
              <w:t>Expenditures</w:t>
            </w:r>
          </w:p>
        </w:tc>
        <w:tc>
          <w:tcPr>
            <w:tcW w:w="4215" w:type="dxa"/>
            <w:tcBorders>
              <w:top w:val="nil"/>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80"/>
              <w:rPr>
                <w:color w:val="9830BC"/>
                <w:sz w:val="16"/>
                <w:szCs w:val="16"/>
                <w:shd w:val="clear" w:color="auto" w:fill="F1E4F0"/>
              </w:rPr>
            </w:pPr>
            <w:r>
              <w:rPr>
                <w:color w:val="9830BC"/>
                <w:sz w:val="16"/>
                <w:szCs w:val="16"/>
                <w:shd w:val="clear" w:color="auto" w:fill="F1E4F0"/>
              </w:rPr>
              <w:t>BUDGETED</w:t>
            </w:r>
          </w:p>
          <w:p w:rsidR="00407545" w:rsidRDefault="00407545" w:rsidP="006E6FC7">
            <w:pPr>
              <w:ind w:left="120" w:right="-20"/>
              <w:rPr>
                <w:sz w:val="20"/>
                <w:szCs w:val="20"/>
                <w:shd w:val="clear" w:color="auto" w:fill="F1E4F0"/>
              </w:rPr>
            </w:pPr>
            <w:r>
              <w:rPr>
                <w:sz w:val="20"/>
                <w:szCs w:val="20"/>
                <w:shd w:val="clear" w:color="auto" w:fill="F1E4F0"/>
              </w:rPr>
              <w:t>a. $47,660</w:t>
            </w:r>
          </w:p>
          <w:p w:rsidR="00407545" w:rsidRDefault="00407545" w:rsidP="006E6FC7">
            <w:pPr>
              <w:ind w:left="120" w:right="-20"/>
              <w:rPr>
                <w:sz w:val="20"/>
                <w:szCs w:val="20"/>
                <w:shd w:val="clear" w:color="auto" w:fill="F1E4F0"/>
              </w:rPr>
            </w:pPr>
            <w:r>
              <w:rPr>
                <w:sz w:val="20"/>
                <w:szCs w:val="20"/>
                <w:shd w:val="clear" w:color="auto" w:fill="F1E4F0"/>
              </w:rPr>
              <w:t>RS 0001 OB 1105/3XXX</w:t>
            </w:r>
          </w:p>
          <w:p w:rsidR="00407545" w:rsidRDefault="00407545" w:rsidP="006E6FC7">
            <w:pPr>
              <w:ind w:left="8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340" w:hanging="220"/>
              <w:rPr>
                <w:sz w:val="20"/>
                <w:szCs w:val="20"/>
                <w:shd w:val="clear" w:color="auto" w:fill="F1E4F0"/>
              </w:rPr>
            </w:pPr>
            <w:r>
              <w:rPr>
                <w:sz w:val="20"/>
                <w:szCs w:val="20"/>
                <w:shd w:val="clear" w:color="auto" w:fill="F1E4F0"/>
              </w:rPr>
              <w:t>b.</w:t>
            </w:r>
            <w:r>
              <w:rPr>
                <w:sz w:val="14"/>
                <w:szCs w:val="14"/>
                <w:shd w:val="clear" w:color="auto" w:fill="F1E4F0"/>
              </w:rPr>
              <w:t xml:space="preserve">  </w:t>
            </w:r>
            <w:r>
              <w:rPr>
                <w:sz w:val="20"/>
                <w:szCs w:val="20"/>
                <w:shd w:val="clear" w:color="auto" w:fill="F1E4F0"/>
              </w:rPr>
              <w:t>see 1.7</w:t>
            </w:r>
          </w:p>
          <w:p w:rsidR="00407545" w:rsidRDefault="00407545" w:rsidP="006E6FC7">
            <w:pPr>
              <w:ind w:left="8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spacing w:before="60" w:after="60"/>
              <w:ind w:left="80"/>
              <w:rPr>
                <w:b/>
                <w:sz w:val="18"/>
                <w:szCs w:val="18"/>
                <w:shd w:val="clear" w:color="auto" w:fill="F1E4F0"/>
              </w:rPr>
            </w:pPr>
            <w:r>
              <w:rPr>
                <w:sz w:val="20"/>
                <w:szCs w:val="20"/>
                <w:shd w:val="clear" w:color="auto" w:fill="F1E4F0"/>
              </w:rPr>
              <w:t>c.  see 2.2 a.</w:t>
            </w:r>
            <w:r>
              <w:rPr>
                <w:b/>
                <w:sz w:val="18"/>
                <w:szCs w:val="18"/>
                <w:shd w:val="clear" w:color="auto" w:fill="F1E4F0"/>
              </w:rPr>
              <w:t xml:space="preserve"> </w:t>
            </w:r>
          </w:p>
        </w:tc>
        <w:tc>
          <w:tcPr>
            <w:tcW w:w="7635" w:type="dxa"/>
            <w:tcBorders>
              <w:top w:val="nil"/>
              <w:left w:val="nil"/>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80"/>
              <w:rPr>
                <w:color w:val="9830BC"/>
                <w:sz w:val="16"/>
                <w:szCs w:val="16"/>
                <w:shd w:val="clear" w:color="auto" w:fill="F1E4F0"/>
              </w:rPr>
            </w:pPr>
            <w:r>
              <w:rPr>
                <w:color w:val="9830BC"/>
                <w:sz w:val="16"/>
                <w:szCs w:val="16"/>
                <w:shd w:val="clear" w:color="auto" w:fill="F1E4F0"/>
              </w:rPr>
              <w:t>BUDGETED</w:t>
            </w:r>
          </w:p>
          <w:p w:rsidR="00407545" w:rsidRDefault="00407545" w:rsidP="006E6FC7">
            <w:pPr>
              <w:spacing w:before="60" w:after="60"/>
              <w:ind w:left="120" w:right="-20"/>
              <w:rPr>
                <w:sz w:val="20"/>
                <w:szCs w:val="20"/>
                <w:shd w:val="clear" w:color="auto" w:fill="F1E4F0"/>
              </w:rPr>
            </w:pPr>
            <w:r>
              <w:rPr>
                <w:sz w:val="20"/>
                <w:szCs w:val="20"/>
                <w:shd w:val="clear" w:color="auto" w:fill="F1E4F0"/>
              </w:rPr>
              <w:t>a. $51,625</w:t>
            </w:r>
          </w:p>
          <w:p w:rsidR="00407545" w:rsidRDefault="00407545" w:rsidP="006E6FC7">
            <w:pPr>
              <w:spacing w:before="60" w:after="60"/>
              <w:ind w:left="120" w:right="-20"/>
              <w:rPr>
                <w:sz w:val="20"/>
                <w:szCs w:val="20"/>
                <w:shd w:val="clear" w:color="auto" w:fill="F1E4F0"/>
              </w:rPr>
            </w:pPr>
            <w:r>
              <w:rPr>
                <w:sz w:val="20"/>
                <w:szCs w:val="20"/>
                <w:shd w:val="clear" w:color="auto" w:fill="F1E4F0"/>
              </w:rPr>
              <w:t>RS 0001 OB 1105/3XXX S/C</w:t>
            </w:r>
          </w:p>
          <w:p w:rsidR="00407545" w:rsidRDefault="00407545" w:rsidP="006E6FC7">
            <w:pPr>
              <w:spacing w:after="60"/>
              <w:ind w:left="8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spacing w:before="60" w:after="60"/>
              <w:ind w:left="340" w:hanging="220"/>
              <w:rPr>
                <w:sz w:val="20"/>
                <w:szCs w:val="20"/>
                <w:shd w:val="clear" w:color="auto" w:fill="F1E4F0"/>
              </w:rPr>
            </w:pPr>
            <w:r>
              <w:rPr>
                <w:sz w:val="20"/>
                <w:szCs w:val="20"/>
                <w:shd w:val="clear" w:color="auto" w:fill="F1E4F0"/>
              </w:rPr>
              <w:t>c.</w:t>
            </w:r>
            <w:r>
              <w:rPr>
                <w:sz w:val="14"/>
                <w:szCs w:val="14"/>
                <w:shd w:val="clear" w:color="auto" w:fill="F1E4F0"/>
              </w:rPr>
              <w:t xml:space="preserve">  </w:t>
            </w:r>
            <w:r>
              <w:rPr>
                <w:sz w:val="20"/>
                <w:szCs w:val="20"/>
                <w:shd w:val="clear" w:color="auto" w:fill="F1E4F0"/>
              </w:rPr>
              <w:t>see 1.7</w:t>
            </w:r>
          </w:p>
          <w:p w:rsidR="00407545" w:rsidRDefault="00407545" w:rsidP="006E6FC7">
            <w:pPr>
              <w:spacing w:after="60"/>
              <w:ind w:left="8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spacing w:before="60" w:after="60"/>
              <w:ind w:left="80"/>
              <w:rPr>
                <w:b/>
                <w:sz w:val="18"/>
                <w:szCs w:val="18"/>
                <w:shd w:val="clear" w:color="auto" w:fill="F1E4F0"/>
              </w:rPr>
            </w:pPr>
            <w:r>
              <w:rPr>
                <w:sz w:val="20"/>
                <w:szCs w:val="20"/>
                <w:shd w:val="clear" w:color="auto" w:fill="F1E4F0"/>
              </w:rPr>
              <w:t>c.  see 2.2 a.</w:t>
            </w:r>
            <w:r>
              <w:rPr>
                <w:b/>
                <w:sz w:val="18"/>
                <w:szCs w:val="18"/>
                <w:shd w:val="clear" w:color="auto" w:fill="F1E4F0"/>
              </w:rPr>
              <w:t xml:space="preserve"> </w:t>
            </w:r>
          </w:p>
        </w:tc>
      </w:tr>
    </w:tbl>
    <w:p w:rsidR="00407545" w:rsidRDefault="00407545" w:rsidP="00407545">
      <w:pPr>
        <w:rPr>
          <w:sz w:val="20"/>
          <w:szCs w:val="20"/>
        </w:rPr>
      </w:pPr>
      <w:r>
        <w:rPr>
          <w:sz w:val="20"/>
          <w:szCs w:val="20"/>
        </w:rPr>
        <w:t xml:space="preserve"> </w:t>
      </w:r>
    </w:p>
    <w:tbl>
      <w:tblPr>
        <w:tblW w:w="13470" w:type="dxa"/>
        <w:tblBorders>
          <w:top w:val="nil"/>
          <w:left w:val="nil"/>
          <w:bottom w:val="nil"/>
          <w:right w:val="nil"/>
          <w:insideH w:val="nil"/>
          <w:insideV w:val="nil"/>
        </w:tblBorders>
        <w:tblLayout w:type="fixed"/>
        <w:tblLook w:val="0600" w:firstRow="0" w:lastRow="0" w:firstColumn="0" w:lastColumn="0" w:noHBand="1" w:noVBand="1"/>
      </w:tblPr>
      <w:tblGrid>
        <w:gridCol w:w="1395"/>
        <w:gridCol w:w="735"/>
        <w:gridCol w:w="4140"/>
        <w:gridCol w:w="7200"/>
      </w:tblGrid>
      <w:tr w:rsidR="00407545" w:rsidTr="006E6FC7">
        <w:trPr>
          <w:trHeight w:val="1100"/>
        </w:trPr>
        <w:tc>
          <w:tcPr>
            <w:tcW w:w="1395"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80"/>
              <w:jc w:val="center"/>
              <w:rPr>
                <w:color w:val="9830BC"/>
                <w:sz w:val="20"/>
                <w:szCs w:val="20"/>
              </w:rPr>
            </w:pPr>
            <w:r>
              <w:rPr>
                <w:color w:val="9830BC"/>
                <w:sz w:val="20"/>
                <w:szCs w:val="20"/>
              </w:rPr>
              <w:t>Action</w:t>
            </w:r>
          </w:p>
        </w:tc>
        <w:tc>
          <w:tcPr>
            <w:tcW w:w="735"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80"/>
              <w:jc w:val="center"/>
              <w:rPr>
                <w:b/>
                <w:color w:val="9830BC"/>
                <w:sz w:val="48"/>
                <w:szCs w:val="48"/>
              </w:rPr>
            </w:pPr>
            <w:r>
              <w:rPr>
                <w:b/>
                <w:color w:val="9830BC"/>
                <w:sz w:val="48"/>
                <w:szCs w:val="48"/>
              </w:rPr>
              <w:t>3</w:t>
            </w:r>
          </w:p>
        </w:tc>
        <w:tc>
          <w:tcPr>
            <w:tcW w:w="4140"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80"/>
              <w:rPr>
                <w:b/>
                <w:color w:val="FFFFFF"/>
                <w:sz w:val="18"/>
                <w:szCs w:val="18"/>
              </w:rPr>
            </w:pPr>
            <w:r>
              <w:rPr>
                <w:b/>
                <w:color w:val="FFFFFF"/>
                <w:sz w:val="18"/>
                <w:szCs w:val="18"/>
              </w:rPr>
              <w:t>Empty Cell</w:t>
            </w:r>
          </w:p>
        </w:tc>
        <w:tc>
          <w:tcPr>
            <w:tcW w:w="7200" w:type="dxa"/>
            <w:tcBorders>
              <w:top w:val="nil"/>
              <w:left w:val="nil"/>
              <w:bottom w:val="nil"/>
              <w:right w:val="nil"/>
            </w:tcBorders>
            <w:tcMar>
              <w:top w:w="100" w:type="dxa"/>
              <w:left w:w="100" w:type="dxa"/>
              <w:bottom w:w="100" w:type="dxa"/>
              <w:right w:w="100" w:type="dxa"/>
            </w:tcMar>
          </w:tcPr>
          <w:p w:rsidR="00407545" w:rsidRDefault="00407545" w:rsidP="006E6FC7">
            <w:pPr>
              <w:spacing w:after="120"/>
              <w:ind w:left="80"/>
              <w:rPr>
                <w:b/>
                <w:color w:val="FFFFFF"/>
                <w:sz w:val="18"/>
                <w:szCs w:val="18"/>
              </w:rPr>
            </w:pPr>
            <w:r>
              <w:rPr>
                <w:b/>
                <w:color w:val="FFFFFF"/>
                <w:sz w:val="18"/>
                <w:szCs w:val="18"/>
              </w:rPr>
              <w:t>Empty Cell</w:t>
            </w:r>
          </w:p>
        </w:tc>
      </w:tr>
      <w:tr w:rsidR="00407545" w:rsidTr="006E6FC7">
        <w:trPr>
          <w:trHeight w:val="4240"/>
        </w:trPr>
        <w:tc>
          <w:tcPr>
            <w:tcW w:w="213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120" w:after="120"/>
              <w:ind w:left="80"/>
              <w:rPr>
                <w:color w:val="9830BC"/>
                <w:sz w:val="20"/>
                <w:szCs w:val="20"/>
                <w:highlight w:val="white"/>
              </w:rPr>
            </w:pPr>
            <w:r>
              <w:rPr>
                <w:color w:val="9830BC"/>
                <w:sz w:val="20"/>
                <w:szCs w:val="20"/>
                <w:highlight w:val="white"/>
              </w:rPr>
              <w:t>Actions/Services</w:t>
            </w:r>
          </w:p>
        </w:tc>
        <w:tc>
          <w:tcPr>
            <w:tcW w:w="4140" w:type="dxa"/>
            <w:tcBorders>
              <w:top w:val="single" w:sz="7" w:space="0" w:color="D5ABFF"/>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80"/>
              <w:rPr>
                <w:color w:val="9830BC"/>
                <w:sz w:val="16"/>
                <w:szCs w:val="16"/>
                <w:shd w:val="clear" w:color="auto" w:fill="F1E4F0"/>
              </w:rPr>
            </w:pPr>
            <w:r>
              <w:rPr>
                <w:color w:val="9830BC"/>
                <w:sz w:val="16"/>
                <w:szCs w:val="16"/>
                <w:shd w:val="clear" w:color="auto" w:fill="F1E4F0"/>
              </w:rPr>
              <w:t>PLANNED</w:t>
            </w:r>
          </w:p>
          <w:p w:rsidR="00407545" w:rsidRDefault="00407545" w:rsidP="006E6FC7">
            <w:pPr>
              <w:ind w:left="120"/>
              <w:rPr>
                <w:sz w:val="20"/>
                <w:szCs w:val="20"/>
                <w:shd w:val="clear" w:color="auto" w:fill="F1E4F0"/>
              </w:rPr>
            </w:pPr>
            <w:r>
              <w:rPr>
                <w:sz w:val="20"/>
                <w:szCs w:val="20"/>
                <w:shd w:val="clear" w:color="auto" w:fill="F1E4F0"/>
              </w:rPr>
              <w:t>2.3 a. Follow the School Climate Implementation Plan</w:t>
            </w:r>
          </w:p>
          <w:p w:rsidR="00407545" w:rsidRDefault="00407545" w:rsidP="006E6FC7">
            <w:pPr>
              <w:ind w:left="80"/>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 xml:space="preserve"> </w:t>
            </w:r>
          </w:p>
          <w:p w:rsidR="00407545" w:rsidRDefault="00407545" w:rsidP="006E6FC7">
            <w:pPr>
              <w:ind w:left="80"/>
              <w:rPr>
                <w:rFonts w:ascii="Calibri" w:eastAsia="Calibri" w:hAnsi="Calibri" w:cs="Calibri"/>
                <w:sz w:val="20"/>
                <w:szCs w:val="20"/>
                <w:shd w:val="clear" w:color="auto" w:fill="F1E4F0"/>
              </w:rPr>
            </w:pPr>
          </w:p>
          <w:p w:rsidR="00407545" w:rsidRDefault="00407545" w:rsidP="006E6FC7">
            <w:pPr>
              <w:ind w:left="80"/>
              <w:rPr>
                <w:rFonts w:ascii="Calibri" w:eastAsia="Calibri" w:hAnsi="Calibri" w:cs="Calibri"/>
                <w:sz w:val="20"/>
                <w:szCs w:val="20"/>
                <w:shd w:val="clear" w:color="auto" w:fill="F1E4F0"/>
              </w:rPr>
            </w:pPr>
          </w:p>
          <w:p w:rsidR="00407545" w:rsidRDefault="00407545" w:rsidP="006E6FC7">
            <w:pPr>
              <w:ind w:left="80"/>
              <w:rPr>
                <w:rFonts w:ascii="Calibri" w:eastAsia="Calibri" w:hAnsi="Calibri" w:cs="Calibri"/>
                <w:sz w:val="20"/>
                <w:szCs w:val="20"/>
                <w:shd w:val="clear" w:color="auto" w:fill="F1E4F0"/>
              </w:rPr>
            </w:pPr>
          </w:p>
          <w:p w:rsidR="00407545" w:rsidRDefault="00407545" w:rsidP="006E6FC7">
            <w:pPr>
              <w:ind w:left="80"/>
              <w:rPr>
                <w:rFonts w:ascii="Calibri" w:eastAsia="Calibri" w:hAnsi="Calibri" w:cs="Calibri"/>
                <w:sz w:val="20"/>
                <w:szCs w:val="20"/>
                <w:shd w:val="clear" w:color="auto" w:fill="F1E4F0"/>
              </w:rPr>
            </w:pPr>
          </w:p>
          <w:p w:rsidR="00407545" w:rsidRDefault="00407545" w:rsidP="006E6FC7">
            <w:pPr>
              <w:ind w:left="80"/>
              <w:rPr>
                <w:rFonts w:ascii="Calibri" w:eastAsia="Calibri" w:hAnsi="Calibri" w:cs="Calibri"/>
                <w:sz w:val="20"/>
                <w:szCs w:val="20"/>
                <w:shd w:val="clear" w:color="auto" w:fill="F1E4F0"/>
              </w:rPr>
            </w:pPr>
          </w:p>
          <w:p w:rsidR="00407545" w:rsidRDefault="00407545" w:rsidP="006E6FC7">
            <w:pPr>
              <w:ind w:left="80"/>
              <w:rPr>
                <w:rFonts w:ascii="Calibri" w:eastAsia="Calibri" w:hAnsi="Calibri" w:cs="Calibri"/>
                <w:sz w:val="20"/>
                <w:szCs w:val="20"/>
                <w:shd w:val="clear" w:color="auto" w:fill="F1E4F0"/>
              </w:rPr>
            </w:pPr>
          </w:p>
          <w:p w:rsidR="00407545" w:rsidRDefault="00407545" w:rsidP="006E6FC7">
            <w:pPr>
              <w:ind w:left="80"/>
              <w:rPr>
                <w:rFonts w:ascii="Calibri" w:eastAsia="Calibri" w:hAnsi="Calibri" w:cs="Calibri"/>
                <w:sz w:val="20"/>
                <w:szCs w:val="20"/>
                <w:shd w:val="clear" w:color="auto" w:fill="F1E4F0"/>
              </w:rPr>
            </w:pPr>
          </w:p>
          <w:p w:rsidR="00407545" w:rsidRDefault="00407545" w:rsidP="006E6FC7">
            <w:pPr>
              <w:ind w:left="80"/>
              <w:rPr>
                <w:rFonts w:ascii="Calibri" w:eastAsia="Calibri" w:hAnsi="Calibri" w:cs="Calibri"/>
                <w:sz w:val="20"/>
                <w:szCs w:val="20"/>
                <w:shd w:val="clear" w:color="auto" w:fill="F1E4F0"/>
              </w:rPr>
            </w:pPr>
          </w:p>
          <w:p w:rsidR="00407545" w:rsidRDefault="00407545" w:rsidP="006E6FC7">
            <w:pPr>
              <w:ind w:left="80" w:right="280"/>
              <w:rPr>
                <w:sz w:val="20"/>
                <w:szCs w:val="20"/>
                <w:shd w:val="clear" w:color="auto" w:fill="F1E4F0"/>
              </w:rPr>
            </w:pPr>
            <w:r>
              <w:rPr>
                <w:sz w:val="20"/>
                <w:szCs w:val="20"/>
                <w:shd w:val="clear" w:color="auto" w:fill="F1E4F0"/>
              </w:rPr>
              <w:t>b. Develop Alternatives to Suspension Matrix/ Ed Code (School Climate Implementation Plan/SCIP 4)</w:t>
            </w:r>
          </w:p>
          <w:p w:rsidR="00407545" w:rsidRDefault="00407545" w:rsidP="006E6FC7">
            <w:pPr>
              <w:ind w:left="8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80"/>
              <w:rPr>
                <w:rFonts w:ascii="Calibri" w:eastAsia="Calibri" w:hAnsi="Calibri" w:cs="Calibri"/>
                <w:sz w:val="19"/>
                <w:szCs w:val="19"/>
                <w:shd w:val="clear" w:color="auto" w:fill="F1E4F0"/>
              </w:rPr>
            </w:pPr>
          </w:p>
          <w:p w:rsidR="00407545" w:rsidRDefault="00407545" w:rsidP="006E6FC7">
            <w:pPr>
              <w:ind w:left="80"/>
              <w:rPr>
                <w:rFonts w:ascii="Calibri" w:eastAsia="Calibri" w:hAnsi="Calibri" w:cs="Calibri"/>
                <w:sz w:val="19"/>
                <w:szCs w:val="19"/>
                <w:shd w:val="clear" w:color="auto" w:fill="F1E4F0"/>
              </w:rPr>
            </w:pPr>
          </w:p>
          <w:p w:rsidR="00407545" w:rsidRDefault="00407545" w:rsidP="006E6FC7">
            <w:pPr>
              <w:ind w:left="80" w:right="240"/>
              <w:rPr>
                <w:sz w:val="20"/>
                <w:szCs w:val="20"/>
                <w:shd w:val="clear" w:color="auto" w:fill="F1E4F0"/>
              </w:rPr>
            </w:pPr>
            <w:r>
              <w:rPr>
                <w:sz w:val="20"/>
                <w:szCs w:val="20"/>
                <w:shd w:val="clear" w:color="auto" w:fill="F1E4F0"/>
              </w:rPr>
              <w:t>c. Increase positive school climate and engagement through Positive Behavior Interventions &amp; Supports and Restorative Practice implementation (SCIP 1)</w:t>
            </w:r>
          </w:p>
          <w:p w:rsidR="00407545" w:rsidRDefault="00407545" w:rsidP="006E6FC7">
            <w:pPr>
              <w:ind w:left="8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80"/>
              <w:rPr>
                <w:rFonts w:ascii="Calibri" w:eastAsia="Calibri" w:hAnsi="Calibri" w:cs="Calibri"/>
                <w:sz w:val="19"/>
                <w:szCs w:val="19"/>
                <w:shd w:val="clear" w:color="auto" w:fill="F1E4F0"/>
              </w:rPr>
            </w:pPr>
          </w:p>
          <w:p w:rsidR="00407545" w:rsidRDefault="00407545" w:rsidP="006E6FC7">
            <w:pPr>
              <w:ind w:left="80"/>
              <w:rPr>
                <w:rFonts w:ascii="Calibri" w:eastAsia="Calibri" w:hAnsi="Calibri" w:cs="Calibri"/>
                <w:sz w:val="19"/>
                <w:szCs w:val="19"/>
                <w:shd w:val="clear" w:color="auto" w:fill="F1E4F0"/>
              </w:rPr>
            </w:pPr>
          </w:p>
          <w:p w:rsidR="00407545" w:rsidRDefault="00407545" w:rsidP="006E6FC7">
            <w:pPr>
              <w:ind w:left="8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G</w:t>
            </w:r>
          </w:p>
          <w:p w:rsidR="00407545" w:rsidRDefault="00407545" w:rsidP="006E6FC7">
            <w:pPr>
              <w:rPr>
                <w:rFonts w:ascii="Calibri" w:eastAsia="Calibri" w:hAnsi="Calibri" w:cs="Calibri"/>
                <w:sz w:val="19"/>
                <w:szCs w:val="19"/>
                <w:shd w:val="clear" w:color="auto" w:fill="F1E4F0"/>
              </w:rPr>
            </w:pPr>
          </w:p>
          <w:p w:rsidR="00407545" w:rsidRDefault="00407545" w:rsidP="006E6FC7">
            <w:pPr>
              <w:spacing w:before="60" w:after="60"/>
              <w:ind w:left="80"/>
              <w:rPr>
                <w:shd w:val="clear" w:color="auto" w:fill="F1E4F0"/>
              </w:rPr>
            </w:pPr>
            <w:r>
              <w:rPr>
                <w:sz w:val="20"/>
                <w:szCs w:val="20"/>
                <w:shd w:val="clear" w:color="auto" w:fill="F1E4F0"/>
              </w:rPr>
              <w:t>d. Alignment of data systems (SCIP 2)</w:t>
            </w:r>
            <w:r>
              <w:rPr>
                <w:shd w:val="clear" w:color="auto" w:fill="F1E4F0"/>
              </w:rPr>
              <w:t xml:space="preserve"> </w:t>
            </w:r>
          </w:p>
        </w:tc>
        <w:tc>
          <w:tcPr>
            <w:tcW w:w="7200" w:type="dxa"/>
            <w:tcBorders>
              <w:top w:val="single" w:sz="7" w:space="0" w:color="D5ABFF"/>
              <w:left w:val="nil"/>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80"/>
              <w:rPr>
                <w:color w:val="9830BC"/>
                <w:sz w:val="16"/>
                <w:szCs w:val="16"/>
                <w:shd w:val="clear" w:color="auto" w:fill="F1E4F0"/>
              </w:rPr>
            </w:pPr>
            <w:r>
              <w:rPr>
                <w:color w:val="9830BC"/>
                <w:sz w:val="16"/>
                <w:szCs w:val="16"/>
                <w:shd w:val="clear" w:color="auto" w:fill="F1E4F0"/>
              </w:rPr>
              <w:t>ACTUAL</w:t>
            </w:r>
          </w:p>
          <w:p w:rsidR="00407545" w:rsidRDefault="00407545" w:rsidP="006E6FC7">
            <w:pPr>
              <w:spacing w:before="60" w:after="60"/>
              <w:ind w:left="80"/>
              <w:rPr>
                <w:sz w:val="20"/>
                <w:szCs w:val="20"/>
                <w:shd w:val="clear" w:color="auto" w:fill="F1E4F0"/>
              </w:rPr>
            </w:pPr>
            <w:r>
              <w:rPr>
                <w:b/>
                <w:sz w:val="18"/>
                <w:szCs w:val="18"/>
                <w:shd w:val="clear" w:color="auto" w:fill="F1E4F0"/>
              </w:rPr>
              <w:t xml:space="preserve"> </w:t>
            </w:r>
            <w:r>
              <w:rPr>
                <w:sz w:val="18"/>
                <w:szCs w:val="18"/>
                <w:shd w:val="clear" w:color="auto" w:fill="F1E4F0"/>
              </w:rPr>
              <w:t xml:space="preserve"> </w:t>
            </w:r>
            <w:r>
              <w:rPr>
                <w:sz w:val="20"/>
                <w:szCs w:val="20"/>
                <w:shd w:val="clear" w:color="auto" w:fill="F1E4F0"/>
              </w:rPr>
              <w:t>2.3</w:t>
            </w:r>
            <w:r>
              <w:rPr>
                <w:rFonts w:ascii="Times New Roman" w:eastAsia="Times New Roman" w:hAnsi="Times New Roman" w:cs="Times New Roman"/>
                <w:sz w:val="14"/>
                <w:szCs w:val="14"/>
                <w:shd w:val="clear" w:color="auto" w:fill="F1E4F0"/>
              </w:rPr>
              <w:t xml:space="preserve">  </w:t>
            </w:r>
            <w:r>
              <w:rPr>
                <w:sz w:val="20"/>
                <w:szCs w:val="20"/>
                <w:shd w:val="clear" w:color="auto" w:fill="F1E4F0"/>
              </w:rPr>
              <w:t xml:space="preserve">a. The District continued </w:t>
            </w:r>
            <w:r w:rsidR="00A705C3">
              <w:rPr>
                <w:sz w:val="20"/>
                <w:szCs w:val="20"/>
                <w:shd w:val="clear" w:color="auto" w:fill="F1E4F0"/>
              </w:rPr>
              <w:t>its</w:t>
            </w:r>
            <w:r>
              <w:rPr>
                <w:sz w:val="20"/>
                <w:szCs w:val="20"/>
                <w:shd w:val="clear" w:color="auto" w:fill="F1E4F0"/>
              </w:rPr>
              <w:t xml:space="preserve"> School Climate Implementation Plan, produced originally during the 2015-16 school year with the help of Jeff Sprague from the University of Oregon, implementation and monitored its progress this school year. The implementation includes implementation of a multi-tiered system of support for behavior including PBIS and Restorative Practice, alignment of data systems, reducing suspensions and expulsions, and developing culturally relevant curriculum. The District Climate Team, Leadership, and our consultant meet regularly to move the plans developed in 2015-16 forward. More progress on these objectives will continue next year.  </w:t>
            </w:r>
          </w:p>
          <w:p w:rsidR="00407545" w:rsidRDefault="00407545" w:rsidP="006E6FC7">
            <w:pPr>
              <w:spacing w:after="60" w:line="216" w:lineRule="auto"/>
              <w:ind w:left="80"/>
              <w:rPr>
                <w:sz w:val="20"/>
                <w:szCs w:val="20"/>
                <w:shd w:val="clear" w:color="auto" w:fill="F1E4F0"/>
              </w:rPr>
            </w:pPr>
            <w:r>
              <w:rPr>
                <w:sz w:val="20"/>
                <w:szCs w:val="20"/>
                <w:shd w:val="clear" w:color="auto" w:fill="F1E4F0"/>
              </w:rPr>
              <w:t xml:space="preserve"> </w:t>
            </w:r>
          </w:p>
          <w:p w:rsidR="00407545" w:rsidRDefault="00A705C3" w:rsidP="006E6FC7">
            <w:pPr>
              <w:spacing w:before="60" w:line="242" w:lineRule="auto"/>
              <w:ind w:left="120" w:right="280"/>
              <w:rPr>
                <w:sz w:val="20"/>
                <w:szCs w:val="20"/>
                <w:shd w:val="clear" w:color="auto" w:fill="F1E4F0"/>
              </w:rPr>
            </w:pPr>
            <w:r>
              <w:rPr>
                <w:sz w:val="20"/>
                <w:szCs w:val="20"/>
                <w:shd w:val="clear" w:color="auto" w:fill="F1E4F0"/>
              </w:rPr>
              <w:t>b. With</w:t>
            </w:r>
            <w:r w:rsidR="00407545">
              <w:rPr>
                <w:sz w:val="20"/>
                <w:szCs w:val="20"/>
                <w:shd w:val="clear" w:color="auto" w:fill="F1E4F0"/>
              </w:rPr>
              <w:t xml:space="preserve"> the help of the District Climate Team, the assistant principals from the secondary schools meet regularly to develop alternatives to suspension. At Eureka High School, the alternatives made the suspension rates for many behavior issues drop significantly. More work will continue as alternatives require administrators to monitor closely the activities used instead of suspension, thus requiring additional time and resources. The District Climate Team, Leadership, and Jeff Sprague continue to work towards increasing the District’s alternatives to suspension.</w:t>
            </w:r>
          </w:p>
          <w:p w:rsidR="00407545" w:rsidRDefault="00407545" w:rsidP="006E6FC7">
            <w:pPr>
              <w:spacing w:before="60" w:line="242" w:lineRule="auto"/>
              <w:ind w:left="120" w:right="280"/>
              <w:rPr>
                <w:sz w:val="20"/>
                <w:szCs w:val="20"/>
                <w:shd w:val="clear" w:color="auto" w:fill="F1E4F0"/>
              </w:rPr>
            </w:pPr>
          </w:p>
          <w:p w:rsidR="00407545" w:rsidRDefault="00407545" w:rsidP="006E6FC7">
            <w:pPr>
              <w:spacing w:before="60" w:line="242" w:lineRule="auto"/>
              <w:ind w:left="120" w:right="280"/>
              <w:rPr>
                <w:sz w:val="20"/>
                <w:szCs w:val="20"/>
                <w:shd w:val="clear" w:color="auto" w:fill="F1E4F0"/>
              </w:rPr>
            </w:pPr>
            <w:r>
              <w:rPr>
                <w:sz w:val="20"/>
                <w:szCs w:val="20"/>
                <w:shd w:val="clear" w:color="auto" w:fill="F1E4F0"/>
              </w:rPr>
              <w:t>c. The District measures its implementation of Positive Behavior Intervention and Supports (PBIS) in the fall and spring of each school year. During 2016-2017, all schools are at or nearly at an 80% level to tier 1 implementation of PBIS. T</w:t>
            </w:r>
            <w:r w:rsidR="00114164">
              <w:rPr>
                <w:sz w:val="20"/>
                <w:szCs w:val="20"/>
                <w:shd w:val="clear" w:color="auto" w:fill="F1E4F0"/>
              </w:rPr>
              <w:t>i</w:t>
            </w:r>
            <w:r>
              <w:rPr>
                <w:sz w:val="20"/>
                <w:szCs w:val="20"/>
                <w:shd w:val="clear" w:color="auto" w:fill="F1E4F0"/>
              </w:rPr>
              <w:t xml:space="preserve">er 2 implementation is above 60% at all but two schools. First through eleventh grade teachers were trained in Restorative Practices in 2016-17, in a four-part community building circles coaching session. The District Climate Team members met with individual teachers from all sites to provide opportunities to watch, assist, and be coached when facilitating circles. Further coaching will be provided in the future. </w:t>
            </w:r>
          </w:p>
          <w:p w:rsidR="00407545" w:rsidRDefault="00407545" w:rsidP="006E6FC7">
            <w:pPr>
              <w:spacing w:after="60" w:line="206" w:lineRule="auto"/>
              <w:ind w:left="80"/>
              <w:rPr>
                <w:sz w:val="19"/>
                <w:szCs w:val="19"/>
                <w:shd w:val="clear" w:color="auto" w:fill="F1E4F0"/>
              </w:rPr>
            </w:pPr>
            <w:r>
              <w:rPr>
                <w:sz w:val="19"/>
                <w:szCs w:val="19"/>
                <w:shd w:val="clear" w:color="auto" w:fill="F1E4F0"/>
              </w:rPr>
              <w:t xml:space="preserve"> </w:t>
            </w:r>
          </w:p>
          <w:p w:rsidR="00407545" w:rsidRDefault="00407545" w:rsidP="006E6FC7">
            <w:pPr>
              <w:spacing w:before="60" w:after="60"/>
              <w:ind w:left="80"/>
              <w:rPr>
                <w:b/>
                <w:sz w:val="18"/>
                <w:szCs w:val="18"/>
                <w:shd w:val="clear" w:color="auto" w:fill="F1E4F0"/>
              </w:rPr>
            </w:pPr>
            <w:r>
              <w:rPr>
                <w:sz w:val="20"/>
                <w:szCs w:val="20"/>
                <w:shd w:val="clear" w:color="auto" w:fill="F1E4F0"/>
              </w:rPr>
              <w:t xml:space="preserve">d. Further improvements were made this year in our alignment of data systems. We updated student information from PowerSchool into SWIS, at the beginning of each trimester. In addition, our SWIS facilitator is now certified in facilitating SWIS- Check in Check out, by the University of Oregon. </w:t>
            </w:r>
          </w:p>
        </w:tc>
      </w:tr>
      <w:tr w:rsidR="00407545" w:rsidTr="006E6FC7">
        <w:trPr>
          <w:trHeight w:val="1220"/>
        </w:trPr>
        <w:tc>
          <w:tcPr>
            <w:tcW w:w="213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120" w:after="120"/>
              <w:ind w:left="80"/>
              <w:rPr>
                <w:color w:val="9830BC"/>
                <w:sz w:val="20"/>
                <w:szCs w:val="20"/>
                <w:highlight w:val="white"/>
              </w:rPr>
            </w:pPr>
            <w:r>
              <w:rPr>
                <w:color w:val="9830BC"/>
                <w:sz w:val="20"/>
                <w:szCs w:val="20"/>
                <w:highlight w:val="white"/>
              </w:rPr>
              <w:t>Expenditures</w:t>
            </w:r>
          </w:p>
        </w:tc>
        <w:tc>
          <w:tcPr>
            <w:tcW w:w="4140" w:type="dxa"/>
            <w:tcBorders>
              <w:top w:val="nil"/>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80"/>
              <w:rPr>
                <w:color w:val="9830BC"/>
                <w:sz w:val="16"/>
                <w:szCs w:val="16"/>
                <w:shd w:val="clear" w:color="auto" w:fill="F1E4F0"/>
              </w:rPr>
            </w:pPr>
            <w:r>
              <w:rPr>
                <w:color w:val="9830BC"/>
                <w:sz w:val="16"/>
                <w:szCs w:val="16"/>
                <w:shd w:val="clear" w:color="auto" w:fill="F1E4F0"/>
              </w:rPr>
              <w:t>BUDGETED</w:t>
            </w:r>
          </w:p>
          <w:p w:rsidR="00407545" w:rsidRDefault="00407545" w:rsidP="006E6FC7">
            <w:pPr>
              <w:spacing w:before="60" w:after="60"/>
              <w:ind w:left="80"/>
              <w:rPr>
                <w:sz w:val="20"/>
                <w:szCs w:val="20"/>
                <w:shd w:val="clear" w:color="auto" w:fill="F1E4F0"/>
              </w:rPr>
            </w:pPr>
            <w:r>
              <w:rPr>
                <w:sz w:val="20"/>
                <w:szCs w:val="20"/>
                <w:shd w:val="clear" w:color="auto" w:fill="F1E4F0"/>
              </w:rPr>
              <w:t>a.-d.   $713,000</w:t>
            </w:r>
          </w:p>
          <w:p w:rsidR="00407545" w:rsidRDefault="00407545" w:rsidP="006E6FC7">
            <w:pPr>
              <w:spacing w:before="60" w:after="60"/>
              <w:ind w:left="80"/>
              <w:rPr>
                <w:b/>
                <w:sz w:val="18"/>
                <w:szCs w:val="18"/>
                <w:shd w:val="clear" w:color="auto" w:fill="F1E4F0"/>
              </w:rPr>
            </w:pPr>
            <w:r>
              <w:rPr>
                <w:sz w:val="20"/>
                <w:szCs w:val="20"/>
                <w:shd w:val="clear" w:color="auto" w:fill="F1E4F0"/>
              </w:rPr>
              <w:t>RS 5818</w:t>
            </w:r>
            <w:r>
              <w:rPr>
                <w:b/>
                <w:sz w:val="18"/>
                <w:szCs w:val="18"/>
                <w:shd w:val="clear" w:color="auto" w:fill="F1E4F0"/>
              </w:rPr>
              <w:t xml:space="preserve"> </w:t>
            </w:r>
          </w:p>
        </w:tc>
        <w:tc>
          <w:tcPr>
            <w:tcW w:w="7200" w:type="dxa"/>
            <w:tcBorders>
              <w:top w:val="nil"/>
              <w:left w:val="nil"/>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80"/>
              <w:rPr>
                <w:color w:val="9830BC"/>
                <w:sz w:val="16"/>
                <w:szCs w:val="16"/>
                <w:shd w:val="clear" w:color="auto" w:fill="F1E4F0"/>
              </w:rPr>
            </w:pPr>
            <w:r>
              <w:rPr>
                <w:color w:val="9830BC"/>
                <w:sz w:val="16"/>
                <w:szCs w:val="16"/>
                <w:shd w:val="clear" w:color="auto" w:fill="F1E4F0"/>
              </w:rPr>
              <w:t>ESTIMATED ACTUAL</w:t>
            </w:r>
          </w:p>
          <w:p w:rsidR="00407545" w:rsidRDefault="00407545" w:rsidP="006E6FC7">
            <w:pPr>
              <w:spacing w:before="60" w:after="60"/>
              <w:ind w:left="80"/>
              <w:rPr>
                <w:sz w:val="20"/>
                <w:szCs w:val="20"/>
                <w:shd w:val="clear" w:color="auto" w:fill="F1E4F0"/>
              </w:rPr>
            </w:pPr>
            <w:r>
              <w:rPr>
                <w:b/>
                <w:sz w:val="18"/>
                <w:szCs w:val="18"/>
                <w:shd w:val="clear" w:color="auto" w:fill="F1E4F0"/>
              </w:rPr>
              <w:t xml:space="preserve"> </w:t>
            </w:r>
            <w:r>
              <w:rPr>
                <w:sz w:val="18"/>
                <w:szCs w:val="18"/>
                <w:shd w:val="clear" w:color="auto" w:fill="F1E4F0"/>
              </w:rPr>
              <w:t xml:space="preserve"> </w:t>
            </w:r>
            <w:r>
              <w:rPr>
                <w:sz w:val="20"/>
                <w:szCs w:val="20"/>
                <w:shd w:val="clear" w:color="auto" w:fill="F1E4F0"/>
              </w:rPr>
              <w:t>a.-d.   $587,600</w:t>
            </w:r>
          </w:p>
          <w:p w:rsidR="00407545" w:rsidRDefault="00407545" w:rsidP="006E6FC7">
            <w:pPr>
              <w:spacing w:before="60" w:after="60"/>
              <w:ind w:left="80"/>
              <w:rPr>
                <w:b/>
                <w:sz w:val="18"/>
                <w:szCs w:val="18"/>
                <w:shd w:val="clear" w:color="auto" w:fill="F1E4F0"/>
              </w:rPr>
            </w:pPr>
            <w:r>
              <w:rPr>
                <w:sz w:val="20"/>
                <w:szCs w:val="20"/>
                <w:shd w:val="clear" w:color="auto" w:fill="F1E4F0"/>
              </w:rPr>
              <w:t>RS 5818</w:t>
            </w:r>
            <w:r>
              <w:rPr>
                <w:sz w:val="18"/>
                <w:szCs w:val="18"/>
                <w:shd w:val="clear" w:color="auto" w:fill="F1E4F0"/>
              </w:rPr>
              <w:t xml:space="preserve"> </w:t>
            </w:r>
            <w:r>
              <w:rPr>
                <w:b/>
                <w:sz w:val="18"/>
                <w:szCs w:val="18"/>
                <w:shd w:val="clear" w:color="auto" w:fill="F1E4F0"/>
              </w:rPr>
              <w:t xml:space="preserve">   </w:t>
            </w:r>
          </w:p>
        </w:tc>
      </w:tr>
    </w:tbl>
    <w:p w:rsidR="00407545" w:rsidRDefault="00407545" w:rsidP="00407545">
      <w:pPr>
        <w:rPr>
          <w:sz w:val="20"/>
          <w:szCs w:val="20"/>
        </w:rPr>
      </w:pPr>
      <w:r>
        <w:rPr>
          <w:sz w:val="20"/>
          <w:szCs w:val="20"/>
        </w:rPr>
        <w:t xml:space="preserve"> </w:t>
      </w:r>
    </w:p>
    <w:p w:rsidR="00407545" w:rsidRDefault="00407545" w:rsidP="00407545">
      <w:pPr>
        <w:rPr>
          <w:sz w:val="20"/>
          <w:szCs w:val="20"/>
        </w:rPr>
      </w:pPr>
      <w:r>
        <w:rPr>
          <w:sz w:val="20"/>
          <w:szCs w:val="20"/>
        </w:rPr>
        <w:t xml:space="preserve"> </w:t>
      </w:r>
    </w:p>
    <w:tbl>
      <w:tblPr>
        <w:tblW w:w="14085" w:type="dxa"/>
        <w:tblBorders>
          <w:top w:val="nil"/>
          <w:left w:val="nil"/>
          <w:bottom w:val="nil"/>
          <w:right w:val="nil"/>
          <w:insideH w:val="nil"/>
          <w:insideV w:val="nil"/>
        </w:tblBorders>
        <w:tblLayout w:type="fixed"/>
        <w:tblLook w:val="0600" w:firstRow="0" w:lastRow="0" w:firstColumn="0" w:lastColumn="0" w:noHBand="1" w:noVBand="1"/>
      </w:tblPr>
      <w:tblGrid>
        <w:gridCol w:w="1395"/>
        <w:gridCol w:w="360"/>
        <w:gridCol w:w="4515"/>
        <w:gridCol w:w="7815"/>
      </w:tblGrid>
      <w:tr w:rsidR="00407545" w:rsidTr="006E6FC7">
        <w:trPr>
          <w:trHeight w:val="1100"/>
        </w:trPr>
        <w:tc>
          <w:tcPr>
            <w:tcW w:w="1395"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80"/>
              <w:jc w:val="center"/>
              <w:rPr>
                <w:color w:val="9830BC"/>
                <w:sz w:val="20"/>
                <w:szCs w:val="20"/>
              </w:rPr>
            </w:pPr>
            <w:r>
              <w:rPr>
                <w:color w:val="9830BC"/>
                <w:sz w:val="20"/>
                <w:szCs w:val="20"/>
              </w:rPr>
              <w:t>Action</w:t>
            </w:r>
          </w:p>
        </w:tc>
        <w:tc>
          <w:tcPr>
            <w:tcW w:w="360"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80"/>
              <w:jc w:val="center"/>
              <w:rPr>
                <w:b/>
                <w:color w:val="9830BC"/>
                <w:sz w:val="48"/>
                <w:szCs w:val="48"/>
              </w:rPr>
            </w:pPr>
            <w:r>
              <w:rPr>
                <w:b/>
                <w:color w:val="9830BC"/>
                <w:sz w:val="48"/>
                <w:szCs w:val="48"/>
              </w:rPr>
              <w:t>4</w:t>
            </w:r>
          </w:p>
        </w:tc>
        <w:tc>
          <w:tcPr>
            <w:tcW w:w="4515"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80"/>
              <w:rPr>
                <w:b/>
                <w:color w:val="FFFFFF"/>
                <w:sz w:val="18"/>
                <w:szCs w:val="18"/>
              </w:rPr>
            </w:pPr>
            <w:r>
              <w:rPr>
                <w:b/>
                <w:color w:val="FFFFFF"/>
                <w:sz w:val="18"/>
                <w:szCs w:val="18"/>
              </w:rPr>
              <w:t>Empty Cell</w:t>
            </w:r>
          </w:p>
        </w:tc>
        <w:tc>
          <w:tcPr>
            <w:tcW w:w="7815" w:type="dxa"/>
            <w:tcBorders>
              <w:top w:val="nil"/>
              <w:left w:val="nil"/>
              <w:bottom w:val="nil"/>
              <w:right w:val="nil"/>
            </w:tcBorders>
            <w:tcMar>
              <w:top w:w="100" w:type="dxa"/>
              <w:left w:w="100" w:type="dxa"/>
              <w:bottom w:w="100" w:type="dxa"/>
              <w:right w:w="100" w:type="dxa"/>
            </w:tcMar>
          </w:tcPr>
          <w:p w:rsidR="00407545" w:rsidRDefault="00407545" w:rsidP="006E6FC7">
            <w:pPr>
              <w:spacing w:after="120"/>
              <w:ind w:left="80"/>
              <w:rPr>
                <w:b/>
                <w:color w:val="FFFFFF"/>
                <w:sz w:val="18"/>
                <w:szCs w:val="18"/>
              </w:rPr>
            </w:pPr>
            <w:r>
              <w:rPr>
                <w:b/>
                <w:color w:val="FFFFFF"/>
                <w:sz w:val="18"/>
                <w:szCs w:val="18"/>
              </w:rPr>
              <w:t>Empty Cell</w:t>
            </w:r>
          </w:p>
        </w:tc>
      </w:tr>
      <w:tr w:rsidR="00407545" w:rsidTr="006E6FC7">
        <w:trPr>
          <w:trHeight w:val="5100"/>
        </w:trPr>
        <w:tc>
          <w:tcPr>
            <w:tcW w:w="175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120" w:after="120"/>
              <w:ind w:left="80"/>
              <w:rPr>
                <w:color w:val="9830BC"/>
                <w:sz w:val="20"/>
                <w:szCs w:val="20"/>
                <w:highlight w:val="white"/>
              </w:rPr>
            </w:pPr>
            <w:r>
              <w:rPr>
                <w:color w:val="9830BC"/>
                <w:sz w:val="20"/>
                <w:szCs w:val="20"/>
                <w:highlight w:val="white"/>
              </w:rPr>
              <w:t>Actions/Services</w:t>
            </w:r>
          </w:p>
        </w:tc>
        <w:tc>
          <w:tcPr>
            <w:tcW w:w="4515" w:type="dxa"/>
            <w:tcBorders>
              <w:top w:val="single" w:sz="7" w:space="0" w:color="D5ABFF"/>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80"/>
              <w:rPr>
                <w:color w:val="9830BC"/>
                <w:sz w:val="16"/>
                <w:szCs w:val="16"/>
                <w:shd w:val="clear" w:color="auto" w:fill="F1E4F0"/>
              </w:rPr>
            </w:pPr>
            <w:r>
              <w:rPr>
                <w:color w:val="9830BC"/>
                <w:sz w:val="16"/>
                <w:szCs w:val="16"/>
                <w:shd w:val="clear" w:color="auto" w:fill="F1E4F0"/>
              </w:rPr>
              <w:t>PLANNED</w:t>
            </w:r>
          </w:p>
          <w:p w:rsidR="00407545" w:rsidRDefault="00407545" w:rsidP="006E6FC7">
            <w:pPr>
              <w:spacing w:before="60" w:after="60"/>
              <w:ind w:left="80"/>
              <w:rPr>
                <w:sz w:val="20"/>
                <w:szCs w:val="20"/>
                <w:shd w:val="clear" w:color="auto" w:fill="F1E4F0"/>
              </w:rPr>
            </w:pPr>
            <w:r>
              <w:rPr>
                <w:sz w:val="20"/>
                <w:szCs w:val="20"/>
                <w:shd w:val="clear" w:color="auto" w:fill="F1E4F0"/>
              </w:rPr>
              <w:t>2.4</w:t>
            </w:r>
          </w:p>
          <w:p w:rsidR="00407545" w:rsidRDefault="00407545" w:rsidP="006E6FC7">
            <w:pPr>
              <w:spacing w:before="60" w:after="60"/>
              <w:ind w:left="80"/>
              <w:rPr>
                <w:sz w:val="20"/>
                <w:szCs w:val="20"/>
                <w:shd w:val="clear" w:color="auto" w:fill="F1E4F0"/>
              </w:rPr>
            </w:pPr>
            <w:r>
              <w:rPr>
                <w:sz w:val="20"/>
                <w:szCs w:val="20"/>
                <w:shd w:val="clear" w:color="auto" w:fill="F1E4F0"/>
              </w:rPr>
              <w:t>a. Implement PBIS and Restorative Practices</w:t>
            </w:r>
          </w:p>
          <w:p w:rsidR="00407545" w:rsidRDefault="00407545" w:rsidP="006E6FC7">
            <w:pPr>
              <w:spacing w:before="60" w:after="60"/>
              <w:ind w:left="80"/>
              <w:rPr>
                <w:sz w:val="20"/>
                <w:szCs w:val="20"/>
                <w:shd w:val="clear" w:color="auto" w:fill="F1E4F0"/>
              </w:rPr>
            </w:pPr>
          </w:p>
          <w:p w:rsidR="00407545" w:rsidRDefault="00407545" w:rsidP="006E6FC7">
            <w:pPr>
              <w:spacing w:before="60" w:after="60"/>
              <w:ind w:left="80"/>
              <w:rPr>
                <w:sz w:val="20"/>
                <w:szCs w:val="20"/>
                <w:shd w:val="clear" w:color="auto" w:fill="F1E4F0"/>
              </w:rPr>
            </w:pPr>
          </w:p>
          <w:p w:rsidR="00407545" w:rsidRDefault="00407545" w:rsidP="006E6FC7">
            <w:pPr>
              <w:spacing w:before="60" w:after="60"/>
              <w:ind w:left="80"/>
              <w:rPr>
                <w:sz w:val="20"/>
                <w:szCs w:val="20"/>
                <w:shd w:val="clear" w:color="auto" w:fill="F1E4F0"/>
              </w:rPr>
            </w:pPr>
          </w:p>
          <w:p w:rsidR="00407545" w:rsidRDefault="00407545" w:rsidP="006E6FC7">
            <w:pPr>
              <w:spacing w:before="60" w:after="60"/>
              <w:ind w:left="80"/>
              <w:rPr>
                <w:sz w:val="20"/>
                <w:szCs w:val="20"/>
                <w:shd w:val="clear" w:color="auto" w:fill="F1E4F0"/>
              </w:rPr>
            </w:pPr>
          </w:p>
          <w:p w:rsidR="00407545" w:rsidRDefault="00407545" w:rsidP="006E6FC7">
            <w:pPr>
              <w:ind w:left="80" w:right="580"/>
              <w:rPr>
                <w:sz w:val="20"/>
                <w:szCs w:val="20"/>
                <w:shd w:val="clear" w:color="auto" w:fill="F1E4F0"/>
              </w:rPr>
            </w:pPr>
            <w:r>
              <w:rPr>
                <w:sz w:val="20"/>
                <w:szCs w:val="20"/>
                <w:shd w:val="clear" w:color="auto" w:fill="F1E4F0"/>
              </w:rPr>
              <w:t>b. Provide Professional Development in Restorative   Practices</w:t>
            </w:r>
          </w:p>
          <w:p w:rsidR="00407545" w:rsidRDefault="00407545" w:rsidP="006E6FC7">
            <w:pPr>
              <w:ind w:left="80" w:right="580"/>
              <w:rPr>
                <w:sz w:val="20"/>
                <w:szCs w:val="20"/>
                <w:shd w:val="clear" w:color="auto" w:fill="F1E4F0"/>
              </w:rPr>
            </w:pPr>
          </w:p>
          <w:p w:rsidR="00407545" w:rsidRDefault="00407545" w:rsidP="006E6FC7">
            <w:pPr>
              <w:ind w:left="80" w:right="580"/>
              <w:rPr>
                <w:sz w:val="20"/>
                <w:szCs w:val="20"/>
                <w:shd w:val="clear" w:color="auto" w:fill="F1E4F0"/>
              </w:rPr>
            </w:pPr>
          </w:p>
          <w:p w:rsidR="00407545" w:rsidRDefault="00407545" w:rsidP="006E6FC7">
            <w:pPr>
              <w:ind w:left="80" w:right="580"/>
              <w:rPr>
                <w:sz w:val="20"/>
                <w:szCs w:val="20"/>
                <w:shd w:val="clear" w:color="auto" w:fill="F1E4F0"/>
              </w:rPr>
            </w:pPr>
          </w:p>
          <w:p w:rsidR="00407545" w:rsidRDefault="00407545" w:rsidP="006E6FC7">
            <w:pPr>
              <w:ind w:left="80" w:right="580"/>
              <w:rPr>
                <w:sz w:val="20"/>
                <w:szCs w:val="20"/>
                <w:shd w:val="clear" w:color="auto" w:fill="F1E4F0"/>
              </w:rPr>
            </w:pPr>
          </w:p>
          <w:p w:rsidR="00407545" w:rsidRDefault="00407545" w:rsidP="006E6FC7">
            <w:pPr>
              <w:ind w:right="580"/>
              <w:rPr>
                <w:sz w:val="20"/>
                <w:szCs w:val="20"/>
                <w:shd w:val="clear" w:color="auto" w:fill="F1E4F0"/>
              </w:rPr>
            </w:pPr>
          </w:p>
          <w:p w:rsidR="00407545" w:rsidRDefault="00407545" w:rsidP="006E6FC7">
            <w:pPr>
              <w:ind w:left="320" w:hanging="220"/>
              <w:rPr>
                <w:sz w:val="20"/>
                <w:szCs w:val="20"/>
                <w:shd w:val="clear" w:color="auto" w:fill="F1E4F0"/>
              </w:rPr>
            </w:pPr>
            <w:r>
              <w:rPr>
                <w:sz w:val="20"/>
                <w:szCs w:val="20"/>
                <w:shd w:val="clear" w:color="auto" w:fill="F1E4F0"/>
              </w:rPr>
              <w:t>b.</w:t>
            </w:r>
            <w:r>
              <w:rPr>
                <w:sz w:val="14"/>
                <w:szCs w:val="14"/>
                <w:shd w:val="clear" w:color="auto" w:fill="F1E4F0"/>
              </w:rPr>
              <w:t xml:space="preserve"> </w:t>
            </w:r>
            <w:r>
              <w:rPr>
                <w:sz w:val="20"/>
                <w:szCs w:val="20"/>
                <w:shd w:val="clear" w:color="auto" w:fill="F1E4F0"/>
              </w:rPr>
              <w:t>Provide coaching by PBIS TOSAs</w:t>
            </w:r>
          </w:p>
          <w:p w:rsidR="00407545" w:rsidRDefault="00407545" w:rsidP="006E6FC7">
            <w:pPr>
              <w:ind w:left="320" w:hanging="220"/>
              <w:rPr>
                <w:sz w:val="20"/>
                <w:szCs w:val="20"/>
                <w:shd w:val="clear" w:color="auto" w:fill="F1E4F0"/>
              </w:rPr>
            </w:pPr>
          </w:p>
          <w:p w:rsidR="00407545" w:rsidRDefault="00407545" w:rsidP="006E6FC7">
            <w:pPr>
              <w:ind w:left="320" w:hanging="220"/>
              <w:rPr>
                <w:sz w:val="20"/>
                <w:szCs w:val="20"/>
                <w:shd w:val="clear" w:color="auto" w:fill="F1E4F0"/>
              </w:rPr>
            </w:pPr>
          </w:p>
          <w:p w:rsidR="00407545" w:rsidRDefault="00407545" w:rsidP="006E6FC7">
            <w:pPr>
              <w:ind w:left="320" w:hanging="220"/>
              <w:rPr>
                <w:sz w:val="20"/>
                <w:szCs w:val="20"/>
                <w:shd w:val="clear" w:color="auto" w:fill="F1E4F0"/>
              </w:rPr>
            </w:pPr>
          </w:p>
          <w:p w:rsidR="00407545" w:rsidRDefault="00407545" w:rsidP="006E6FC7">
            <w:pPr>
              <w:ind w:left="320" w:hanging="220"/>
              <w:rPr>
                <w:sz w:val="20"/>
                <w:szCs w:val="20"/>
                <w:shd w:val="clear" w:color="auto" w:fill="F1E4F0"/>
              </w:rPr>
            </w:pPr>
          </w:p>
          <w:p w:rsidR="00407545" w:rsidRDefault="00407545" w:rsidP="006E6FC7">
            <w:pPr>
              <w:ind w:left="340" w:hanging="220"/>
              <w:rPr>
                <w:sz w:val="20"/>
                <w:szCs w:val="20"/>
                <w:shd w:val="clear" w:color="auto" w:fill="F1E4F0"/>
              </w:rPr>
            </w:pPr>
            <w:r>
              <w:rPr>
                <w:sz w:val="20"/>
                <w:szCs w:val="20"/>
                <w:shd w:val="clear" w:color="auto" w:fill="F1E4F0"/>
              </w:rPr>
              <w:t>c.</w:t>
            </w:r>
            <w:r>
              <w:rPr>
                <w:sz w:val="14"/>
                <w:szCs w:val="14"/>
                <w:shd w:val="clear" w:color="auto" w:fill="F1E4F0"/>
              </w:rPr>
              <w:t xml:space="preserve">  </w:t>
            </w:r>
            <w:r>
              <w:rPr>
                <w:sz w:val="20"/>
                <w:szCs w:val="20"/>
                <w:shd w:val="clear" w:color="auto" w:fill="F1E4F0"/>
              </w:rPr>
              <w:t>Provide PBIS Tier 2 Check in Check Out</w:t>
            </w:r>
          </w:p>
          <w:p w:rsidR="00407545" w:rsidRDefault="00407545" w:rsidP="006E6FC7">
            <w:pPr>
              <w:ind w:left="340" w:hanging="220"/>
              <w:rPr>
                <w:sz w:val="20"/>
                <w:szCs w:val="20"/>
                <w:shd w:val="clear" w:color="auto" w:fill="F1E4F0"/>
              </w:rPr>
            </w:pPr>
          </w:p>
          <w:p w:rsidR="00407545" w:rsidRDefault="00407545" w:rsidP="006E6FC7">
            <w:pPr>
              <w:ind w:left="340" w:hanging="220"/>
              <w:rPr>
                <w:sz w:val="20"/>
                <w:szCs w:val="20"/>
                <w:shd w:val="clear" w:color="auto" w:fill="F1E4F0"/>
              </w:rPr>
            </w:pPr>
          </w:p>
          <w:p w:rsidR="00407545" w:rsidRDefault="00407545" w:rsidP="006E6FC7">
            <w:pPr>
              <w:ind w:left="340" w:hanging="220"/>
              <w:rPr>
                <w:sz w:val="20"/>
                <w:szCs w:val="20"/>
                <w:shd w:val="clear" w:color="auto" w:fill="F1E4F0"/>
              </w:rPr>
            </w:pPr>
          </w:p>
          <w:p w:rsidR="00407545" w:rsidRDefault="00407545" w:rsidP="006E6FC7">
            <w:pPr>
              <w:ind w:left="340" w:hanging="220"/>
              <w:rPr>
                <w:sz w:val="20"/>
                <w:szCs w:val="20"/>
                <w:shd w:val="clear" w:color="auto" w:fill="F1E4F0"/>
              </w:rPr>
            </w:pPr>
          </w:p>
          <w:p w:rsidR="00407545" w:rsidRDefault="00407545" w:rsidP="006E6FC7">
            <w:pPr>
              <w:rPr>
                <w:sz w:val="20"/>
                <w:szCs w:val="20"/>
                <w:shd w:val="clear" w:color="auto" w:fill="F1E4F0"/>
              </w:rPr>
            </w:pPr>
          </w:p>
          <w:p w:rsidR="00407545" w:rsidRDefault="00407545" w:rsidP="006E6FC7">
            <w:pPr>
              <w:spacing w:before="60" w:after="60"/>
              <w:ind w:left="80"/>
              <w:rPr>
                <w:sz w:val="20"/>
                <w:szCs w:val="20"/>
                <w:shd w:val="clear" w:color="auto" w:fill="F1E4F0"/>
              </w:rPr>
            </w:pPr>
            <w:r>
              <w:rPr>
                <w:sz w:val="20"/>
                <w:szCs w:val="20"/>
                <w:shd w:val="clear" w:color="auto" w:fill="F1E4F0"/>
              </w:rPr>
              <w:t xml:space="preserve"> e. Ensure all teachers are maintaining Physical Education</w:t>
            </w:r>
            <w:r>
              <w:rPr>
                <w:shd w:val="clear" w:color="auto" w:fill="F1E4F0"/>
              </w:rPr>
              <w:t xml:space="preserve"> </w:t>
            </w:r>
            <w:r>
              <w:rPr>
                <w:sz w:val="20"/>
                <w:szCs w:val="20"/>
                <w:shd w:val="clear" w:color="auto" w:fill="F1E4F0"/>
              </w:rPr>
              <w:t>required minutes</w:t>
            </w:r>
          </w:p>
          <w:p w:rsidR="00407545" w:rsidRDefault="00407545" w:rsidP="006E6FC7">
            <w:pPr>
              <w:spacing w:before="60" w:after="60"/>
              <w:ind w:left="80"/>
              <w:rPr>
                <w:sz w:val="20"/>
                <w:szCs w:val="20"/>
                <w:shd w:val="clear" w:color="auto" w:fill="F1E4F0"/>
              </w:rPr>
            </w:pPr>
          </w:p>
          <w:p w:rsidR="00407545" w:rsidRDefault="00407545" w:rsidP="006E6FC7">
            <w:pPr>
              <w:spacing w:before="60" w:after="60"/>
              <w:ind w:left="80"/>
              <w:rPr>
                <w:sz w:val="20"/>
                <w:szCs w:val="20"/>
                <w:shd w:val="clear" w:color="auto" w:fill="F1E4F0"/>
              </w:rPr>
            </w:pPr>
          </w:p>
          <w:p w:rsidR="00407545" w:rsidRDefault="00407545" w:rsidP="006E6FC7">
            <w:pPr>
              <w:spacing w:before="60" w:after="60"/>
              <w:ind w:left="80"/>
              <w:rPr>
                <w:sz w:val="20"/>
                <w:szCs w:val="20"/>
                <w:shd w:val="clear" w:color="auto" w:fill="F1E4F0"/>
              </w:rPr>
            </w:pPr>
            <w:r>
              <w:rPr>
                <w:sz w:val="20"/>
                <w:szCs w:val="20"/>
                <w:shd w:val="clear" w:color="auto" w:fill="F1E4F0"/>
              </w:rPr>
              <w:t xml:space="preserve">f. Support extra-curricular activities which promote physical well-being (e.g. Bike/Running Clubs, Safe Routes to School, Pedestrian Education, </w:t>
            </w:r>
            <w:r w:rsidR="00A705C3">
              <w:rPr>
                <w:sz w:val="20"/>
                <w:szCs w:val="20"/>
                <w:shd w:val="clear" w:color="auto" w:fill="F1E4F0"/>
              </w:rPr>
              <w:t>etc.</w:t>
            </w:r>
            <w:r>
              <w:rPr>
                <w:sz w:val="20"/>
                <w:szCs w:val="20"/>
                <w:shd w:val="clear" w:color="auto" w:fill="F1E4F0"/>
              </w:rPr>
              <w:t>)</w:t>
            </w:r>
          </w:p>
          <w:p w:rsidR="00407545" w:rsidRDefault="00407545" w:rsidP="006E6FC7">
            <w:pPr>
              <w:spacing w:before="60" w:after="60"/>
              <w:ind w:left="80"/>
              <w:rPr>
                <w:sz w:val="20"/>
                <w:szCs w:val="20"/>
                <w:shd w:val="clear" w:color="auto" w:fill="F1E4F0"/>
              </w:rPr>
            </w:pPr>
          </w:p>
          <w:p w:rsidR="00407545" w:rsidRDefault="00407545" w:rsidP="006E6FC7">
            <w:pPr>
              <w:spacing w:before="60" w:after="60"/>
              <w:ind w:left="80"/>
              <w:rPr>
                <w:sz w:val="20"/>
                <w:szCs w:val="20"/>
                <w:shd w:val="clear" w:color="auto" w:fill="F1E4F0"/>
              </w:rPr>
            </w:pPr>
          </w:p>
          <w:p w:rsidR="00407545" w:rsidRDefault="00407545" w:rsidP="006E6FC7">
            <w:pPr>
              <w:spacing w:before="60" w:after="60"/>
              <w:ind w:left="80"/>
              <w:rPr>
                <w:sz w:val="20"/>
                <w:szCs w:val="20"/>
                <w:shd w:val="clear" w:color="auto" w:fill="F1E4F0"/>
              </w:rPr>
            </w:pPr>
            <w:r>
              <w:rPr>
                <w:sz w:val="20"/>
                <w:szCs w:val="20"/>
                <w:shd w:val="clear" w:color="auto" w:fill="F1E4F0"/>
              </w:rPr>
              <w:t>g. Provide Health Aides</w:t>
            </w:r>
          </w:p>
          <w:p w:rsidR="00407545" w:rsidRDefault="00407545" w:rsidP="006E6FC7">
            <w:pPr>
              <w:spacing w:before="60" w:after="60"/>
              <w:ind w:left="80"/>
              <w:rPr>
                <w:sz w:val="20"/>
                <w:szCs w:val="20"/>
                <w:shd w:val="clear" w:color="auto" w:fill="F1E4F0"/>
              </w:rPr>
            </w:pPr>
          </w:p>
          <w:p w:rsidR="00407545" w:rsidRDefault="00407545" w:rsidP="006E6FC7">
            <w:pPr>
              <w:spacing w:before="60" w:after="60"/>
              <w:ind w:left="80"/>
              <w:rPr>
                <w:sz w:val="20"/>
                <w:szCs w:val="20"/>
                <w:shd w:val="clear" w:color="auto" w:fill="F1E4F0"/>
              </w:rPr>
            </w:pPr>
          </w:p>
          <w:p w:rsidR="00407545" w:rsidRDefault="00407545" w:rsidP="006E6FC7">
            <w:pPr>
              <w:spacing w:before="60" w:after="60"/>
              <w:ind w:left="80"/>
              <w:rPr>
                <w:sz w:val="20"/>
                <w:szCs w:val="20"/>
                <w:shd w:val="clear" w:color="auto" w:fill="F1E4F0"/>
              </w:rPr>
            </w:pPr>
          </w:p>
          <w:p w:rsidR="00407545" w:rsidRDefault="00407545" w:rsidP="006E6FC7">
            <w:pPr>
              <w:spacing w:before="60" w:after="60"/>
              <w:ind w:left="80"/>
              <w:rPr>
                <w:sz w:val="20"/>
                <w:szCs w:val="20"/>
                <w:shd w:val="clear" w:color="auto" w:fill="F1E4F0"/>
              </w:rPr>
            </w:pPr>
            <w:r>
              <w:rPr>
                <w:sz w:val="20"/>
                <w:szCs w:val="20"/>
                <w:shd w:val="clear" w:color="auto" w:fill="F1E4F0"/>
              </w:rPr>
              <w:t>h. Provide Gang Related Intervention Program coordinator for secondary students</w:t>
            </w:r>
          </w:p>
          <w:p w:rsidR="00407545" w:rsidRDefault="00407545" w:rsidP="006E6FC7">
            <w:pPr>
              <w:spacing w:before="60" w:after="60"/>
              <w:ind w:left="80"/>
              <w:rPr>
                <w:sz w:val="20"/>
                <w:szCs w:val="20"/>
                <w:shd w:val="clear" w:color="auto" w:fill="F1E4F0"/>
              </w:rPr>
            </w:pPr>
          </w:p>
          <w:p w:rsidR="00407545" w:rsidRDefault="00407545" w:rsidP="006E6FC7">
            <w:pPr>
              <w:spacing w:before="60" w:after="60"/>
              <w:ind w:left="80"/>
              <w:rPr>
                <w:sz w:val="20"/>
                <w:szCs w:val="20"/>
                <w:shd w:val="clear" w:color="auto" w:fill="F1E4F0"/>
              </w:rPr>
            </w:pPr>
          </w:p>
          <w:p w:rsidR="00407545" w:rsidRDefault="00407545" w:rsidP="006E6FC7">
            <w:pPr>
              <w:spacing w:before="60" w:after="60"/>
              <w:ind w:left="80"/>
              <w:rPr>
                <w:sz w:val="20"/>
                <w:szCs w:val="20"/>
                <w:shd w:val="clear" w:color="auto" w:fill="F1E4F0"/>
              </w:rPr>
            </w:pPr>
          </w:p>
          <w:p w:rsidR="00407545" w:rsidRDefault="00407545" w:rsidP="006E6FC7">
            <w:pPr>
              <w:spacing w:before="60" w:after="60"/>
              <w:ind w:left="80"/>
              <w:rPr>
                <w:sz w:val="20"/>
                <w:szCs w:val="20"/>
                <w:shd w:val="clear" w:color="auto" w:fill="F1E4F0"/>
              </w:rPr>
            </w:pPr>
          </w:p>
          <w:p w:rsidR="00407545" w:rsidRDefault="00407545" w:rsidP="006E6FC7">
            <w:pPr>
              <w:spacing w:before="60" w:after="60"/>
              <w:ind w:left="80"/>
              <w:rPr>
                <w:sz w:val="20"/>
                <w:szCs w:val="20"/>
                <w:shd w:val="clear" w:color="auto" w:fill="F1E4F0"/>
              </w:rPr>
            </w:pPr>
            <w:r>
              <w:rPr>
                <w:sz w:val="20"/>
                <w:szCs w:val="20"/>
                <w:shd w:val="clear" w:color="auto" w:fill="F1E4F0"/>
              </w:rPr>
              <w:t>i.  Provide Board Certified Behavior Analyst (BCBA)</w:t>
            </w:r>
          </w:p>
          <w:p w:rsidR="00407545" w:rsidRDefault="00407545" w:rsidP="006E6FC7">
            <w:pPr>
              <w:spacing w:before="60" w:after="60"/>
              <w:ind w:left="80"/>
              <w:rPr>
                <w:sz w:val="20"/>
                <w:szCs w:val="20"/>
                <w:shd w:val="clear" w:color="auto" w:fill="F1E4F0"/>
              </w:rPr>
            </w:pPr>
          </w:p>
          <w:p w:rsidR="00407545" w:rsidRDefault="00407545" w:rsidP="006E6FC7">
            <w:pPr>
              <w:spacing w:before="60" w:after="60"/>
              <w:ind w:left="80"/>
              <w:rPr>
                <w:sz w:val="20"/>
                <w:szCs w:val="20"/>
                <w:shd w:val="clear" w:color="auto" w:fill="F1E4F0"/>
              </w:rPr>
            </w:pPr>
          </w:p>
          <w:p w:rsidR="00407545" w:rsidRDefault="00407545" w:rsidP="006E6FC7">
            <w:pPr>
              <w:spacing w:before="60" w:after="60"/>
              <w:ind w:left="80"/>
              <w:rPr>
                <w:sz w:val="20"/>
                <w:szCs w:val="20"/>
                <w:shd w:val="clear" w:color="auto" w:fill="F1E4F0"/>
              </w:rPr>
            </w:pPr>
          </w:p>
          <w:p w:rsidR="00407545" w:rsidRDefault="00407545" w:rsidP="006E6FC7">
            <w:pPr>
              <w:spacing w:before="60" w:after="60"/>
              <w:ind w:left="80"/>
              <w:rPr>
                <w:sz w:val="20"/>
                <w:szCs w:val="20"/>
                <w:shd w:val="clear" w:color="auto" w:fill="F1E4F0"/>
              </w:rPr>
            </w:pPr>
            <w:r>
              <w:rPr>
                <w:sz w:val="20"/>
                <w:szCs w:val="20"/>
                <w:shd w:val="clear" w:color="auto" w:fill="F1E4F0"/>
              </w:rPr>
              <w:t>j. Provide CPI Training/De-escalation techniques and training for staff</w:t>
            </w:r>
          </w:p>
          <w:p w:rsidR="00407545" w:rsidRDefault="00407545" w:rsidP="006E6FC7">
            <w:pPr>
              <w:spacing w:before="60" w:after="60"/>
              <w:ind w:left="80"/>
              <w:rPr>
                <w:sz w:val="20"/>
                <w:szCs w:val="20"/>
                <w:shd w:val="clear" w:color="auto" w:fill="F1E4F0"/>
              </w:rPr>
            </w:pPr>
          </w:p>
          <w:p w:rsidR="00407545" w:rsidRDefault="00407545" w:rsidP="006E6FC7">
            <w:pPr>
              <w:spacing w:before="60" w:after="60"/>
              <w:ind w:left="80"/>
              <w:rPr>
                <w:sz w:val="20"/>
                <w:szCs w:val="20"/>
                <w:shd w:val="clear" w:color="auto" w:fill="F1E4F0"/>
              </w:rPr>
            </w:pPr>
          </w:p>
          <w:p w:rsidR="00407545" w:rsidRDefault="00407545" w:rsidP="006E6FC7">
            <w:pPr>
              <w:spacing w:before="60" w:after="60"/>
              <w:ind w:left="80"/>
              <w:rPr>
                <w:sz w:val="20"/>
                <w:szCs w:val="20"/>
                <w:shd w:val="clear" w:color="auto" w:fill="F1E4F0"/>
              </w:rPr>
            </w:pPr>
          </w:p>
          <w:p w:rsidR="00407545" w:rsidRDefault="00407545" w:rsidP="006E6FC7">
            <w:pPr>
              <w:spacing w:before="60" w:after="60"/>
              <w:ind w:left="80"/>
              <w:rPr>
                <w:sz w:val="20"/>
                <w:szCs w:val="20"/>
                <w:shd w:val="clear" w:color="auto" w:fill="F1E4F0"/>
              </w:rPr>
            </w:pPr>
            <w:r>
              <w:rPr>
                <w:sz w:val="20"/>
                <w:szCs w:val="20"/>
                <w:shd w:val="clear" w:color="auto" w:fill="F1E4F0"/>
              </w:rPr>
              <w:t>k. Provide Student Services Coordinators for each elementary site</w:t>
            </w:r>
          </w:p>
        </w:tc>
        <w:tc>
          <w:tcPr>
            <w:tcW w:w="7815" w:type="dxa"/>
            <w:tcBorders>
              <w:top w:val="single" w:sz="7" w:space="0" w:color="D5ABFF"/>
              <w:left w:val="nil"/>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80"/>
              <w:rPr>
                <w:color w:val="9830BC"/>
                <w:sz w:val="16"/>
                <w:szCs w:val="16"/>
                <w:shd w:val="clear" w:color="auto" w:fill="F1E4F0"/>
              </w:rPr>
            </w:pPr>
            <w:r>
              <w:rPr>
                <w:color w:val="9830BC"/>
                <w:sz w:val="16"/>
                <w:szCs w:val="16"/>
                <w:shd w:val="clear" w:color="auto" w:fill="F1E4F0"/>
              </w:rPr>
              <w:t>ACTUAL</w:t>
            </w:r>
          </w:p>
          <w:p w:rsidR="00407545" w:rsidRDefault="00407545" w:rsidP="006E6FC7">
            <w:pPr>
              <w:spacing w:before="60" w:after="60"/>
              <w:ind w:left="80"/>
              <w:rPr>
                <w:sz w:val="20"/>
                <w:szCs w:val="20"/>
                <w:shd w:val="clear" w:color="auto" w:fill="F1E4F0"/>
              </w:rPr>
            </w:pPr>
            <w:r>
              <w:rPr>
                <w:b/>
                <w:sz w:val="18"/>
                <w:szCs w:val="18"/>
                <w:shd w:val="clear" w:color="auto" w:fill="F1E4F0"/>
              </w:rPr>
              <w:t xml:space="preserve"> </w:t>
            </w:r>
            <w:r>
              <w:rPr>
                <w:sz w:val="20"/>
                <w:szCs w:val="20"/>
                <w:shd w:val="clear" w:color="auto" w:fill="F1E4F0"/>
              </w:rPr>
              <w:t>2.4</w:t>
            </w:r>
          </w:p>
          <w:p w:rsidR="00407545" w:rsidRDefault="00407545" w:rsidP="006E6FC7">
            <w:pPr>
              <w:spacing w:before="60" w:after="60"/>
              <w:ind w:left="80"/>
              <w:rPr>
                <w:sz w:val="20"/>
                <w:szCs w:val="20"/>
                <w:shd w:val="clear" w:color="auto" w:fill="F1E4F0"/>
              </w:rPr>
            </w:pPr>
            <w:r>
              <w:rPr>
                <w:sz w:val="20"/>
                <w:szCs w:val="20"/>
                <w:shd w:val="clear" w:color="auto" w:fill="F1E4F0"/>
              </w:rPr>
              <w:t>a. The District measures its implementation of Positive Behavior Intervention and Supports (PBIS) in the fall and spring of each school year. During 2016-2017, all schools are at or nearly at an 80% level to tier 1 implementation of PBIS. T</w:t>
            </w:r>
            <w:r w:rsidR="00A705C3">
              <w:rPr>
                <w:sz w:val="20"/>
                <w:szCs w:val="20"/>
                <w:shd w:val="clear" w:color="auto" w:fill="F1E4F0"/>
              </w:rPr>
              <w:t>i</w:t>
            </w:r>
            <w:r>
              <w:rPr>
                <w:sz w:val="20"/>
                <w:szCs w:val="20"/>
                <w:shd w:val="clear" w:color="auto" w:fill="F1E4F0"/>
              </w:rPr>
              <w:t>er 2 implementation is above 60% at all but two schools.</w:t>
            </w:r>
          </w:p>
          <w:p w:rsidR="00407545" w:rsidRDefault="00407545" w:rsidP="006E6FC7">
            <w:pPr>
              <w:spacing w:after="60" w:line="206" w:lineRule="auto"/>
              <w:ind w:left="80"/>
              <w:rPr>
                <w:sz w:val="20"/>
                <w:szCs w:val="20"/>
                <w:shd w:val="clear" w:color="auto" w:fill="F1E4F0"/>
              </w:rPr>
            </w:pPr>
          </w:p>
          <w:p w:rsidR="00407545" w:rsidRDefault="00407545" w:rsidP="006E6FC7">
            <w:pPr>
              <w:spacing w:before="60" w:after="60"/>
              <w:ind w:left="80"/>
              <w:rPr>
                <w:sz w:val="20"/>
                <w:szCs w:val="20"/>
                <w:shd w:val="clear" w:color="auto" w:fill="F1E4F0"/>
              </w:rPr>
            </w:pPr>
          </w:p>
          <w:p w:rsidR="00407545" w:rsidRDefault="00407545" w:rsidP="006E6FC7">
            <w:pPr>
              <w:spacing w:before="60" w:line="242" w:lineRule="auto"/>
              <w:ind w:left="80" w:right="580"/>
              <w:rPr>
                <w:sz w:val="20"/>
                <w:szCs w:val="20"/>
                <w:shd w:val="clear" w:color="auto" w:fill="F1E4F0"/>
              </w:rPr>
            </w:pPr>
            <w:r>
              <w:rPr>
                <w:sz w:val="20"/>
                <w:szCs w:val="20"/>
                <w:shd w:val="clear" w:color="auto" w:fill="F1E4F0"/>
              </w:rPr>
              <w:t>b.</w:t>
            </w:r>
            <w:r>
              <w:rPr>
                <w:rFonts w:ascii="Times New Roman" w:eastAsia="Times New Roman" w:hAnsi="Times New Roman" w:cs="Times New Roman"/>
                <w:sz w:val="20"/>
                <w:szCs w:val="20"/>
                <w:shd w:val="clear" w:color="auto" w:fill="F1E4F0"/>
              </w:rPr>
              <w:t xml:space="preserve"> </w:t>
            </w:r>
            <w:r>
              <w:rPr>
                <w:sz w:val="20"/>
                <w:szCs w:val="20"/>
                <w:shd w:val="clear" w:color="auto" w:fill="F1E4F0"/>
              </w:rPr>
              <w:t>Approximately 25 to 28, first through eleventh grade teachers were trained in Restorative Practices in 2016-17, in a four-part community building circles coaching session. The District Climate Team members met with individual teachers from all sites to provide opportunities to watch, assist, and be coached when facilitating circles. Further coaching will be provided in the future.</w:t>
            </w:r>
          </w:p>
          <w:p w:rsidR="00407545" w:rsidRDefault="00407545" w:rsidP="006E6FC7">
            <w:pPr>
              <w:spacing w:before="60" w:line="242" w:lineRule="auto"/>
              <w:ind w:left="80" w:right="580"/>
              <w:rPr>
                <w:sz w:val="20"/>
                <w:szCs w:val="20"/>
                <w:shd w:val="clear" w:color="auto" w:fill="F1E4F0"/>
              </w:rPr>
            </w:pPr>
          </w:p>
          <w:p w:rsidR="00407545" w:rsidRDefault="00407545" w:rsidP="006E6FC7">
            <w:pPr>
              <w:ind w:left="100"/>
              <w:rPr>
                <w:sz w:val="20"/>
                <w:szCs w:val="20"/>
                <w:shd w:val="clear" w:color="auto" w:fill="F1E4F0"/>
              </w:rPr>
            </w:pPr>
          </w:p>
          <w:p w:rsidR="00407545" w:rsidRDefault="00407545" w:rsidP="006E6FC7">
            <w:pPr>
              <w:spacing w:before="60" w:after="60"/>
              <w:ind w:left="80"/>
              <w:rPr>
                <w:sz w:val="20"/>
                <w:szCs w:val="20"/>
                <w:shd w:val="clear" w:color="auto" w:fill="F1E4F0"/>
              </w:rPr>
            </w:pPr>
            <w:r>
              <w:rPr>
                <w:sz w:val="20"/>
                <w:szCs w:val="20"/>
                <w:shd w:val="clear" w:color="auto" w:fill="F1E4F0"/>
              </w:rPr>
              <w:t>b.</w:t>
            </w:r>
            <w:r>
              <w:rPr>
                <w:rFonts w:ascii="Times New Roman" w:eastAsia="Times New Roman" w:hAnsi="Times New Roman" w:cs="Times New Roman"/>
                <w:sz w:val="14"/>
                <w:szCs w:val="14"/>
                <w:shd w:val="clear" w:color="auto" w:fill="F1E4F0"/>
              </w:rPr>
              <w:t xml:space="preserve"> </w:t>
            </w:r>
            <w:r>
              <w:rPr>
                <w:sz w:val="20"/>
                <w:szCs w:val="20"/>
                <w:shd w:val="clear" w:color="auto" w:fill="F1E4F0"/>
              </w:rPr>
              <w:t xml:space="preserve">The PBIS TOSAs provided individual, grade level, school level, and district level coaching to teachers and staff in the District. They also provided leadership to the PBIS teams and the District’s PBIS Site Representatives Meetings. </w:t>
            </w:r>
          </w:p>
          <w:p w:rsidR="00407545" w:rsidRDefault="00407545" w:rsidP="006E6FC7">
            <w:pPr>
              <w:spacing w:before="60" w:after="60"/>
              <w:ind w:left="80"/>
              <w:rPr>
                <w:sz w:val="20"/>
                <w:szCs w:val="20"/>
                <w:shd w:val="clear" w:color="auto" w:fill="F1E4F0"/>
              </w:rPr>
            </w:pPr>
          </w:p>
          <w:p w:rsidR="00407545" w:rsidRDefault="00407545" w:rsidP="006E6FC7">
            <w:pPr>
              <w:spacing w:before="60" w:after="60"/>
              <w:ind w:left="80"/>
              <w:rPr>
                <w:sz w:val="20"/>
                <w:szCs w:val="20"/>
                <w:shd w:val="clear" w:color="auto" w:fill="F1E4F0"/>
              </w:rPr>
            </w:pPr>
            <w:r>
              <w:rPr>
                <w:sz w:val="20"/>
                <w:szCs w:val="20"/>
                <w:shd w:val="clear" w:color="auto" w:fill="F1E4F0"/>
              </w:rPr>
              <w:t>c.</w:t>
            </w:r>
            <w:r>
              <w:rPr>
                <w:rFonts w:ascii="Times New Roman" w:eastAsia="Times New Roman" w:hAnsi="Times New Roman" w:cs="Times New Roman"/>
                <w:sz w:val="14"/>
                <w:szCs w:val="14"/>
                <w:shd w:val="clear" w:color="auto" w:fill="F1E4F0"/>
              </w:rPr>
              <w:t xml:space="preserve"> </w:t>
            </w:r>
            <w:r>
              <w:rPr>
                <w:sz w:val="20"/>
                <w:szCs w:val="20"/>
                <w:shd w:val="clear" w:color="auto" w:fill="F1E4F0"/>
              </w:rPr>
              <w:t xml:space="preserve">Tier 2 Check In Check Out (CICO) was provided to all students found in need of this intervention. This intervention was provided by the SSC and mentors at the elementary level and a designated teacher and mentors at the secondary level. In April, our SWIS facilitator was certified as a CICO-SWIS </w:t>
            </w:r>
            <w:r w:rsidR="00114164">
              <w:rPr>
                <w:sz w:val="20"/>
                <w:szCs w:val="20"/>
                <w:shd w:val="clear" w:color="auto" w:fill="F1E4F0"/>
              </w:rPr>
              <w:t>facilitator</w:t>
            </w:r>
            <w:r>
              <w:rPr>
                <w:sz w:val="20"/>
                <w:szCs w:val="20"/>
                <w:shd w:val="clear" w:color="auto" w:fill="F1E4F0"/>
              </w:rPr>
              <w:t xml:space="preserve"> as well.</w:t>
            </w:r>
          </w:p>
          <w:p w:rsidR="00407545" w:rsidRDefault="00407545" w:rsidP="006E6FC7">
            <w:pPr>
              <w:spacing w:before="60" w:after="60"/>
              <w:ind w:left="80"/>
              <w:rPr>
                <w:sz w:val="20"/>
                <w:szCs w:val="20"/>
                <w:shd w:val="clear" w:color="auto" w:fill="F1E4F0"/>
              </w:rPr>
            </w:pPr>
          </w:p>
          <w:p w:rsidR="00407545" w:rsidRDefault="00407545" w:rsidP="006E6FC7">
            <w:pPr>
              <w:spacing w:before="60" w:after="60"/>
              <w:ind w:left="80"/>
              <w:rPr>
                <w:sz w:val="20"/>
                <w:szCs w:val="20"/>
                <w:shd w:val="clear" w:color="auto" w:fill="F1E4F0"/>
              </w:rPr>
            </w:pPr>
          </w:p>
          <w:p w:rsidR="00407545" w:rsidRDefault="00407545" w:rsidP="006E6FC7">
            <w:pPr>
              <w:spacing w:before="60" w:after="60"/>
              <w:rPr>
                <w:sz w:val="20"/>
                <w:szCs w:val="20"/>
                <w:shd w:val="clear" w:color="auto" w:fill="F1E4F0"/>
              </w:rPr>
            </w:pPr>
            <w:r>
              <w:rPr>
                <w:sz w:val="20"/>
                <w:szCs w:val="20"/>
                <w:shd w:val="clear" w:color="auto" w:fill="F1E4F0"/>
              </w:rPr>
              <w:t xml:space="preserve"> e. Principals regularly monitored minutes of physical education at each of our school sites as well, as monitoring and discussing results of California Fitnessgram testing to increase the fitness level of all students. </w:t>
            </w:r>
          </w:p>
          <w:p w:rsidR="00407545" w:rsidRDefault="00407545" w:rsidP="006E6FC7">
            <w:pPr>
              <w:spacing w:before="60" w:after="60"/>
              <w:ind w:left="80"/>
              <w:rPr>
                <w:sz w:val="20"/>
                <w:szCs w:val="20"/>
                <w:shd w:val="clear" w:color="auto" w:fill="F1E4F0"/>
              </w:rPr>
            </w:pPr>
          </w:p>
          <w:p w:rsidR="00407545" w:rsidRDefault="00407545" w:rsidP="006E6FC7">
            <w:pPr>
              <w:spacing w:before="60" w:after="60"/>
              <w:ind w:left="80"/>
              <w:rPr>
                <w:sz w:val="20"/>
                <w:szCs w:val="20"/>
                <w:shd w:val="clear" w:color="auto" w:fill="F1E4F0"/>
              </w:rPr>
            </w:pPr>
          </w:p>
          <w:p w:rsidR="00407545" w:rsidRDefault="00407545" w:rsidP="006E6FC7">
            <w:pPr>
              <w:spacing w:before="60" w:after="60"/>
              <w:ind w:left="80"/>
              <w:rPr>
                <w:sz w:val="20"/>
                <w:szCs w:val="20"/>
                <w:shd w:val="clear" w:color="auto" w:fill="F1E4F0"/>
              </w:rPr>
            </w:pPr>
            <w:r>
              <w:rPr>
                <w:sz w:val="20"/>
                <w:szCs w:val="20"/>
                <w:shd w:val="clear" w:color="auto" w:fill="F1E4F0"/>
              </w:rPr>
              <w:t xml:space="preserve">f. The District maintains representatives at Safe Routes to School task force meetings. Through a partnership with Public Health, bike clubs were present at two elementaries and one middle school this year. The district maintains a fleet of twenty-eight bicycles, associated equipment and a moveable storage trailer to promote safe traveling to and from school and physical well-being of its students. </w:t>
            </w:r>
          </w:p>
          <w:p w:rsidR="00407545" w:rsidRDefault="00407545" w:rsidP="006E6FC7">
            <w:pPr>
              <w:spacing w:before="60" w:after="60"/>
              <w:ind w:left="80"/>
              <w:rPr>
                <w:sz w:val="20"/>
                <w:szCs w:val="20"/>
                <w:shd w:val="clear" w:color="auto" w:fill="F1E4F0"/>
              </w:rPr>
            </w:pPr>
          </w:p>
          <w:p w:rsidR="00407545" w:rsidRDefault="00407545" w:rsidP="006E6FC7">
            <w:pPr>
              <w:spacing w:before="60" w:after="60"/>
              <w:ind w:left="80"/>
              <w:rPr>
                <w:sz w:val="20"/>
                <w:szCs w:val="20"/>
                <w:shd w:val="clear" w:color="auto" w:fill="F1E4F0"/>
              </w:rPr>
            </w:pPr>
            <w:r>
              <w:rPr>
                <w:sz w:val="20"/>
                <w:szCs w:val="20"/>
                <w:shd w:val="clear" w:color="auto" w:fill="F1E4F0"/>
              </w:rPr>
              <w:t xml:space="preserve">g. Health aides were again provided this year. Health Aides provide an essential service to our students including, but not limited to, first aid, disaster preparation, and health screenings. </w:t>
            </w:r>
          </w:p>
          <w:p w:rsidR="00407545" w:rsidRDefault="00407545" w:rsidP="006E6FC7">
            <w:pPr>
              <w:spacing w:before="60" w:after="60"/>
              <w:ind w:left="80"/>
              <w:rPr>
                <w:sz w:val="20"/>
                <w:szCs w:val="20"/>
                <w:shd w:val="clear" w:color="auto" w:fill="F1E4F0"/>
              </w:rPr>
            </w:pPr>
          </w:p>
          <w:p w:rsidR="00407545" w:rsidRDefault="00407545" w:rsidP="006E6FC7">
            <w:pPr>
              <w:spacing w:before="60" w:after="60"/>
              <w:ind w:left="80"/>
              <w:rPr>
                <w:sz w:val="20"/>
                <w:szCs w:val="20"/>
                <w:shd w:val="clear" w:color="auto" w:fill="F1E4F0"/>
              </w:rPr>
            </w:pPr>
          </w:p>
          <w:p w:rsidR="00407545" w:rsidRDefault="00407545" w:rsidP="006E6FC7">
            <w:pPr>
              <w:spacing w:before="60" w:after="60"/>
              <w:ind w:left="80"/>
              <w:rPr>
                <w:sz w:val="20"/>
                <w:szCs w:val="20"/>
                <w:shd w:val="clear" w:color="auto" w:fill="F1E4F0"/>
              </w:rPr>
            </w:pPr>
            <w:r>
              <w:rPr>
                <w:sz w:val="20"/>
                <w:szCs w:val="20"/>
                <w:shd w:val="clear" w:color="auto" w:fill="F1E4F0"/>
              </w:rPr>
              <w:t xml:space="preserve">h. The Gang Related Intervention Program (GRIP) coordinator provided assistance for all secondary schools. This individual worked with a variety of students helping to provide a positive influence to all students in need of this intervention. He also worked with teachers and staff to provide training when necessary and assisted with school administrator as needed. </w:t>
            </w:r>
          </w:p>
          <w:p w:rsidR="00407545" w:rsidRDefault="00407545" w:rsidP="006E6FC7">
            <w:pPr>
              <w:spacing w:before="60" w:after="60"/>
              <w:ind w:left="80"/>
              <w:rPr>
                <w:sz w:val="20"/>
                <w:szCs w:val="20"/>
                <w:shd w:val="clear" w:color="auto" w:fill="F1E4F0"/>
              </w:rPr>
            </w:pPr>
          </w:p>
          <w:p w:rsidR="00407545" w:rsidRDefault="00114164" w:rsidP="006E6FC7">
            <w:pPr>
              <w:spacing w:before="60" w:after="60"/>
              <w:ind w:left="80"/>
              <w:rPr>
                <w:sz w:val="20"/>
                <w:szCs w:val="20"/>
                <w:shd w:val="clear" w:color="auto" w:fill="F1E4F0"/>
              </w:rPr>
            </w:pPr>
            <w:r>
              <w:rPr>
                <w:sz w:val="20"/>
                <w:szCs w:val="20"/>
                <w:shd w:val="clear" w:color="auto" w:fill="F1E4F0"/>
              </w:rPr>
              <w:t>I. Our</w:t>
            </w:r>
            <w:r w:rsidR="00407545">
              <w:rPr>
                <w:sz w:val="20"/>
                <w:szCs w:val="20"/>
                <w:shd w:val="clear" w:color="auto" w:fill="F1E4F0"/>
              </w:rPr>
              <w:t xml:space="preserve"> Board Certified Behavior Analyst (BCBA) provided school personnel assistance in working with challenging behaviors at our school sites. The BCBA provided assistance in developing behavior plans, recognizing the functions of behavior and assisting in improving school climate issues. </w:t>
            </w:r>
          </w:p>
          <w:p w:rsidR="00407545" w:rsidRDefault="00407545" w:rsidP="006E6FC7">
            <w:pPr>
              <w:spacing w:before="60" w:after="60"/>
              <w:ind w:left="80"/>
              <w:rPr>
                <w:sz w:val="20"/>
                <w:szCs w:val="20"/>
                <w:shd w:val="clear" w:color="auto" w:fill="F1E4F0"/>
              </w:rPr>
            </w:pPr>
          </w:p>
          <w:p w:rsidR="00407545" w:rsidRDefault="00407545" w:rsidP="006E6FC7">
            <w:pPr>
              <w:spacing w:before="60" w:after="60"/>
              <w:ind w:left="80"/>
              <w:rPr>
                <w:sz w:val="20"/>
                <w:szCs w:val="20"/>
                <w:shd w:val="clear" w:color="auto" w:fill="F1E4F0"/>
              </w:rPr>
            </w:pPr>
            <w:r>
              <w:rPr>
                <w:sz w:val="20"/>
                <w:szCs w:val="20"/>
                <w:shd w:val="clear" w:color="auto" w:fill="F1E4F0"/>
              </w:rPr>
              <w:t xml:space="preserve">j. CPI Training/De-escalation techniques training was provided throughout the school year by the CBCA and a site principal. The District provides this training for all classified staff and encourages the certificated staff to attend the trainings. Elements of the training are retaught in the context of specific job positions (example- classified monitor training had </w:t>
            </w:r>
            <w:r w:rsidR="00114164">
              <w:rPr>
                <w:sz w:val="20"/>
                <w:szCs w:val="20"/>
                <w:shd w:val="clear" w:color="auto" w:fill="F1E4F0"/>
              </w:rPr>
              <w:t>an</w:t>
            </w:r>
            <w:r>
              <w:rPr>
                <w:sz w:val="20"/>
                <w:szCs w:val="20"/>
                <w:shd w:val="clear" w:color="auto" w:fill="F1E4F0"/>
              </w:rPr>
              <w:t xml:space="preserve"> element of de-escalation training in it).</w:t>
            </w:r>
          </w:p>
          <w:p w:rsidR="00407545" w:rsidRDefault="00407545" w:rsidP="006E6FC7">
            <w:pPr>
              <w:spacing w:before="60" w:after="60"/>
              <w:ind w:left="80"/>
              <w:rPr>
                <w:sz w:val="20"/>
                <w:szCs w:val="20"/>
                <w:shd w:val="clear" w:color="auto" w:fill="F1E4F0"/>
              </w:rPr>
            </w:pPr>
          </w:p>
          <w:p w:rsidR="00407545" w:rsidRDefault="00407545" w:rsidP="006E6FC7">
            <w:pPr>
              <w:spacing w:before="60" w:after="60"/>
              <w:rPr>
                <w:sz w:val="20"/>
                <w:szCs w:val="20"/>
                <w:shd w:val="clear" w:color="auto" w:fill="F1E4F0"/>
              </w:rPr>
            </w:pPr>
            <w:r>
              <w:rPr>
                <w:sz w:val="20"/>
                <w:szCs w:val="20"/>
                <w:shd w:val="clear" w:color="auto" w:fill="F1E4F0"/>
              </w:rPr>
              <w:t xml:space="preserve">k. Student Services Coordinators are provided at each elementary site. These individuals provide assistance to students and families on behavior, academics, attendance, and other educational issues. The also assist with classified staff and help to provide a positive school climate. </w:t>
            </w:r>
          </w:p>
        </w:tc>
      </w:tr>
      <w:tr w:rsidR="00407545" w:rsidTr="006E6FC7">
        <w:trPr>
          <w:trHeight w:val="5580"/>
        </w:trPr>
        <w:tc>
          <w:tcPr>
            <w:tcW w:w="175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120" w:after="120"/>
              <w:ind w:left="80"/>
              <w:rPr>
                <w:color w:val="9830BC"/>
                <w:sz w:val="20"/>
                <w:szCs w:val="20"/>
                <w:highlight w:val="white"/>
              </w:rPr>
            </w:pPr>
            <w:r>
              <w:rPr>
                <w:color w:val="9830BC"/>
                <w:sz w:val="20"/>
                <w:szCs w:val="20"/>
                <w:highlight w:val="white"/>
              </w:rPr>
              <w:t>Expenditures</w:t>
            </w:r>
          </w:p>
        </w:tc>
        <w:tc>
          <w:tcPr>
            <w:tcW w:w="4515" w:type="dxa"/>
            <w:tcBorders>
              <w:top w:val="nil"/>
              <w:left w:val="single" w:sz="7" w:space="0" w:color="D5ABFF"/>
              <w:bottom w:val="single" w:sz="7" w:space="0" w:color="D5ABFF"/>
              <w:right w:val="single" w:sz="7" w:space="0" w:color="D5ABFF"/>
            </w:tcBorders>
            <w:shd w:val="clear" w:color="auto" w:fill="F1E4F0"/>
            <w:tcMar>
              <w:top w:w="100" w:type="dxa"/>
              <w:left w:w="20" w:type="dxa"/>
              <w:bottom w:w="100" w:type="dxa"/>
              <w:right w:w="120" w:type="dxa"/>
            </w:tcMar>
          </w:tcPr>
          <w:p w:rsidR="00407545" w:rsidRDefault="00407545" w:rsidP="006E6FC7">
            <w:pPr>
              <w:ind w:left="180"/>
              <w:rPr>
                <w:rFonts w:ascii="Calibri" w:eastAsia="Calibri" w:hAnsi="Calibri" w:cs="Calibri"/>
                <w:color w:val="9830BC"/>
                <w:sz w:val="20"/>
                <w:szCs w:val="20"/>
                <w:shd w:val="clear" w:color="auto" w:fill="F1E4F0"/>
              </w:rPr>
            </w:pPr>
            <w:r>
              <w:rPr>
                <w:rFonts w:ascii="Calibri" w:eastAsia="Calibri" w:hAnsi="Calibri" w:cs="Calibri"/>
                <w:color w:val="9830BC"/>
                <w:sz w:val="20"/>
                <w:szCs w:val="20"/>
                <w:shd w:val="clear" w:color="auto" w:fill="F1E4F0"/>
              </w:rPr>
              <w:t>BUDGETED</w:t>
            </w:r>
          </w:p>
          <w:p w:rsidR="00407545" w:rsidRPr="00114164" w:rsidRDefault="00407545" w:rsidP="006E6FC7">
            <w:pPr>
              <w:spacing w:before="60" w:after="60"/>
              <w:ind w:left="180"/>
              <w:rPr>
                <w:rFonts w:eastAsia="Calibri"/>
                <w:sz w:val="20"/>
                <w:szCs w:val="20"/>
                <w:shd w:val="clear" w:color="auto" w:fill="F1E4F0"/>
              </w:rPr>
            </w:pPr>
            <w:r w:rsidRPr="00114164">
              <w:rPr>
                <w:rFonts w:eastAsia="Calibri"/>
                <w:sz w:val="20"/>
                <w:szCs w:val="20"/>
                <w:shd w:val="clear" w:color="auto" w:fill="F1E4F0"/>
              </w:rPr>
              <w:t>a-d. See 2.3</w:t>
            </w:r>
          </w:p>
          <w:p w:rsidR="00407545" w:rsidRDefault="00407545" w:rsidP="006E6FC7">
            <w:pPr>
              <w:ind w:left="80" w:hanging="220"/>
              <w:rPr>
                <w:sz w:val="20"/>
                <w:szCs w:val="20"/>
                <w:shd w:val="clear" w:color="auto" w:fill="F1E4F0"/>
              </w:rPr>
            </w:pPr>
            <w:r>
              <w:rPr>
                <w:rFonts w:ascii="Calibri" w:eastAsia="Calibri" w:hAnsi="Calibri" w:cs="Calibri"/>
                <w:sz w:val="20"/>
                <w:szCs w:val="20"/>
                <w:shd w:val="clear" w:color="auto" w:fill="F1E4F0"/>
              </w:rPr>
              <w:t>e.</w:t>
            </w:r>
            <w:r>
              <w:rPr>
                <w:rFonts w:ascii="Times New Roman" w:eastAsia="Times New Roman" w:hAnsi="Times New Roman" w:cs="Times New Roman"/>
                <w:sz w:val="20"/>
                <w:szCs w:val="20"/>
                <w:shd w:val="clear" w:color="auto" w:fill="F1E4F0"/>
              </w:rPr>
              <w:t xml:space="preserve">  </w:t>
            </w:r>
            <w:r>
              <w:rPr>
                <w:sz w:val="20"/>
                <w:szCs w:val="20"/>
                <w:shd w:val="clear" w:color="auto" w:fill="F1E4F0"/>
              </w:rPr>
              <w:t>$0</w:t>
            </w:r>
          </w:p>
          <w:p w:rsidR="00407545" w:rsidRDefault="00407545" w:rsidP="006E6FC7">
            <w:pPr>
              <w:ind w:left="380" w:hanging="160"/>
              <w:rPr>
                <w:sz w:val="20"/>
                <w:szCs w:val="20"/>
                <w:shd w:val="clear" w:color="auto" w:fill="F1E4F0"/>
              </w:rPr>
            </w:pPr>
            <w:r>
              <w:rPr>
                <w:sz w:val="20"/>
                <w:szCs w:val="20"/>
                <w:shd w:val="clear" w:color="auto" w:fill="F1E4F0"/>
              </w:rPr>
              <w:t xml:space="preserve">f. </w:t>
            </w:r>
            <w:r>
              <w:rPr>
                <w:rFonts w:ascii="Times New Roman" w:eastAsia="Times New Roman" w:hAnsi="Times New Roman" w:cs="Times New Roman"/>
                <w:sz w:val="20"/>
                <w:szCs w:val="20"/>
                <w:shd w:val="clear" w:color="auto" w:fill="F1E4F0"/>
              </w:rPr>
              <w:t xml:space="preserve"> </w:t>
            </w:r>
            <w:r>
              <w:rPr>
                <w:sz w:val="20"/>
                <w:szCs w:val="20"/>
                <w:shd w:val="clear" w:color="auto" w:fill="F1E4F0"/>
              </w:rPr>
              <w:t>$0</w:t>
            </w:r>
          </w:p>
          <w:p w:rsidR="00407545" w:rsidRDefault="00407545" w:rsidP="006E6FC7">
            <w:pPr>
              <w:spacing w:line="242" w:lineRule="auto"/>
              <w:ind w:left="220"/>
              <w:rPr>
                <w:sz w:val="20"/>
                <w:szCs w:val="20"/>
                <w:shd w:val="clear" w:color="auto" w:fill="F1E4F0"/>
              </w:rPr>
            </w:pPr>
            <w:r>
              <w:rPr>
                <w:sz w:val="20"/>
                <w:szCs w:val="20"/>
                <w:shd w:val="clear" w:color="auto" w:fill="F1E4F0"/>
              </w:rPr>
              <w:t>g. $30,353</w:t>
            </w:r>
          </w:p>
          <w:p w:rsidR="00407545" w:rsidRDefault="00407545" w:rsidP="006E6FC7">
            <w:pPr>
              <w:spacing w:line="242" w:lineRule="auto"/>
              <w:ind w:left="220"/>
              <w:rPr>
                <w:sz w:val="20"/>
                <w:szCs w:val="20"/>
                <w:shd w:val="clear" w:color="auto" w:fill="F1E4F0"/>
              </w:rPr>
            </w:pPr>
            <w:r>
              <w:rPr>
                <w:sz w:val="20"/>
                <w:szCs w:val="20"/>
                <w:shd w:val="clear" w:color="auto" w:fill="F1E4F0"/>
              </w:rPr>
              <w:t>RS 0000- FN 3140-OB 2217- OB 3xxx (S/C)</w:t>
            </w:r>
          </w:p>
          <w:p w:rsidR="00407545" w:rsidRDefault="00407545" w:rsidP="006E6FC7">
            <w:pPr>
              <w:spacing w:before="60" w:after="60"/>
              <w:ind w:left="180"/>
              <w:rPr>
                <w:sz w:val="20"/>
                <w:szCs w:val="20"/>
                <w:shd w:val="clear" w:color="auto" w:fill="F1E4F0"/>
              </w:rPr>
            </w:pPr>
            <w:r>
              <w:rPr>
                <w:sz w:val="20"/>
                <w:szCs w:val="20"/>
                <w:shd w:val="clear" w:color="auto" w:fill="F1E4F0"/>
              </w:rPr>
              <w:t xml:space="preserve">h. $73,903  </w:t>
            </w:r>
          </w:p>
          <w:p w:rsidR="00407545" w:rsidRDefault="00407545" w:rsidP="006E6FC7">
            <w:pPr>
              <w:spacing w:before="60" w:after="60"/>
              <w:ind w:left="180"/>
              <w:rPr>
                <w:sz w:val="20"/>
                <w:szCs w:val="20"/>
                <w:shd w:val="clear" w:color="auto" w:fill="F1E4F0"/>
              </w:rPr>
            </w:pPr>
            <w:r>
              <w:rPr>
                <w:sz w:val="20"/>
                <w:szCs w:val="20"/>
                <w:shd w:val="clear" w:color="auto" w:fill="F1E4F0"/>
              </w:rPr>
              <w:t>RS 0001- OB 2400- OB 3xxx- mgmt. 2350 (S/C)</w:t>
            </w:r>
          </w:p>
          <w:p w:rsidR="00407545" w:rsidRDefault="00407545" w:rsidP="006E6FC7">
            <w:pPr>
              <w:spacing w:before="60" w:after="60"/>
              <w:ind w:left="180"/>
              <w:rPr>
                <w:sz w:val="20"/>
                <w:szCs w:val="20"/>
                <w:shd w:val="clear" w:color="auto" w:fill="F1E4F0"/>
              </w:rPr>
            </w:pPr>
            <w:r>
              <w:rPr>
                <w:sz w:val="20"/>
                <w:szCs w:val="20"/>
                <w:shd w:val="clear" w:color="auto" w:fill="F1E4F0"/>
              </w:rPr>
              <w:t>i. $74,472</w:t>
            </w:r>
          </w:p>
          <w:p w:rsidR="00407545" w:rsidRDefault="00407545" w:rsidP="006E6FC7">
            <w:pPr>
              <w:spacing w:line="232" w:lineRule="auto"/>
              <w:ind w:left="220"/>
              <w:rPr>
                <w:sz w:val="20"/>
                <w:szCs w:val="20"/>
                <w:shd w:val="clear" w:color="auto" w:fill="F1E4F0"/>
              </w:rPr>
            </w:pPr>
            <w:r>
              <w:rPr>
                <w:sz w:val="20"/>
                <w:szCs w:val="20"/>
                <w:shd w:val="clear" w:color="auto" w:fill="F1E4F0"/>
              </w:rPr>
              <w:t>RS 0001- FN   3900</w:t>
            </w:r>
          </w:p>
          <w:p w:rsidR="00407545" w:rsidRDefault="00407545" w:rsidP="006E6FC7">
            <w:pPr>
              <w:spacing w:before="60" w:after="60"/>
              <w:ind w:left="180"/>
              <w:rPr>
                <w:sz w:val="20"/>
                <w:szCs w:val="20"/>
                <w:shd w:val="clear" w:color="auto" w:fill="F1E4F0"/>
              </w:rPr>
            </w:pPr>
            <w:r>
              <w:rPr>
                <w:sz w:val="20"/>
                <w:szCs w:val="20"/>
                <w:shd w:val="clear" w:color="auto" w:fill="F1E4F0"/>
              </w:rPr>
              <w:t>OB 2305- 3xxx (S/C)</w:t>
            </w:r>
          </w:p>
          <w:p w:rsidR="00407545" w:rsidRDefault="00407545" w:rsidP="006E6FC7">
            <w:pPr>
              <w:spacing w:before="60" w:after="60"/>
              <w:ind w:left="180"/>
              <w:rPr>
                <w:sz w:val="20"/>
                <w:szCs w:val="20"/>
                <w:shd w:val="clear" w:color="auto" w:fill="F1E4F0"/>
              </w:rPr>
            </w:pPr>
            <w:r>
              <w:rPr>
                <w:sz w:val="20"/>
                <w:szCs w:val="20"/>
                <w:shd w:val="clear" w:color="auto" w:fill="F1E4F0"/>
              </w:rPr>
              <w:t>k. $182,620</w:t>
            </w:r>
          </w:p>
          <w:p w:rsidR="00407545" w:rsidRDefault="00407545" w:rsidP="006E6FC7">
            <w:pPr>
              <w:spacing w:line="232" w:lineRule="auto"/>
              <w:ind w:left="220"/>
              <w:rPr>
                <w:sz w:val="20"/>
                <w:szCs w:val="20"/>
                <w:shd w:val="clear" w:color="auto" w:fill="F1E4F0"/>
              </w:rPr>
            </w:pPr>
            <w:r>
              <w:rPr>
                <w:sz w:val="20"/>
                <w:szCs w:val="20"/>
                <w:shd w:val="clear" w:color="auto" w:fill="F1E4F0"/>
              </w:rPr>
              <w:t>RS 0001- FN 3900- OB 2400- OB 3xxx (S/C)</w:t>
            </w:r>
          </w:p>
        </w:tc>
        <w:tc>
          <w:tcPr>
            <w:tcW w:w="7815" w:type="dxa"/>
            <w:tcBorders>
              <w:top w:val="nil"/>
              <w:left w:val="nil"/>
              <w:bottom w:val="single" w:sz="7" w:space="0" w:color="D5ABFF"/>
              <w:right w:val="single" w:sz="7" w:space="0" w:color="D5ABFF"/>
            </w:tcBorders>
            <w:shd w:val="clear" w:color="auto" w:fill="F1E4F0"/>
            <w:tcMar>
              <w:top w:w="100" w:type="dxa"/>
              <w:left w:w="20" w:type="dxa"/>
              <w:bottom w:w="100" w:type="dxa"/>
              <w:right w:w="120" w:type="dxa"/>
            </w:tcMar>
          </w:tcPr>
          <w:p w:rsidR="00407545" w:rsidRDefault="00407545" w:rsidP="006E6FC7">
            <w:pPr>
              <w:spacing w:before="60" w:after="60"/>
              <w:ind w:left="180"/>
              <w:rPr>
                <w:color w:val="9830BC"/>
                <w:sz w:val="20"/>
                <w:szCs w:val="20"/>
                <w:shd w:val="clear" w:color="auto" w:fill="F1E4F0"/>
              </w:rPr>
            </w:pPr>
            <w:r>
              <w:rPr>
                <w:color w:val="9830BC"/>
                <w:sz w:val="20"/>
                <w:szCs w:val="20"/>
                <w:shd w:val="clear" w:color="auto" w:fill="F1E4F0"/>
              </w:rPr>
              <w:t>ESTIMATED ACTUAL</w:t>
            </w:r>
          </w:p>
          <w:p w:rsidR="00407545" w:rsidRDefault="00407545" w:rsidP="006E6FC7">
            <w:pPr>
              <w:spacing w:before="60" w:after="60"/>
              <w:ind w:left="180"/>
              <w:rPr>
                <w:sz w:val="20"/>
                <w:szCs w:val="20"/>
                <w:shd w:val="clear" w:color="auto" w:fill="F1E4F0"/>
              </w:rPr>
            </w:pPr>
            <w:r>
              <w:rPr>
                <w:b/>
                <w:sz w:val="20"/>
                <w:szCs w:val="20"/>
                <w:shd w:val="clear" w:color="auto" w:fill="F1E4F0"/>
              </w:rPr>
              <w:t xml:space="preserve">  </w:t>
            </w:r>
            <w:r>
              <w:rPr>
                <w:sz w:val="20"/>
                <w:szCs w:val="20"/>
                <w:shd w:val="clear" w:color="auto" w:fill="F1E4F0"/>
              </w:rPr>
              <w:t>See 2.3 a.-d.</w:t>
            </w:r>
          </w:p>
          <w:p w:rsidR="00407545" w:rsidRDefault="00407545" w:rsidP="006E6FC7">
            <w:pPr>
              <w:spacing w:before="60" w:after="60"/>
              <w:ind w:left="80"/>
              <w:rPr>
                <w:sz w:val="20"/>
                <w:szCs w:val="20"/>
                <w:shd w:val="clear" w:color="auto" w:fill="F1E4F0"/>
              </w:rPr>
            </w:pPr>
            <w:r>
              <w:rPr>
                <w:sz w:val="20"/>
                <w:szCs w:val="20"/>
                <w:shd w:val="clear" w:color="auto" w:fill="F1E4F0"/>
              </w:rPr>
              <w:t>e..  $0</w:t>
            </w:r>
          </w:p>
          <w:p w:rsidR="00407545" w:rsidRDefault="00407545" w:rsidP="006E6FC7">
            <w:pPr>
              <w:spacing w:before="60" w:after="60"/>
              <w:ind w:left="80"/>
              <w:rPr>
                <w:sz w:val="20"/>
                <w:szCs w:val="20"/>
                <w:shd w:val="clear" w:color="auto" w:fill="F1E4F0"/>
              </w:rPr>
            </w:pPr>
            <w:r>
              <w:rPr>
                <w:sz w:val="20"/>
                <w:szCs w:val="20"/>
                <w:shd w:val="clear" w:color="auto" w:fill="F1E4F0"/>
              </w:rPr>
              <w:t>f.</w:t>
            </w:r>
            <w:r>
              <w:rPr>
                <w:sz w:val="20"/>
                <w:szCs w:val="20"/>
                <w:shd w:val="clear" w:color="auto" w:fill="F1E4F0"/>
              </w:rPr>
              <w:tab/>
              <w:t>$0</w:t>
            </w:r>
          </w:p>
          <w:p w:rsidR="00407545" w:rsidRDefault="00407545" w:rsidP="006E6FC7">
            <w:pPr>
              <w:spacing w:before="60" w:after="60"/>
              <w:ind w:left="80"/>
              <w:rPr>
                <w:sz w:val="20"/>
                <w:szCs w:val="20"/>
                <w:shd w:val="clear" w:color="auto" w:fill="F1E4F0"/>
              </w:rPr>
            </w:pPr>
            <w:r>
              <w:rPr>
                <w:sz w:val="20"/>
                <w:szCs w:val="20"/>
                <w:shd w:val="clear" w:color="auto" w:fill="F1E4F0"/>
              </w:rPr>
              <w:t>g.</w:t>
            </w:r>
            <w:r>
              <w:rPr>
                <w:sz w:val="20"/>
                <w:szCs w:val="20"/>
                <w:shd w:val="clear" w:color="auto" w:fill="F1E4F0"/>
              </w:rPr>
              <w:tab/>
              <w:t>$.31,428 (RS 0000, GL 1191, FN 3140, OB 2217/3XXX) MG 1530</w:t>
            </w:r>
          </w:p>
          <w:p w:rsidR="00407545" w:rsidRDefault="00407545" w:rsidP="006E6FC7">
            <w:pPr>
              <w:spacing w:before="60" w:after="60"/>
              <w:ind w:left="80"/>
              <w:rPr>
                <w:sz w:val="20"/>
                <w:szCs w:val="20"/>
                <w:shd w:val="clear" w:color="auto" w:fill="F1E4F0"/>
              </w:rPr>
            </w:pPr>
            <w:r>
              <w:rPr>
                <w:sz w:val="20"/>
                <w:szCs w:val="20"/>
                <w:shd w:val="clear" w:color="auto" w:fill="F1E4F0"/>
              </w:rPr>
              <w:t xml:space="preserve">      </w:t>
            </w:r>
            <w:r>
              <w:rPr>
                <w:sz w:val="20"/>
                <w:szCs w:val="20"/>
                <w:shd w:val="clear" w:color="auto" w:fill="F1E4F0"/>
              </w:rPr>
              <w:tab/>
              <w:t>S/C</w:t>
            </w:r>
          </w:p>
          <w:p w:rsidR="00407545" w:rsidRDefault="00407545" w:rsidP="006E6FC7">
            <w:pPr>
              <w:spacing w:before="60" w:after="60"/>
              <w:ind w:left="80"/>
              <w:rPr>
                <w:sz w:val="20"/>
                <w:szCs w:val="20"/>
                <w:shd w:val="clear" w:color="auto" w:fill="F1E4F0"/>
              </w:rPr>
            </w:pPr>
            <w:r>
              <w:rPr>
                <w:sz w:val="20"/>
                <w:szCs w:val="20"/>
                <w:shd w:val="clear" w:color="auto" w:fill="F1E4F0"/>
              </w:rPr>
              <w:t>h..</w:t>
            </w:r>
            <w:r>
              <w:rPr>
                <w:sz w:val="20"/>
                <w:szCs w:val="20"/>
                <w:shd w:val="clear" w:color="auto" w:fill="F1E4F0"/>
              </w:rPr>
              <w:tab/>
              <w:t>$72.629 (RS 0001, GL 7110, FN 3900 MGMT 2350) S/C</w:t>
            </w:r>
          </w:p>
          <w:p w:rsidR="00407545" w:rsidRDefault="00407545" w:rsidP="006E6FC7">
            <w:pPr>
              <w:spacing w:before="60" w:after="60"/>
              <w:ind w:left="80"/>
              <w:rPr>
                <w:sz w:val="20"/>
                <w:szCs w:val="20"/>
                <w:shd w:val="clear" w:color="auto" w:fill="F1E4F0"/>
              </w:rPr>
            </w:pPr>
            <w:r>
              <w:rPr>
                <w:sz w:val="20"/>
                <w:szCs w:val="20"/>
                <w:shd w:val="clear" w:color="auto" w:fill="F1E4F0"/>
              </w:rPr>
              <w:t xml:space="preserve">i. </w:t>
            </w:r>
            <w:r>
              <w:rPr>
                <w:sz w:val="20"/>
                <w:szCs w:val="20"/>
                <w:shd w:val="clear" w:color="auto" w:fill="F1E4F0"/>
              </w:rPr>
              <w:tab/>
              <w:t>$88,509 (RS 0001, GL 1191/FN 3900 OB 2305/3XXX) S/C</w:t>
            </w:r>
          </w:p>
          <w:p w:rsidR="00407545" w:rsidRDefault="00407545" w:rsidP="006E6FC7">
            <w:pPr>
              <w:spacing w:before="60" w:after="60"/>
              <w:ind w:left="80"/>
              <w:rPr>
                <w:sz w:val="20"/>
                <w:szCs w:val="20"/>
                <w:shd w:val="clear" w:color="auto" w:fill="F1E4F0"/>
              </w:rPr>
            </w:pPr>
            <w:r>
              <w:rPr>
                <w:sz w:val="20"/>
                <w:szCs w:val="20"/>
                <w:shd w:val="clear" w:color="auto" w:fill="F1E4F0"/>
              </w:rPr>
              <w:t xml:space="preserve">j. </w:t>
            </w:r>
            <w:r>
              <w:rPr>
                <w:sz w:val="20"/>
                <w:szCs w:val="20"/>
                <w:shd w:val="clear" w:color="auto" w:fill="F1E4F0"/>
              </w:rPr>
              <w:tab/>
              <w:t>$300 (RS 0000/GL 1191/ FN 3130/OB 5300 &amp; 4310)</w:t>
            </w:r>
          </w:p>
          <w:p w:rsidR="00407545" w:rsidRDefault="00407545" w:rsidP="006E6FC7">
            <w:pPr>
              <w:spacing w:before="60" w:after="60"/>
              <w:ind w:left="80"/>
              <w:rPr>
                <w:sz w:val="20"/>
                <w:szCs w:val="20"/>
                <w:shd w:val="clear" w:color="auto" w:fill="F1E4F0"/>
              </w:rPr>
            </w:pPr>
            <w:r>
              <w:rPr>
                <w:sz w:val="20"/>
                <w:szCs w:val="20"/>
                <w:shd w:val="clear" w:color="auto" w:fill="F1E4F0"/>
              </w:rPr>
              <w:t>k..</w:t>
            </w:r>
            <w:r>
              <w:rPr>
                <w:sz w:val="20"/>
                <w:szCs w:val="20"/>
                <w:shd w:val="clear" w:color="auto" w:fill="F1E4F0"/>
              </w:rPr>
              <w:tab/>
              <w:t>$218.698 (RS 0001/GL 7110, FN 3900/ OB 2400/3XXX) S/C</w:t>
            </w:r>
          </w:p>
        </w:tc>
      </w:tr>
      <w:tr w:rsidR="00407545" w:rsidTr="006E6FC7">
        <w:trPr>
          <w:trHeight w:val="920"/>
        </w:trPr>
        <w:tc>
          <w:tcPr>
            <w:tcW w:w="175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120" w:after="120"/>
              <w:ind w:left="80"/>
              <w:rPr>
                <w:color w:val="9830BC"/>
                <w:sz w:val="20"/>
                <w:szCs w:val="20"/>
                <w:highlight w:val="white"/>
              </w:rPr>
            </w:pPr>
            <w:r>
              <w:rPr>
                <w:color w:val="9830BC"/>
                <w:sz w:val="20"/>
                <w:szCs w:val="20"/>
                <w:highlight w:val="white"/>
              </w:rPr>
              <w:t xml:space="preserve"> </w:t>
            </w:r>
          </w:p>
        </w:tc>
        <w:tc>
          <w:tcPr>
            <w:tcW w:w="4515" w:type="dxa"/>
            <w:tcBorders>
              <w:top w:val="nil"/>
              <w:left w:val="single" w:sz="7" w:space="0" w:color="D5ABFF"/>
              <w:bottom w:val="single" w:sz="7" w:space="0" w:color="D5ABFF"/>
              <w:right w:val="single" w:sz="7" w:space="0" w:color="D5ABFF"/>
            </w:tcBorders>
            <w:shd w:val="clear" w:color="auto" w:fill="F1E4F0"/>
            <w:tcMar>
              <w:top w:w="100" w:type="dxa"/>
              <w:left w:w="20" w:type="dxa"/>
              <w:bottom w:w="100" w:type="dxa"/>
              <w:right w:w="120" w:type="dxa"/>
            </w:tcMar>
          </w:tcPr>
          <w:p w:rsidR="00407545" w:rsidRDefault="00407545" w:rsidP="006E6FC7">
            <w:pPr>
              <w:ind w:left="80"/>
              <w:rPr>
                <w:rFonts w:ascii="Calibri" w:eastAsia="Calibri" w:hAnsi="Calibri" w:cs="Calibri"/>
                <w:color w:val="9830BC"/>
                <w:sz w:val="16"/>
                <w:szCs w:val="16"/>
                <w:shd w:val="clear" w:color="auto" w:fill="F1E4F0"/>
              </w:rPr>
            </w:pPr>
            <w:r>
              <w:rPr>
                <w:rFonts w:ascii="Calibri" w:eastAsia="Calibri" w:hAnsi="Calibri" w:cs="Calibri"/>
                <w:color w:val="9830BC"/>
                <w:sz w:val="16"/>
                <w:szCs w:val="16"/>
                <w:shd w:val="clear" w:color="auto" w:fill="F1E4F0"/>
              </w:rPr>
              <w:t xml:space="preserve"> </w:t>
            </w:r>
          </w:p>
        </w:tc>
        <w:tc>
          <w:tcPr>
            <w:tcW w:w="7815" w:type="dxa"/>
            <w:tcBorders>
              <w:top w:val="nil"/>
              <w:left w:val="nil"/>
              <w:bottom w:val="single" w:sz="7" w:space="0" w:color="D5ABFF"/>
              <w:right w:val="single" w:sz="7" w:space="0" w:color="D5ABFF"/>
            </w:tcBorders>
            <w:shd w:val="clear" w:color="auto" w:fill="F1E4F0"/>
            <w:tcMar>
              <w:top w:w="100" w:type="dxa"/>
              <w:left w:w="20" w:type="dxa"/>
              <w:bottom w:w="100" w:type="dxa"/>
              <w:right w:w="120" w:type="dxa"/>
            </w:tcMar>
          </w:tcPr>
          <w:p w:rsidR="00407545" w:rsidRDefault="00407545" w:rsidP="006E6FC7">
            <w:pPr>
              <w:spacing w:before="60" w:after="60"/>
              <w:ind w:left="180"/>
              <w:rPr>
                <w:color w:val="9830BC"/>
                <w:sz w:val="16"/>
                <w:szCs w:val="16"/>
                <w:shd w:val="clear" w:color="auto" w:fill="F1E4F0"/>
              </w:rPr>
            </w:pPr>
            <w:r>
              <w:rPr>
                <w:color w:val="9830BC"/>
                <w:sz w:val="16"/>
                <w:szCs w:val="16"/>
                <w:shd w:val="clear" w:color="auto" w:fill="F1E4F0"/>
              </w:rPr>
              <w:t xml:space="preserve"> </w:t>
            </w:r>
          </w:p>
        </w:tc>
      </w:tr>
    </w:tbl>
    <w:p w:rsidR="00407545" w:rsidRDefault="00407545" w:rsidP="00407545">
      <w:pPr>
        <w:rPr>
          <w:sz w:val="20"/>
          <w:szCs w:val="20"/>
        </w:rPr>
      </w:pPr>
      <w:r>
        <w:rPr>
          <w:sz w:val="20"/>
          <w:szCs w:val="20"/>
        </w:rPr>
        <w:t xml:space="preserve"> </w:t>
      </w:r>
    </w:p>
    <w:tbl>
      <w:tblPr>
        <w:tblW w:w="13605" w:type="dxa"/>
        <w:tblBorders>
          <w:top w:val="nil"/>
          <w:left w:val="nil"/>
          <w:bottom w:val="nil"/>
          <w:right w:val="nil"/>
          <w:insideH w:val="nil"/>
          <w:insideV w:val="nil"/>
        </w:tblBorders>
        <w:tblLayout w:type="fixed"/>
        <w:tblLook w:val="0600" w:firstRow="0" w:lastRow="0" w:firstColumn="0" w:lastColumn="0" w:noHBand="1" w:noVBand="1"/>
      </w:tblPr>
      <w:tblGrid>
        <w:gridCol w:w="1395"/>
        <w:gridCol w:w="660"/>
        <w:gridCol w:w="4215"/>
        <w:gridCol w:w="7335"/>
      </w:tblGrid>
      <w:tr w:rsidR="00407545" w:rsidTr="006E6FC7">
        <w:trPr>
          <w:trHeight w:val="1100"/>
        </w:trPr>
        <w:tc>
          <w:tcPr>
            <w:tcW w:w="1395"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80"/>
              <w:jc w:val="center"/>
              <w:rPr>
                <w:color w:val="9830BC"/>
                <w:sz w:val="20"/>
                <w:szCs w:val="20"/>
              </w:rPr>
            </w:pPr>
            <w:r>
              <w:rPr>
                <w:color w:val="9830BC"/>
                <w:sz w:val="20"/>
                <w:szCs w:val="20"/>
              </w:rPr>
              <w:t>Action</w:t>
            </w:r>
          </w:p>
        </w:tc>
        <w:tc>
          <w:tcPr>
            <w:tcW w:w="660"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80"/>
              <w:jc w:val="center"/>
              <w:rPr>
                <w:b/>
                <w:color w:val="9830BC"/>
                <w:sz w:val="48"/>
                <w:szCs w:val="48"/>
              </w:rPr>
            </w:pPr>
            <w:r>
              <w:rPr>
                <w:b/>
                <w:color w:val="9830BC"/>
                <w:sz w:val="48"/>
                <w:szCs w:val="48"/>
              </w:rPr>
              <w:t>5</w:t>
            </w:r>
          </w:p>
        </w:tc>
        <w:tc>
          <w:tcPr>
            <w:tcW w:w="4215"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80"/>
              <w:rPr>
                <w:b/>
                <w:color w:val="FFFFFF"/>
                <w:sz w:val="18"/>
                <w:szCs w:val="18"/>
              </w:rPr>
            </w:pPr>
            <w:r>
              <w:rPr>
                <w:b/>
                <w:color w:val="FFFFFF"/>
                <w:sz w:val="18"/>
                <w:szCs w:val="18"/>
              </w:rPr>
              <w:t>Empty Cell</w:t>
            </w:r>
          </w:p>
        </w:tc>
        <w:tc>
          <w:tcPr>
            <w:tcW w:w="7335" w:type="dxa"/>
            <w:tcBorders>
              <w:top w:val="nil"/>
              <w:left w:val="nil"/>
              <w:bottom w:val="nil"/>
              <w:right w:val="nil"/>
            </w:tcBorders>
            <w:tcMar>
              <w:top w:w="100" w:type="dxa"/>
              <w:left w:w="100" w:type="dxa"/>
              <w:bottom w:w="100" w:type="dxa"/>
              <w:right w:w="100" w:type="dxa"/>
            </w:tcMar>
          </w:tcPr>
          <w:p w:rsidR="00407545" w:rsidRDefault="00407545" w:rsidP="006E6FC7">
            <w:pPr>
              <w:spacing w:after="120"/>
              <w:ind w:left="80"/>
              <w:rPr>
                <w:b/>
                <w:color w:val="FFFFFF"/>
                <w:sz w:val="18"/>
                <w:szCs w:val="18"/>
              </w:rPr>
            </w:pPr>
            <w:r>
              <w:rPr>
                <w:b/>
                <w:color w:val="FFFFFF"/>
                <w:sz w:val="18"/>
                <w:szCs w:val="18"/>
              </w:rPr>
              <w:t>Empty Cell</w:t>
            </w:r>
          </w:p>
        </w:tc>
      </w:tr>
      <w:tr w:rsidR="00407545" w:rsidTr="006E6FC7">
        <w:trPr>
          <w:trHeight w:val="4440"/>
        </w:trPr>
        <w:tc>
          <w:tcPr>
            <w:tcW w:w="205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120" w:after="120"/>
              <w:ind w:left="80"/>
              <w:rPr>
                <w:color w:val="9830BC"/>
                <w:sz w:val="20"/>
                <w:szCs w:val="20"/>
                <w:highlight w:val="white"/>
              </w:rPr>
            </w:pPr>
            <w:r>
              <w:rPr>
                <w:color w:val="9830BC"/>
                <w:sz w:val="20"/>
                <w:szCs w:val="20"/>
                <w:highlight w:val="white"/>
              </w:rPr>
              <w:t>Actions/Services</w:t>
            </w:r>
          </w:p>
        </w:tc>
        <w:tc>
          <w:tcPr>
            <w:tcW w:w="4215" w:type="dxa"/>
            <w:tcBorders>
              <w:top w:val="single" w:sz="7" w:space="0" w:color="D5ABFF"/>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80"/>
              <w:rPr>
                <w:color w:val="9830BC"/>
                <w:sz w:val="16"/>
                <w:szCs w:val="16"/>
                <w:shd w:val="clear" w:color="auto" w:fill="F1E4F0"/>
              </w:rPr>
            </w:pPr>
            <w:r>
              <w:rPr>
                <w:color w:val="9830BC"/>
                <w:sz w:val="16"/>
                <w:szCs w:val="16"/>
                <w:shd w:val="clear" w:color="auto" w:fill="F1E4F0"/>
              </w:rPr>
              <w:t>PLANNED</w:t>
            </w:r>
          </w:p>
          <w:p w:rsidR="00407545" w:rsidRDefault="00407545" w:rsidP="006E6FC7">
            <w:pPr>
              <w:ind w:left="120" w:right="260"/>
              <w:rPr>
                <w:sz w:val="20"/>
                <w:szCs w:val="20"/>
                <w:shd w:val="clear" w:color="auto" w:fill="F1E4F0"/>
              </w:rPr>
            </w:pPr>
            <w:r>
              <w:rPr>
                <w:sz w:val="20"/>
                <w:szCs w:val="20"/>
                <w:shd w:val="clear" w:color="auto" w:fill="F1E4F0"/>
              </w:rPr>
              <w:t>2.5</w:t>
            </w:r>
          </w:p>
          <w:p w:rsidR="00407545" w:rsidRDefault="00407545" w:rsidP="006E6FC7">
            <w:pPr>
              <w:ind w:left="120" w:right="260"/>
              <w:rPr>
                <w:sz w:val="20"/>
                <w:szCs w:val="20"/>
                <w:shd w:val="clear" w:color="auto" w:fill="F1E4F0"/>
              </w:rPr>
            </w:pPr>
            <w:r>
              <w:rPr>
                <w:sz w:val="20"/>
                <w:szCs w:val="20"/>
                <w:shd w:val="clear" w:color="auto" w:fill="F1E4F0"/>
              </w:rPr>
              <w:t>a. Outreach communications to families of English Learners, families of Foster and Homeless Youth, and families of socio-economically disadvantaged students which highlight opportunities to participate in school events and decision making forums</w:t>
            </w:r>
          </w:p>
          <w:p w:rsidR="00407545" w:rsidRDefault="00407545" w:rsidP="006E6FC7">
            <w:pPr>
              <w:ind w:left="8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80"/>
              <w:rPr>
                <w:rFonts w:ascii="Calibri" w:eastAsia="Calibri" w:hAnsi="Calibri" w:cs="Calibri"/>
                <w:sz w:val="19"/>
                <w:szCs w:val="19"/>
                <w:shd w:val="clear" w:color="auto" w:fill="F1E4F0"/>
              </w:rPr>
            </w:pPr>
          </w:p>
          <w:p w:rsidR="00407545" w:rsidRDefault="00407545" w:rsidP="006E6FC7">
            <w:pPr>
              <w:ind w:left="80" w:right="40"/>
              <w:rPr>
                <w:sz w:val="20"/>
                <w:szCs w:val="20"/>
                <w:shd w:val="clear" w:color="auto" w:fill="F1E4F0"/>
              </w:rPr>
            </w:pPr>
            <w:r>
              <w:rPr>
                <w:sz w:val="20"/>
                <w:szCs w:val="20"/>
                <w:shd w:val="clear" w:color="auto" w:fill="F1E4F0"/>
              </w:rPr>
              <w:t>b. Build family engagement and participation by utilizing PTA and HCOE resources and create a plan for and facilitate restorative conferences with students, staff, and families; train families in behavior expectations and policy per the SWPRD Report recommendations and encourage sites to include arts presentations/activities to families.</w:t>
            </w:r>
          </w:p>
          <w:p w:rsidR="00407545" w:rsidRDefault="00407545" w:rsidP="006E6FC7">
            <w:pPr>
              <w:ind w:left="8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spacing w:before="60" w:after="60"/>
              <w:ind w:left="80"/>
              <w:rPr>
                <w:shd w:val="clear" w:color="auto" w:fill="F1E4F0"/>
              </w:rPr>
            </w:pPr>
            <w:r>
              <w:rPr>
                <w:sz w:val="20"/>
                <w:szCs w:val="20"/>
                <w:shd w:val="clear" w:color="auto" w:fill="F1E4F0"/>
              </w:rPr>
              <w:t>c. Provide opportunities for input to all families, including targeted students and students with disabilities, through School Site Council meetings, open stakeholder meetings, board meetings, and on-line and paper surveys.</w:t>
            </w:r>
            <w:r>
              <w:rPr>
                <w:shd w:val="clear" w:color="auto" w:fill="F1E4F0"/>
              </w:rPr>
              <w:t xml:space="preserve"> </w:t>
            </w:r>
          </w:p>
        </w:tc>
        <w:tc>
          <w:tcPr>
            <w:tcW w:w="7335" w:type="dxa"/>
            <w:tcBorders>
              <w:top w:val="single" w:sz="7" w:space="0" w:color="D5ABFF"/>
              <w:left w:val="nil"/>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80"/>
              <w:rPr>
                <w:color w:val="9830BC"/>
                <w:sz w:val="16"/>
                <w:szCs w:val="16"/>
                <w:shd w:val="clear" w:color="auto" w:fill="F1E4F0"/>
              </w:rPr>
            </w:pPr>
            <w:r>
              <w:rPr>
                <w:color w:val="9830BC"/>
                <w:sz w:val="16"/>
                <w:szCs w:val="16"/>
                <w:shd w:val="clear" w:color="auto" w:fill="F1E4F0"/>
              </w:rPr>
              <w:t>ACTUAL</w:t>
            </w:r>
          </w:p>
          <w:p w:rsidR="00407545" w:rsidRDefault="00407545" w:rsidP="006E6FC7">
            <w:pPr>
              <w:ind w:left="120" w:right="260"/>
              <w:rPr>
                <w:sz w:val="20"/>
                <w:szCs w:val="20"/>
                <w:shd w:val="clear" w:color="auto" w:fill="F1E4F0"/>
              </w:rPr>
            </w:pPr>
            <w:r>
              <w:rPr>
                <w:sz w:val="20"/>
                <w:szCs w:val="20"/>
                <w:shd w:val="clear" w:color="auto" w:fill="F1E4F0"/>
              </w:rPr>
              <w:t>2.5</w:t>
            </w:r>
          </w:p>
          <w:p w:rsidR="00407545" w:rsidRDefault="00407545" w:rsidP="006E6FC7">
            <w:pPr>
              <w:ind w:left="120" w:right="260"/>
              <w:rPr>
                <w:sz w:val="20"/>
                <w:szCs w:val="20"/>
                <w:shd w:val="clear" w:color="auto" w:fill="F1E4F0"/>
              </w:rPr>
            </w:pPr>
            <w:r>
              <w:rPr>
                <w:sz w:val="20"/>
                <w:szCs w:val="20"/>
                <w:shd w:val="clear" w:color="auto" w:fill="F1E4F0"/>
              </w:rPr>
              <w:t xml:space="preserve">a. Newsletters were translated as needed at required sites throughout the 2016-2017 school year. The coordinator of the Marshall Family Resource Center is the Foster Youth Liaison for the District and provides school sites assistance in communication. The Marshall Family Resource center also provides assistance in communication through visitations, outreach, clothing, and access to community resources, with socio-economically </w:t>
            </w:r>
            <w:r w:rsidR="00114164">
              <w:rPr>
                <w:sz w:val="20"/>
                <w:szCs w:val="20"/>
                <w:shd w:val="clear" w:color="auto" w:fill="F1E4F0"/>
              </w:rPr>
              <w:t>disadvantaged and</w:t>
            </w:r>
            <w:r>
              <w:rPr>
                <w:sz w:val="20"/>
                <w:szCs w:val="20"/>
                <w:shd w:val="clear" w:color="auto" w:fill="F1E4F0"/>
              </w:rPr>
              <w:t xml:space="preserve"> homeless students. </w:t>
            </w:r>
          </w:p>
          <w:p w:rsidR="00407545" w:rsidRDefault="00407545" w:rsidP="006E6FC7">
            <w:pPr>
              <w:ind w:left="120" w:right="260"/>
              <w:rPr>
                <w:sz w:val="20"/>
                <w:szCs w:val="20"/>
                <w:shd w:val="clear" w:color="auto" w:fill="F1E4F0"/>
              </w:rPr>
            </w:pPr>
          </w:p>
          <w:p w:rsidR="00407545" w:rsidRDefault="00407545" w:rsidP="006E6FC7">
            <w:pPr>
              <w:ind w:left="120" w:right="260"/>
              <w:rPr>
                <w:sz w:val="20"/>
                <w:szCs w:val="20"/>
                <w:shd w:val="clear" w:color="auto" w:fill="F1E4F0"/>
              </w:rPr>
            </w:pPr>
          </w:p>
          <w:p w:rsidR="00407545" w:rsidRDefault="00407545" w:rsidP="006E6FC7">
            <w:pPr>
              <w:spacing w:before="60" w:after="60"/>
              <w:ind w:left="80"/>
              <w:rPr>
                <w:sz w:val="20"/>
                <w:szCs w:val="20"/>
                <w:shd w:val="clear" w:color="auto" w:fill="F1E4F0"/>
              </w:rPr>
            </w:pPr>
            <w:r>
              <w:rPr>
                <w:sz w:val="20"/>
                <w:szCs w:val="20"/>
                <w:shd w:val="clear" w:color="auto" w:fill="F1E4F0"/>
              </w:rPr>
              <w:t xml:space="preserve">b. All PTA’s actively encourage participation throughout the school year. Membership drives happened at the beginning of the 2016-17 school year and events such as art nights, holiday craft fairs, and others, were used to engage the community into our schools. </w:t>
            </w:r>
          </w:p>
          <w:p w:rsidR="00407545" w:rsidRDefault="00407545" w:rsidP="006E6FC7">
            <w:pPr>
              <w:spacing w:before="60" w:after="60"/>
              <w:ind w:left="80"/>
              <w:rPr>
                <w:sz w:val="20"/>
                <w:szCs w:val="20"/>
                <w:shd w:val="clear" w:color="auto" w:fill="F1E4F0"/>
              </w:rPr>
            </w:pPr>
            <w:r>
              <w:rPr>
                <w:sz w:val="20"/>
                <w:szCs w:val="20"/>
                <w:shd w:val="clear" w:color="auto" w:fill="F1E4F0"/>
              </w:rPr>
              <w:t xml:space="preserve">Restorative conferences were used when appropriate to encourage students to be a positive member of the school community. Parents were encouraged to assist and be active in helping to solve behavior issues and provide restoration to all that may have been harmed. </w:t>
            </w:r>
          </w:p>
          <w:p w:rsidR="00407545" w:rsidRDefault="00407545" w:rsidP="006E6FC7">
            <w:pPr>
              <w:rPr>
                <w:rFonts w:ascii="Calibri" w:eastAsia="Calibri" w:hAnsi="Calibri" w:cs="Calibri"/>
                <w:sz w:val="19"/>
                <w:szCs w:val="19"/>
                <w:shd w:val="clear" w:color="auto" w:fill="F1E4F0"/>
              </w:rPr>
            </w:pPr>
          </w:p>
          <w:p w:rsidR="00407545" w:rsidRDefault="00407545" w:rsidP="006E6FC7">
            <w:pPr>
              <w:spacing w:before="60" w:after="60"/>
              <w:ind w:left="80"/>
              <w:rPr>
                <w:b/>
                <w:sz w:val="18"/>
                <w:szCs w:val="18"/>
                <w:shd w:val="clear" w:color="auto" w:fill="F1E4F0"/>
              </w:rPr>
            </w:pPr>
            <w:r>
              <w:rPr>
                <w:sz w:val="20"/>
                <w:szCs w:val="20"/>
                <w:shd w:val="clear" w:color="auto" w:fill="F1E4F0"/>
              </w:rPr>
              <w:t xml:space="preserve">c. All families are always encouraged to be active members of their school communities. During </w:t>
            </w:r>
            <w:r w:rsidR="00114164">
              <w:rPr>
                <w:sz w:val="20"/>
                <w:szCs w:val="20"/>
                <w:shd w:val="clear" w:color="auto" w:fill="F1E4F0"/>
              </w:rPr>
              <w:t>the</w:t>
            </w:r>
            <w:r>
              <w:rPr>
                <w:sz w:val="20"/>
                <w:szCs w:val="20"/>
                <w:shd w:val="clear" w:color="auto" w:fill="F1E4F0"/>
              </w:rPr>
              <w:t xml:space="preserve"> 2016-2017 school year, the LCAP writing team visited one of their school site council meetings to solicit input for our stakeholders. Administrators at each site actively encourage input throughout the school year from all members of their school community as well. Paper and online surveys were done by parents, guardians, community members, school staff members, and students this year. 2016-2017 stakeholder input doubled compared to 2015-2016.</w:t>
            </w:r>
          </w:p>
        </w:tc>
      </w:tr>
      <w:tr w:rsidR="00407545" w:rsidTr="006E6FC7">
        <w:trPr>
          <w:trHeight w:val="2800"/>
        </w:trPr>
        <w:tc>
          <w:tcPr>
            <w:tcW w:w="205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120" w:after="120"/>
              <w:ind w:left="80"/>
              <w:rPr>
                <w:color w:val="9830BC"/>
                <w:sz w:val="20"/>
                <w:szCs w:val="20"/>
                <w:highlight w:val="white"/>
              </w:rPr>
            </w:pPr>
            <w:r>
              <w:rPr>
                <w:color w:val="9830BC"/>
                <w:sz w:val="20"/>
                <w:szCs w:val="20"/>
                <w:highlight w:val="white"/>
              </w:rPr>
              <w:t>Expenditures</w:t>
            </w:r>
          </w:p>
        </w:tc>
        <w:tc>
          <w:tcPr>
            <w:tcW w:w="4215" w:type="dxa"/>
            <w:tcBorders>
              <w:top w:val="nil"/>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80"/>
              <w:rPr>
                <w:color w:val="9830BC"/>
                <w:sz w:val="16"/>
                <w:szCs w:val="16"/>
                <w:shd w:val="clear" w:color="auto" w:fill="F1E4F0"/>
              </w:rPr>
            </w:pPr>
            <w:r>
              <w:rPr>
                <w:color w:val="9830BC"/>
                <w:sz w:val="16"/>
                <w:szCs w:val="16"/>
                <w:shd w:val="clear" w:color="auto" w:fill="F1E4F0"/>
              </w:rPr>
              <w:t>BUDGETED</w:t>
            </w:r>
          </w:p>
          <w:p w:rsidR="00407545" w:rsidRDefault="00407545" w:rsidP="006E6FC7">
            <w:pPr>
              <w:ind w:left="120"/>
              <w:rPr>
                <w:sz w:val="20"/>
                <w:szCs w:val="20"/>
                <w:shd w:val="clear" w:color="auto" w:fill="F1E4F0"/>
              </w:rPr>
            </w:pPr>
            <w:r>
              <w:rPr>
                <w:sz w:val="20"/>
                <w:szCs w:val="20"/>
                <w:shd w:val="clear" w:color="auto" w:fill="F1E4F0"/>
              </w:rPr>
              <w:t>a. $22,600 RS 0000- FN 7200- OB 5800 (S/C)</w:t>
            </w:r>
          </w:p>
          <w:p w:rsidR="00407545" w:rsidRDefault="00407545" w:rsidP="006E6FC7">
            <w:pPr>
              <w:ind w:left="8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340" w:hanging="220"/>
              <w:rPr>
                <w:sz w:val="20"/>
                <w:szCs w:val="20"/>
                <w:shd w:val="clear" w:color="auto" w:fill="F1E4F0"/>
              </w:rPr>
            </w:pPr>
            <w:r>
              <w:rPr>
                <w:sz w:val="20"/>
                <w:szCs w:val="20"/>
                <w:shd w:val="clear" w:color="auto" w:fill="F1E4F0"/>
              </w:rPr>
              <w:t>b.</w:t>
            </w:r>
            <w:r>
              <w:rPr>
                <w:sz w:val="14"/>
                <w:szCs w:val="14"/>
                <w:shd w:val="clear" w:color="auto" w:fill="F1E4F0"/>
              </w:rPr>
              <w:t xml:space="preserve">  </w:t>
            </w:r>
            <w:r>
              <w:rPr>
                <w:sz w:val="20"/>
                <w:szCs w:val="20"/>
                <w:shd w:val="clear" w:color="auto" w:fill="F1E4F0"/>
              </w:rPr>
              <w:t>$0</w:t>
            </w:r>
          </w:p>
          <w:p w:rsidR="00407545" w:rsidRDefault="00407545" w:rsidP="006E6FC7">
            <w:pPr>
              <w:ind w:left="8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spacing w:before="60" w:after="60"/>
              <w:ind w:left="80"/>
              <w:rPr>
                <w:b/>
                <w:sz w:val="18"/>
                <w:szCs w:val="18"/>
                <w:shd w:val="clear" w:color="auto" w:fill="F1E4F0"/>
              </w:rPr>
            </w:pPr>
            <w:r>
              <w:rPr>
                <w:sz w:val="20"/>
                <w:szCs w:val="20"/>
                <w:shd w:val="clear" w:color="auto" w:fill="F1E4F0"/>
              </w:rPr>
              <w:t>c. $0</w:t>
            </w:r>
            <w:r>
              <w:rPr>
                <w:b/>
                <w:sz w:val="18"/>
                <w:szCs w:val="18"/>
                <w:shd w:val="clear" w:color="auto" w:fill="F1E4F0"/>
              </w:rPr>
              <w:t xml:space="preserve"> </w:t>
            </w:r>
          </w:p>
        </w:tc>
        <w:tc>
          <w:tcPr>
            <w:tcW w:w="7335" w:type="dxa"/>
            <w:tcBorders>
              <w:top w:val="nil"/>
              <w:left w:val="nil"/>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80"/>
              <w:rPr>
                <w:color w:val="9830BC"/>
                <w:sz w:val="16"/>
                <w:szCs w:val="16"/>
                <w:shd w:val="clear" w:color="auto" w:fill="F1E4F0"/>
              </w:rPr>
            </w:pPr>
            <w:r>
              <w:rPr>
                <w:color w:val="9830BC"/>
                <w:sz w:val="16"/>
                <w:szCs w:val="16"/>
                <w:shd w:val="clear" w:color="auto" w:fill="F1E4F0"/>
              </w:rPr>
              <w:t>ESTIMATED ACTUAL</w:t>
            </w:r>
          </w:p>
          <w:p w:rsidR="00407545" w:rsidRDefault="00114164" w:rsidP="006E6FC7">
            <w:pPr>
              <w:spacing w:before="60" w:after="60"/>
              <w:ind w:left="80"/>
              <w:rPr>
                <w:sz w:val="20"/>
                <w:szCs w:val="20"/>
                <w:shd w:val="clear" w:color="auto" w:fill="F1E4F0"/>
              </w:rPr>
            </w:pPr>
            <w:r>
              <w:rPr>
                <w:sz w:val="20"/>
                <w:szCs w:val="20"/>
                <w:shd w:val="clear" w:color="auto" w:fill="F1E4F0"/>
              </w:rPr>
              <w:t>a. $13,129 RS 0000/FN 2490/OB 5637 MGMT</w:t>
            </w:r>
            <w:r w:rsidR="00407545">
              <w:rPr>
                <w:sz w:val="20"/>
                <w:szCs w:val="20"/>
                <w:shd w:val="clear" w:color="auto" w:fill="F1E4F0"/>
              </w:rPr>
              <w:t xml:space="preserve"> 4005 S/C MGMT 1514</w:t>
            </w:r>
          </w:p>
          <w:p w:rsidR="00407545" w:rsidRDefault="00407545" w:rsidP="006E6FC7">
            <w:pPr>
              <w:spacing w:before="60" w:after="60"/>
              <w:ind w:left="8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80"/>
              <w:rPr>
                <w:sz w:val="20"/>
                <w:szCs w:val="20"/>
                <w:shd w:val="clear" w:color="auto" w:fill="F1E4F0"/>
              </w:rPr>
            </w:pPr>
            <w:r>
              <w:rPr>
                <w:sz w:val="20"/>
                <w:szCs w:val="20"/>
                <w:shd w:val="clear" w:color="auto" w:fill="F1E4F0"/>
              </w:rPr>
              <w:t>b. $0</w:t>
            </w:r>
          </w:p>
          <w:p w:rsidR="00407545" w:rsidRDefault="00407545" w:rsidP="006E6FC7">
            <w:pPr>
              <w:spacing w:before="60" w:after="60"/>
              <w:ind w:left="8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80"/>
              <w:rPr>
                <w:sz w:val="20"/>
                <w:szCs w:val="20"/>
                <w:shd w:val="clear" w:color="auto" w:fill="F1E4F0"/>
              </w:rPr>
            </w:pPr>
            <w:r>
              <w:rPr>
                <w:sz w:val="20"/>
                <w:szCs w:val="20"/>
                <w:shd w:val="clear" w:color="auto" w:fill="F1E4F0"/>
              </w:rPr>
              <w:t>c. $0</w:t>
            </w:r>
          </w:p>
        </w:tc>
      </w:tr>
    </w:tbl>
    <w:p w:rsidR="00407545" w:rsidRDefault="00407545" w:rsidP="00407545">
      <w:pPr>
        <w:rPr>
          <w:sz w:val="20"/>
          <w:szCs w:val="20"/>
        </w:rPr>
      </w:pPr>
    </w:p>
    <w:p w:rsidR="00407545" w:rsidRDefault="00407545" w:rsidP="00407545">
      <w:pPr>
        <w:rPr>
          <w:sz w:val="20"/>
          <w:szCs w:val="20"/>
        </w:rPr>
      </w:pPr>
      <w:r>
        <w:rPr>
          <w:sz w:val="20"/>
          <w:szCs w:val="20"/>
        </w:rPr>
        <w:t xml:space="preserve"> </w:t>
      </w:r>
    </w:p>
    <w:p w:rsidR="00407545" w:rsidRDefault="00407545" w:rsidP="00407545">
      <w:pPr>
        <w:rPr>
          <w:sz w:val="20"/>
          <w:szCs w:val="20"/>
        </w:rPr>
      </w:pPr>
      <w:r>
        <w:rPr>
          <w:sz w:val="20"/>
          <w:szCs w:val="20"/>
        </w:rPr>
        <w:t xml:space="preserve"> </w:t>
      </w:r>
    </w:p>
    <w:p w:rsidR="00407545" w:rsidRDefault="00407545" w:rsidP="00407545">
      <w:pPr>
        <w:rPr>
          <w:sz w:val="20"/>
          <w:szCs w:val="20"/>
        </w:rPr>
      </w:pPr>
      <w:r>
        <w:rPr>
          <w:sz w:val="20"/>
          <w:szCs w:val="20"/>
        </w:rPr>
        <w:t xml:space="preserve"> </w:t>
      </w:r>
    </w:p>
    <w:tbl>
      <w:tblPr>
        <w:tblW w:w="13275" w:type="dxa"/>
        <w:tblBorders>
          <w:top w:val="nil"/>
          <w:left w:val="nil"/>
          <w:bottom w:val="nil"/>
          <w:right w:val="nil"/>
          <w:insideH w:val="nil"/>
          <w:insideV w:val="nil"/>
        </w:tblBorders>
        <w:tblLayout w:type="fixed"/>
        <w:tblLook w:val="0600" w:firstRow="0" w:lastRow="0" w:firstColumn="0" w:lastColumn="0" w:noHBand="1" w:noVBand="1"/>
      </w:tblPr>
      <w:tblGrid>
        <w:gridCol w:w="1395"/>
        <w:gridCol w:w="735"/>
        <w:gridCol w:w="4140"/>
        <w:gridCol w:w="7005"/>
      </w:tblGrid>
      <w:tr w:rsidR="00407545" w:rsidTr="006E6FC7">
        <w:trPr>
          <w:trHeight w:val="1100"/>
        </w:trPr>
        <w:tc>
          <w:tcPr>
            <w:tcW w:w="1395"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80"/>
              <w:jc w:val="center"/>
              <w:rPr>
                <w:color w:val="9830BC"/>
                <w:sz w:val="20"/>
                <w:szCs w:val="20"/>
              </w:rPr>
            </w:pPr>
            <w:r>
              <w:rPr>
                <w:color w:val="9830BC"/>
                <w:sz w:val="20"/>
                <w:szCs w:val="20"/>
              </w:rPr>
              <w:t>Action</w:t>
            </w:r>
          </w:p>
        </w:tc>
        <w:tc>
          <w:tcPr>
            <w:tcW w:w="735"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80"/>
              <w:jc w:val="center"/>
              <w:rPr>
                <w:b/>
                <w:color w:val="9830BC"/>
                <w:sz w:val="48"/>
                <w:szCs w:val="48"/>
              </w:rPr>
            </w:pPr>
            <w:r>
              <w:rPr>
                <w:b/>
                <w:color w:val="9830BC"/>
                <w:sz w:val="48"/>
                <w:szCs w:val="48"/>
              </w:rPr>
              <w:t>6</w:t>
            </w:r>
          </w:p>
        </w:tc>
        <w:tc>
          <w:tcPr>
            <w:tcW w:w="4140" w:type="dxa"/>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80"/>
              <w:rPr>
                <w:b/>
                <w:color w:val="FFFFFF"/>
                <w:sz w:val="18"/>
                <w:szCs w:val="18"/>
              </w:rPr>
            </w:pPr>
            <w:r>
              <w:rPr>
                <w:b/>
                <w:color w:val="FFFFFF"/>
                <w:sz w:val="18"/>
                <w:szCs w:val="18"/>
              </w:rPr>
              <w:t>Empty Cell</w:t>
            </w:r>
          </w:p>
        </w:tc>
        <w:tc>
          <w:tcPr>
            <w:tcW w:w="7005" w:type="dxa"/>
            <w:tcBorders>
              <w:top w:val="nil"/>
              <w:left w:val="nil"/>
              <w:bottom w:val="nil"/>
              <w:right w:val="nil"/>
            </w:tcBorders>
            <w:tcMar>
              <w:top w:w="100" w:type="dxa"/>
              <w:left w:w="100" w:type="dxa"/>
              <w:bottom w:w="100" w:type="dxa"/>
              <w:right w:w="100" w:type="dxa"/>
            </w:tcMar>
          </w:tcPr>
          <w:p w:rsidR="00407545" w:rsidRDefault="00407545" w:rsidP="006E6FC7">
            <w:pPr>
              <w:spacing w:after="120"/>
              <w:ind w:left="80"/>
              <w:rPr>
                <w:b/>
                <w:color w:val="FFFFFF"/>
                <w:sz w:val="18"/>
                <w:szCs w:val="18"/>
              </w:rPr>
            </w:pPr>
            <w:r>
              <w:rPr>
                <w:b/>
                <w:color w:val="FFFFFF"/>
                <w:sz w:val="18"/>
                <w:szCs w:val="18"/>
              </w:rPr>
              <w:t>Empty Cell</w:t>
            </w:r>
          </w:p>
        </w:tc>
      </w:tr>
      <w:tr w:rsidR="00407545" w:rsidTr="006E6FC7">
        <w:trPr>
          <w:trHeight w:val="2680"/>
        </w:trPr>
        <w:tc>
          <w:tcPr>
            <w:tcW w:w="213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120" w:after="120"/>
              <w:ind w:left="80"/>
              <w:rPr>
                <w:color w:val="9830BC"/>
                <w:sz w:val="20"/>
                <w:szCs w:val="20"/>
                <w:highlight w:val="white"/>
              </w:rPr>
            </w:pPr>
            <w:r>
              <w:rPr>
                <w:color w:val="9830BC"/>
                <w:sz w:val="20"/>
                <w:szCs w:val="20"/>
                <w:highlight w:val="white"/>
              </w:rPr>
              <w:t>Actions/Services</w:t>
            </w:r>
          </w:p>
        </w:tc>
        <w:tc>
          <w:tcPr>
            <w:tcW w:w="4140" w:type="dxa"/>
            <w:tcBorders>
              <w:top w:val="single" w:sz="7" w:space="0" w:color="D5ABFF"/>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80"/>
              <w:rPr>
                <w:color w:val="9830BC"/>
                <w:sz w:val="16"/>
                <w:szCs w:val="16"/>
                <w:shd w:val="clear" w:color="auto" w:fill="F1E4F0"/>
              </w:rPr>
            </w:pPr>
            <w:r>
              <w:rPr>
                <w:color w:val="9830BC"/>
                <w:sz w:val="16"/>
                <w:szCs w:val="16"/>
                <w:shd w:val="clear" w:color="auto" w:fill="F1E4F0"/>
              </w:rPr>
              <w:t>PLANNED</w:t>
            </w:r>
          </w:p>
          <w:p w:rsidR="00407545" w:rsidRDefault="00407545" w:rsidP="006E6FC7">
            <w:pPr>
              <w:ind w:left="120" w:right="40"/>
              <w:rPr>
                <w:sz w:val="20"/>
                <w:szCs w:val="20"/>
                <w:shd w:val="clear" w:color="auto" w:fill="F1E4F0"/>
              </w:rPr>
            </w:pPr>
            <w:r>
              <w:rPr>
                <w:sz w:val="20"/>
                <w:szCs w:val="20"/>
                <w:shd w:val="clear" w:color="auto" w:fill="F1E4F0"/>
              </w:rPr>
              <w:t>2.6</w:t>
            </w:r>
          </w:p>
          <w:p w:rsidR="00407545" w:rsidRDefault="00407545" w:rsidP="006E6FC7">
            <w:pPr>
              <w:ind w:left="120" w:right="40"/>
              <w:rPr>
                <w:sz w:val="20"/>
                <w:szCs w:val="20"/>
                <w:shd w:val="clear" w:color="auto" w:fill="F1E4F0"/>
              </w:rPr>
            </w:pPr>
            <w:r>
              <w:rPr>
                <w:sz w:val="20"/>
                <w:szCs w:val="20"/>
                <w:shd w:val="clear" w:color="auto" w:fill="F1E4F0"/>
              </w:rPr>
              <w:t>a. Outreach to community organizations and resources to support enrichment and project based learning in History/Social Science, Science, VAPA</w:t>
            </w:r>
          </w:p>
          <w:p w:rsidR="00407545" w:rsidRDefault="00407545" w:rsidP="006E6FC7">
            <w:pPr>
              <w:ind w:left="8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80"/>
              <w:rPr>
                <w:rFonts w:ascii="Calibri" w:eastAsia="Calibri" w:hAnsi="Calibri" w:cs="Calibri"/>
                <w:sz w:val="19"/>
                <w:szCs w:val="19"/>
                <w:shd w:val="clear" w:color="auto" w:fill="F1E4F0"/>
              </w:rPr>
            </w:pPr>
          </w:p>
          <w:p w:rsidR="00407545" w:rsidRDefault="00407545" w:rsidP="006E6FC7">
            <w:pPr>
              <w:spacing w:before="60" w:after="60"/>
              <w:ind w:left="80"/>
              <w:rPr>
                <w:shd w:val="clear" w:color="auto" w:fill="F1E4F0"/>
              </w:rPr>
            </w:pPr>
            <w:r>
              <w:rPr>
                <w:sz w:val="20"/>
                <w:szCs w:val="20"/>
                <w:shd w:val="clear" w:color="auto" w:fill="F1E4F0"/>
              </w:rPr>
              <w:t xml:space="preserve">b. Partner with community resources/agencies to promote student physical well-being (e.g. HSU Kinesiology, Bike/Running Clubs, Safe Routes to School, Pedestrian Education, </w:t>
            </w:r>
            <w:r w:rsidR="00A705C3">
              <w:rPr>
                <w:sz w:val="20"/>
                <w:szCs w:val="20"/>
                <w:shd w:val="clear" w:color="auto" w:fill="F1E4F0"/>
              </w:rPr>
              <w:t>etc.</w:t>
            </w:r>
            <w:r>
              <w:rPr>
                <w:sz w:val="20"/>
                <w:szCs w:val="20"/>
                <w:shd w:val="clear" w:color="auto" w:fill="F1E4F0"/>
              </w:rPr>
              <w:t>)</w:t>
            </w:r>
            <w:r>
              <w:rPr>
                <w:shd w:val="clear" w:color="auto" w:fill="F1E4F0"/>
              </w:rPr>
              <w:t xml:space="preserve"> </w:t>
            </w:r>
          </w:p>
        </w:tc>
        <w:tc>
          <w:tcPr>
            <w:tcW w:w="7005" w:type="dxa"/>
            <w:tcBorders>
              <w:top w:val="single" w:sz="7" w:space="0" w:color="D5ABFF"/>
              <w:left w:val="nil"/>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80"/>
              <w:rPr>
                <w:color w:val="9830BC"/>
                <w:sz w:val="16"/>
                <w:szCs w:val="16"/>
                <w:shd w:val="clear" w:color="auto" w:fill="F1E4F0"/>
              </w:rPr>
            </w:pPr>
            <w:r>
              <w:rPr>
                <w:color w:val="9830BC"/>
                <w:sz w:val="16"/>
                <w:szCs w:val="16"/>
                <w:shd w:val="clear" w:color="auto" w:fill="F1E4F0"/>
              </w:rPr>
              <w:t>ACTUAL</w:t>
            </w:r>
          </w:p>
          <w:p w:rsidR="00407545" w:rsidRDefault="00407545" w:rsidP="006E6FC7">
            <w:pPr>
              <w:spacing w:before="60" w:after="60"/>
              <w:ind w:left="80"/>
              <w:rPr>
                <w:sz w:val="20"/>
                <w:szCs w:val="20"/>
                <w:shd w:val="clear" w:color="auto" w:fill="F1E4F0"/>
              </w:rPr>
            </w:pPr>
            <w:r>
              <w:rPr>
                <w:b/>
                <w:sz w:val="18"/>
                <w:szCs w:val="18"/>
                <w:shd w:val="clear" w:color="auto" w:fill="F1E4F0"/>
              </w:rPr>
              <w:t xml:space="preserve"> </w:t>
            </w:r>
            <w:r>
              <w:rPr>
                <w:sz w:val="20"/>
                <w:szCs w:val="20"/>
                <w:shd w:val="clear" w:color="auto" w:fill="F1E4F0"/>
              </w:rPr>
              <w:t>2.6</w:t>
            </w:r>
          </w:p>
          <w:p w:rsidR="00407545" w:rsidRDefault="00407545" w:rsidP="006E6FC7">
            <w:pPr>
              <w:ind w:left="120" w:right="40"/>
              <w:rPr>
                <w:sz w:val="20"/>
                <w:szCs w:val="20"/>
                <w:shd w:val="clear" w:color="auto" w:fill="F1E4F0"/>
              </w:rPr>
            </w:pPr>
            <w:r>
              <w:rPr>
                <w:sz w:val="20"/>
                <w:szCs w:val="20"/>
                <w:shd w:val="clear" w:color="auto" w:fill="F1E4F0"/>
              </w:rPr>
              <w:t xml:space="preserve">a. ECS worked with a variety of community organizations this school year. Students danced in a local music festival, performed in the community’s parade, competed in our local university’s math festival, and displayed art and museums and shows throughout the year. Two students from our middle school were sent to Washington DC to participate at the national level in the History Day competition. </w:t>
            </w:r>
          </w:p>
          <w:p w:rsidR="00407545" w:rsidRDefault="00407545" w:rsidP="006E6FC7">
            <w:pPr>
              <w:ind w:left="8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spacing w:before="60" w:after="60"/>
              <w:ind w:left="80"/>
              <w:rPr>
                <w:shd w:val="clear" w:color="auto" w:fill="F1E4F0"/>
              </w:rPr>
            </w:pPr>
            <w:r>
              <w:rPr>
                <w:sz w:val="20"/>
                <w:szCs w:val="20"/>
                <w:shd w:val="clear" w:color="auto" w:fill="F1E4F0"/>
              </w:rPr>
              <w:t xml:space="preserve">b. The District maintains representatives at Safe Routes to School task force meetings. Through a partnership with Public Health, bike clubs were present at two elementaries and one middle school this year. The district maintains a fleet of twenty-eight bicycles, associated equipment and a moveable storage trailer to promote safe traveling to and from school and physical well-being of its students. </w:t>
            </w:r>
          </w:p>
          <w:p w:rsidR="00407545" w:rsidRDefault="00407545" w:rsidP="006E6FC7">
            <w:pPr>
              <w:spacing w:before="60" w:after="60"/>
              <w:ind w:left="80"/>
              <w:rPr>
                <w:b/>
                <w:sz w:val="18"/>
                <w:szCs w:val="18"/>
                <w:shd w:val="clear" w:color="auto" w:fill="F1E4F0"/>
              </w:rPr>
            </w:pPr>
            <w:r>
              <w:rPr>
                <w:b/>
                <w:sz w:val="18"/>
                <w:szCs w:val="18"/>
                <w:shd w:val="clear" w:color="auto" w:fill="F1E4F0"/>
              </w:rPr>
              <w:t xml:space="preserve"> </w:t>
            </w:r>
          </w:p>
        </w:tc>
      </w:tr>
      <w:tr w:rsidR="00407545" w:rsidTr="006E6FC7">
        <w:trPr>
          <w:trHeight w:val="1800"/>
        </w:trPr>
        <w:tc>
          <w:tcPr>
            <w:tcW w:w="213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120" w:after="120"/>
              <w:ind w:left="80"/>
              <w:rPr>
                <w:color w:val="9830BC"/>
                <w:sz w:val="20"/>
                <w:szCs w:val="20"/>
                <w:highlight w:val="white"/>
              </w:rPr>
            </w:pPr>
            <w:r>
              <w:rPr>
                <w:color w:val="9830BC"/>
                <w:sz w:val="20"/>
                <w:szCs w:val="20"/>
                <w:highlight w:val="white"/>
              </w:rPr>
              <w:t>Expenditures</w:t>
            </w:r>
          </w:p>
        </w:tc>
        <w:tc>
          <w:tcPr>
            <w:tcW w:w="4140" w:type="dxa"/>
            <w:tcBorders>
              <w:top w:val="nil"/>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80"/>
              <w:rPr>
                <w:color w:val="9830BC"/>
                <w:sz w:val="16"/>
                <w:szCs w:val="16"/>
                <w:shd w:val="clear" w:color="auto" w:fill="F1E4F0"/>
              </w:rPr>
            </w:pPr>
            <w:r>
              <w:rPr>
                <w:color w:val="9830BC"/>
                <w:sz w:val="16"/>
                <w:szCs w:val="16"/>
                <w:shd w:val="clear" w:color="auto" w:fill="F1E4F0"/>
              </w:rPr>
              <w:t>BUDGETED</w:t>
            </w:r>
          </w:p>
          <w:p w:rsidR="00407545" w:rsidRDefault="00407545" w:rsidP="006E6FC7">
            <w:pPr>
              <w:spacing w:before="60" w:after="60"/>
              <w:ind w:left="80"/>
              <w:rPr>
                <w:sz w:val="20"/>
                <w:szCs w:val="20"/>
                <w:shd w:val="clear" w:color="auto" w:fill="F1E4F0"/>
              </w:rPr>
            </w:pPr>
            <w:r>
              <w:rPr>
                <w:sz w:val="20"/>
                <w:szCs w:val="20"/>
                <w:shd w:val="clear" w:color="auto" w:fill="F1E4F0"/>
              </w:rPr>
              <w:t>a. $0</w:t>
            </w:r>
          </w:p>
          <w:p w:rsidR="00407545" w:rsidRDefault="00407545" w:rsidP="006E6FC7">
            <w:pPr>
              <w:spacing w:before="60" w:after="60"/>
              <w:ind w:left="80"/>
              <w:rPr>
                <w:sz w:val="20"/>
                <w:szCs w:val="20"/>
                <w:shd w:val="clear" w:color="auto" w:fill="F1E4F0"/>
              </w:rPr>
            </w:pPr>
            <w:r>
              <w:rPr>
                <w:sz w:val="20"/>
                <w:szCs w:val="20"/>
                <w:shd w:val="clear" w:color="auto" w:fill="F1E4F0"/>
              </w:rPr>
              <w:t>b. $0</w:t>
            </w:r>
          </w:p>
          <w:p w:rsidR="00407545" w:rsidRDefault="00407545" w:rsidP="006E6FC7">
            <w:pPr>
              <w:spacing w:before="60" w:after="60"/>
              <w:ind w:left="80"/>
              <w:rPr>
                <w:color w:val="9830BC"/>
                <w:sz w:val="20"/>
                <w:szCs w:val="20"/>
                <w:shd w:val="clear" w:color="auto" w:fill="F1E4F0"/>
              </w:rPr>
            </w:pPr>
            <w:r>
              <w:rPr>
                <w:color w:val="9830BC"/>
                <w:sz w:val="20"/>
                <w:szCs w:val="20"/>
                <w:shd w:val="clear" w:color="auto" w:fill="F1E4F0"/>
              </w:rPr>
              <w:t xml:space="preserve"> </w:t>
            </w:r>
          </w:p>
          <w:p w:rsidR="00407545" w:rsidRDefault="00407545" w:rsidP="006E6FC7">
            <w:pPr>
              <w:spacing w:before="60" w:after="60"/>
              <w:ind w:left="80"/>
              <w:rPr>
                <w:color w:val="9830BC"/>
                <w:sz w:val="20"/>
                <w:szCs w:val="20"/>
                <w:shd w:val="clear" w:color="auto" w:fill="F1E4F0"/>
              </w:rPr>
            </w:pPr>
            <w:r>
              <w:rPr>
                <w:color w:val="9830BC"/>
                <w:sz w:val="20"/>
                <w:szCs w:val="20"/>
                <w:shd w:val="clear" w:color="auto" w:fill="F1E4F0"/>
              </w:rPr>
              <w:t xml:space="preserve"> </w:t>
            </w:r>
          </w:p>
        </w:tc>
        <w:tc>
          <w:tcPr>
            <w:tcW w:w="7005" w:type="dxa"/>
            <w:tcBorders>
              <w:top w:val="nil"/>
              <w:left w:val="nil"/>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ind w:left="80"/>
              <w:rPr>
                <w:color w:val="9830BC"/>
                <w:sz w:val="16"/>
                <w:szCs w:val="16"/>
                <w:shd w:val="clear" w:color="auto" w:fill="F1E4F0"/>
              </w:rPr>
            </w:pPr>
            <w:r>
              <w:rPr>
                <w:color w:val="9830BC"/>
                <w:sz w:val="16"/>
                <w:szCs w:val="16"/>
                <w:shd w:val="clear" w:color="auto" w:fill="F1E4F0"/>
              </w:rPr>
              <w:t>ESTIMATED ACTUAL</w:t>
            </w:r>
          </w:p>
          <w:p w:rsidR="00407545" w:rsidRDefault="00407545" w:rsidP="006E6FC7">
            <w:pPr>
              <w:ind w:left="80"/>
              <w:rPr>
                <w:sz w:val="20"/>
                <w:szCs w:val="20"/>
                <w:shd w:val="clear" w:color="auto" w:fill="F1E4F0"/>
              </w:rPr>
            </w:pPr>
            <w:r>
              <w:rPr>
                <w:sz w:val="20"/>
                <w:szCs w:val="20"/>
                <w:shd w:val="clear" w:color="auto" w:fill="F1E4F0"/>
              </w:rPr>
              <w:t xml:space="preserve"> </w:t>
            </w:r>
          </w:p>
          <w:p w:rsidR="00407545" w:rsidRDefault="00407545" w:rsidP="006E6FC7">
            <w:pPr>
              <w:ind w:left="80"/>
              <w:rPr>
                <w:sz w:val="20"/>
                <w:szCs w:val="20"/>
                <w:shd w:val="clear" w:color="auto" w:fill="F1E4F0"/>
              </w:rPr>
            </w:pPr>
            <w:r>
              <w:rPr>
                <w:sz w:val="20"/>
                <w:szCs w:val="20"/>
                <w:shd w:val="clear" w:color="auto" w:fill="F1E4F0"/>
              </w:rPr>
              <w:t>a. $0</w:t>
            </w:r>
          </w:p>
          <w:p w:rsidR="00407545" w:rsidRDefault="00407545" w:rsidP="006E6FC7">
            <w:pPr>
              <w:ind w:left="80"/>
              <w:rPr>
                <w:sz w:val="20"/>
                <w:szCs w:val="20"/>
                <w:shd w:val="clear" w:color="auto" w:fill="F1E4F0"/>
              </w:rPr>
            </w:pPr>
            <w:r>
              <w:rPr>
                <w:sz w:val="20"/>
                <w:szCs w:val="20"/>
                <w:shd w:val="clear" w:color="auto" w:fill="F1E4F0"/>
              </w:rPr>
              <w:t>b. $0</w:t>
            </w:r>
          </w:p>
        </w:tc>
      </w:tr>
    </w:tbl>
    <w:p w:rsidR="00407545" w:rsidRDefault="00407545" w:rsidP="00407545">
      <w:pPr>
        <w:rPr>
          <w:sz w:val="20"/>
          <w:szCs w:val="20"/>
        </w:rPr>
      </w:pPr>
      <w:r>
        <w:rPr>
          <w:sz w:val="20"/>
          <w:szCs w:val="20"/>
        </w:rPr>
        <w:t xml:space="preserve"> </w:t>
      </w:r>
    </w:p>
    <w:p w:rsidR="00407545" w:rsidRDefault="00407545" w:rsidP="00407545">
      <w:pPr>
        <w:rPr>
          <w:sz w:val="20"/>
          <w:szCs w:val="20"/>
        </w:rPr>
      </w:pPr>
      <w:r>
        <w:rPr>
          <w:sz w:val="20"/>
          <w:szCs w:val="20"/>
        </w:rPr>
        <w:t xml:space="preserve"> </w:t>
      </w:r>
    </w:p>
    <w:p w:rsidR="00407545" w:rsidRDefault="00407545" w:rsidP="00407545">
      <w:pPr>
        <w:rPr>
          <w:sz w:val="20"/>
          <w:szCs w:val="20"/>
        </w:rPr>
      </w:pPr>
      <w:r>
        <w:rPr>
          <w:sz w:val="20"/>
          <w:szCs w:val="20"/>
        </w:rPr>
        <w:t xml:space="preserve"> </w:t>
      </w:r>
    </w:p>
    <w:p w:rsidR="00407545" w:rsidRDefault="00407545" w:rsidP="00407545">
      <w:pPr>
        <w:rPr>
          <w:sz w:val="20"/>
          <w:szCs w:val="20"/>
        </w:rPr>
      </w:pPr>
      <w:r>
        <w:rPr>
          <w:sz w:val="20"/>
          <w:szCs w:val="20"/>
        </w:rPr>
        <w:t xml:space="preserve"> </w:t>
      </w:r>
    </w:p>
    <w:tbl>
      <w:tblPr>
        <w:tblW w:w="13875" w:type="dxa"/>
        <w:tblBorders>
          <w:top w:val="nil"/>
          <w:left w:val="nil"/>
          <w:bottom w:val="nil"/>
          <w:right w:val="nil"/>
          <w:insideH w:val="nil"/>
          <w:insideV w:val="nil"/>
        </w:tblBorders>
        <w:tblLayout w:type="fixed"/>
        <w:tblLook w:val="0600" w:firstRow="0" w:lastRow="0" w:firstColumn="0" w:lastColumn="0" w:noHBand="1" w:noVBand="1"/>
      </w:tblPr>
      <w:tblGrid>
        <w:gridCol w:w="3420"/>
        <w:gridCol w:w="10455"/>
      </w:tblGrid>
      <w:tr w:rsidR="00407545" w:rsidTr="006E6FC7">
        <w:trPr>
          <w:trHeight w:val="1880"/>
        </w:trPr>
        <w:tc>
          <w:tcPr>
            <w:tcW w:w="13875" w:type="dxa"/>
            <w:gridSpan w:val="2"/>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color w:val="0000FF"/>
                <w:sz w:val="20"/>
                <w:szCs w:val="20"/>
                <w:u w:val="single"/>
              </w:rPr>
            </w:pPr>
            <w:r>
              <w:rPr>
                <w:color w:val="0000FF"/>
                <w:sz w:val="20"/>
                <w:szCs w:val="20"/>
                <w:u w:val="single"/>
              </w:rPr>
              <w:t>ANALYSIS</w:t>
            </w:r>
          </w:p>
          <w:p w:rsidR="00407545" w:rsidRDefault="00407545" w:rsidP="006E6FC7">
            <w:pPr>
              <w:spacing w:before="60" w:after="240"/>
              <w:ind w:left="-120"/>
              <w:rPr>
                <w:sz w:val="20"/>
                <w:szCs w:val="20"/>
              </w:rPr>
            </w:pPr>
            <w:r>
              <w:rPr>
                <w:sz w:val="20"/>
                <w:szCs w:val="20"/>
              </w:rPr>
              <w:t>Complete a copy of the following table for each of the LEA’s goals from the prior year LCAP. Duplicate the table as needed.</w:t>
            </w:r>
          </w:p>
          <w:p w:rsidR="00407545" w:rsidRDefault="00407545" w:rsidP="006E6FC7">
            <w:pPr>
              <w:spacing w:before="60" w:after="60"/>
              <w:ind w:left="-120"/>
              <w:rPr>
                <w:color w:val="9830BC"/>
                <w:sz w:val="20"/>
                <w:szCs w:val="20"/>
              </w:rPr>
            </w:pPr>
            <w:r>
              <w:rPr>
                <w:color w:val="9830BC"/>
                <w:sz w:val="20"/>
                <w:szCs w:val="20"/>
              </w:rPr>
              <w:t>Use actual annual measurable outcome data, including performance data from the LCFF Evaluation Rubrics, as applicable.</w:t>
            </w:r>
          </w:p>
          <w:p w:rsidR="00407545" w:rsidRDefault="00407545" w:rsidP="006E6FC7">
            <w:pPr>
              <w:spacing w:before="60" w:after="60"/>
              <w:ind w:left="-120"/>
              <w:rPr>
                <w:color w:val="9830BC"/>
                <w:sz w:val="20"/>
                <w:szCs w:val="20"/>
              </w:rPr>
            </w:pPr>
            <w:r>
              <w:rPr>
                <w:color w:val="9830BC"/>
                <w:sz w:val="20"/>
                <w:szCs w:val="20"/>
              </w:rPr>
              <w:t xml:space="preserve"> </w:t>
            </w:r>
          </w:p>
          <w:p w:rsidR="00407545" w:rsidRDefault="00407545" w:rsidP="006E6FC7">
            <w:pPr>
              <w:spacing w:before="60" w:after="60"/>
              <w:ind w:left="-120"/>
              <w:rPr>
                <w:color w:val="9830BC"/>
                <w:sz w:val="20"/>
                <w:szCs w:val="20"/>
              </w:rPr>
            </w:pPr>
            <w:r>
              <w:rPr>
                <w:color w:val="9830BC"/>
                <w:sz w:val="20"/>
                <w:szCs w:val="20"/>
              </w:rPr>
              <w:t>GOAL 2</w:t>
            </w:r>
          </w:p>
        </w:tc>
      </w:tr>
      <w:tr w:rsidR="00407545" w:rsidTr="006E6FC7">
        <w:trPr>
          <w:trHeight w:val="400"/>
        </w:trPr>
        <w:tc>
          <w:tcPr>
            <w:tcW w:w="13875" w:type="dxa"/>
            <w:gridSpan w:val="2"/>
            <w:tcBorders>
              <w:top w:val="nil"/>
              <w:left w:val="nil"/>
              <w:bottom w:val="nil"/>
              <w:right w:val="nil"/>
            </w:tcBorders>
            <w:tcMar>
              <w:top w:w="100" w:type="dxa"/>
              <w:left w:w="100" w:type="dxa"/>
              <w:bottom w:w="100" w:type="dxa"/>
              <w:right w:w="100" w:type="dxa"/>
            </w:tcMar>
          </w:tcPr>
          <w:p w:rsidR="00407545" w:rsidRDefault="00407545" w:rsidP="006E6FC7">
            <w:pPr>
              <w:ind w:left="-120"/>
              <w:rPr>
                <w:b/>
                <w:color w:val="FFFFFF"/>
                <w:sz w:val="18"/>
                <w:szCs w:val="18"/>
              </w:rPr>
            </w:pPr>
            <w:r>
              <w:rPr>
                <w:b/>
                <w:color w:val="FFFFFF"/>
                <w:sz w:val="18"/>
                <w:szCs w:val="18"/>
              </w:rPr>
              <w:t>Empty Cell</w:t>
            </w:r>
          </w:p>
        </w:tc>
      </w:tr>
      <w:tr w:rsidR="00407545" w:rsidTr="006E6FC7">
        <w:trPr>
          <w:trHeight w:val="2000"/>
        </w:trPr>
        <w:tc>
          <w:tcPr>
            <w:tcW w:w="342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sz w:val="20"/>
                <w:szCs w:val="20"/>
                <w:highlight w:val="white"/>
              </w:rPr>
            </w:pPr>
            <w:r>
              <w:rPr>
                <w:sz w:val="20"/>
                <w:szCs w:val="20"/>
                <w:highlight w:val="white"/>
              </w:rPr>
              <w:t>Describe the overall implementation of the actions/services to achieve the articulated goal.</w:t>
            </w:r>
          </w:p>
        </w:tc>
        <w:tc>
          <w:tcPr>
            <w:tcW w:w="10455" w:type="dxa"/>
            <w:tcBorders>
              <w:top w:val="single" w:sz="7" w:space="0" w:color="D5ABFF"/>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School attendance rates were monitored. Transportation was provided to students living outside of a mile. A committee was formed to develop actions to increase enrollment and decrease interdistrict transfers. The District and the bargaining group worked out </w:t>
            </w:r>
            <w:r w:rsidR="00114164">
              <w:rPr>
                <w:sz w:val="20"/>
                <w:szCs w:val="20"/>
                <w:shd w:val="clear" w:color="auto" w:fill="F1E4F0"/>
              </w:rPr>
              <w:t>an</w:t>
            </w:r>
            <w:r>
              <w:rPr>
                <w:sz w:val="20"/>
                <w:szCs w:val="20"/>
                <w:shd w:val="clear" w:color="auto" w:fill="F1E4F0"/>
              </w:rPr>
              <w:t xml:space="preserve"> incentivized salary increase tied to enrollment. A transition specialist was hired. Freshman Seminar and AVID 9 were provided to all Eureka High freshmen. Risk ratio was tracked for all 9th grade students. The School Climate Implementation Plan was followed. An “Alternatives to Suspension” Matrix was developed. Positive Behavior Interventions and Supports (PBIS) and Restorative Practice were continued. Professional Development in Restorative Practices was provided. A PBIS TOSA provided coaching to staff. Tier 2 Check-in Check-out was implemented at school sites. Physical Education minutes were maintained, and support for extra-curricular activities which promote physical well-being were supported. Health Aides were provided. A Gang Related Intervention Program coordinator was provided for secondary students. There is a Board Certified Behavior Analyst. Staff received CPI Training/De-escalation techniques training. Each elementary site has a Student Services Coordinator. Families and community members were invited to attend and/or provide input via PTA, Board Meetings, School Site Council, and English Learner Advisory Committees.</w:t>
            </w:r>
          </w:p>
        </w:tc>
      </w:tr>
      <w:tr w:rsidR="00407545" w:rsidTr="006E6FC7">
        <w:trPr>
          <w:trHeight w:val="1480"/>
        </w:trPr>
        <w:tc>
          <w:tcPr>
            <w:tcW w:w="342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sz w:val="20"/>
                <w:szCs w:val="20"/>
              </w:rPr>
            </w:pPr>
            <w:r>
              <w:rPr>
                <w:sz w:val="20"/>
                <w:szCs w:val="20"/>
              </w:rPr>
              <w:t>Describe the overall effectiveness of the actions/services to achieve the articulated goal as measured by the LEA.</w:t>
            </w:r>
          </w:p>
        </w:tc>
        <w:tc>
          <w:tcPr>
            <w:tcW w:w="10455" w:type="dxa"/>
            <w:tcBorders>
              <w:top w:val="nil"/>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rPr>
            </w:pPr>
            <w:r>
              <w:rPr>
                <w:sz w:val="20"/>
                <w:szCs w:val="20"/>
              </w:rPr>
              <w:t xml:space="preserve"> Our actions produced mixed results. While our attendance rates did not improve, our graduation rates increased to 95.2% (2015-2016). Our dropout rate decreased by 2.9%, which did not meet the target of 5%. We were close to meeting our expulsion rate (decreased by 16.6%, goal was 25%.) Our suspension rates increased. We saw an improvement in our positive CHKS responses in secondary, however, our positive elementary responses decreased. In terms of our PBIS implementation, we reached 79% at the elementary level on the Tiered Fidelity Inventory Tier 2, while in secondary, we were at 56.25%, both below our goal of 80%. Our goal of translating our parent/guardian communication was met. Based on initial results, we expect to see a significant increase in students participating in community events. </w:t>
            </w:r>
          </w:p>
        </w:tc>
      </w:tr>
      <w:tr w:rsidR="00407545" w:rsidTr="006E6FC7">
        <w:trPr>
          <w:trHeight w:val="1460"/>
        </w:trPr>
        <w:tc>
          <w:tcPr>
            <w:tcW w:w="342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sz w:val="20"/>
                <w:szCs w:val="20"/>
                <w:highlight w:val="white"/>
              </w:rPr>
            </w:pPr>
            <w:r>
              <w:rPr>
                <w:sz w:val="20"/>
                <w:szCs w:val="20"/>
                <w:highlight w:val="white"/>
              </w:rPr>
              <w:t>Explain material differences between Budgeted Expenditures and Estimated Actual Expenditures.</w:t>
            </w:r>
          </w:p>
        </w:tc>
        <w:tc>
          <w:tcPr>
            <w:tcW w:w="10455" w:type="dxa"/>
            <w:tcBorders>
              <w:top w:val="nil"/>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C030A0" w:rsidRPr="00C030A0" w:rsidRDefault="00C030A0" w:rsidP="00C030A0">
            <w:pPr>
              <w:pBdr>
                <w:top w:val="none" w:sz="0" w:space="0" w:color="auto"/>
                <w:left w:val="none" w:sz="0" w:space="0" w:color="auto"/>
                <w:bottom w:val="none" w:sz="0" w:space="0" w:color="auto"/>
                <w:right w:val="none" w:sz="0" w:space="0" w:color="auto"/>
                <w:between w:val="none" w:sz="0" w:space="0" w:color="auto"/>
              </w:pBdr>
              <w:spacing w:before="60" w:after="60" w:line="240" w:lineRule="auto"/>
              <w:ind w:left="-120"/>
              <w:rPr>
                <w:rFonts w:ascii="Times New Roman" w:eastAsia="Times New Roman" w:hAnsi="Times New Roman" w:cs="Times New Roman"/>
                <w:color w:val="auto"/>
                <w:sz w:val="24"/>
                <w:szCs w:val="24"/>
              </w:rPr>
            </w:pPr>
            <w:r w:rsidRPr="00C030A0">
              <w:rPr>
                <w:rFonts w:eastAsia="Times New Roman"/>
                <w:sz w:val="20"/>
                <w:szCs w:val="20"/>
                <w:shd w:val="clear" w:color="auto" w:fill="F1E4F0"/>
              </w:rPr>
              <w:t>The cost of the auto-dialer was overestimated by $9,471. The cost for the Board Certified Behavioral Analyst was underestimated by $14,037.</w:t>
            </w:r>
          </w:p>
          <w:p w:rsidR="00C030A0" w:rsidRPr="00C030A0" w:rsidRDefault="00C030A0" w:rsidP="00C030A0">
            <w:pPr>
              <w:pBdr>
                <w:top w:val="none" w:sz="0" w:space="0" w:color="auto"/>
                <w:left w:val="none" w:sz="0" w:space="0" w:color="auto"/>
                <w:bottom w:val="none" w:sz="0" w:space="0" w:color="auto"/>
                <w:right w:val="none" w:sz="0" w:space="0" w:color="auto"/>
                <w:between w:val="none" w:sz="0" w:space="0" w:color="auto"/>
              </w:pBdr>
              <w:spacing w:before="60" w:after="60" w:line="240" w:lineRule="auto"/>
              <w:ind w:left="-120"/>
              <w:rPr>
                <w:rFonts w:ascii="Times New Roman" w:eastAsia="Times New Roman" w:hAnsi="Times New Roman" w:cs="Times New Roman"/>
                <w:color w:val="auto"/>
                <w:sz w:val="24"/>
                <w:szCs w:val="24"/>
              </w:rPr>
            </w:pPr>
            <w:r w:rsidRPr="00C030A0">
              <w:rPr>
                <w:rFonts w:eastAsia="Times New Roman"/>
                <w:sz w:val="20"/>
                <w:szCs w:val="20"/>
                <w:shd w:val="clear" w:color="auto" w:fill="F1E4F0"/>
              </w:rPr>
              <w:t>The District underspent the Climate Transformation Grant by $125,400.  ECS spent the amount needed for the 2016/17 school year, then remaining balance will be spent in 2017/18.</w:t>
            </w:r>
          </w:p>
          <w:p w:rsidR="00407545" w:rsidRDefault="00407545" w:rsidP="006E6FC7">
            <w:pPr>
              <w:spacing w:before="60" w:after="60"/>
              <w:ind w:left="-120"/>
              <w:rPr>
                <w:sz w:val="20"/>
                <w:szCs w:val="20"/>
                <w:shd w:val="clear" w:color="auto" w:fill="F1E4F0"/>
              </w:rPr>
            </w:pPr>
          </w:p>
        </w:tc>
      </w:tr>
      <w:tr w:rsidR="00407545" w:rsidTr="006E6FC7">
        <w:trPr>
          <w:trHeight w:val="1460"/>
        </w:trPr>
        <w:tc>
          <w:tcPr>
            <w:tcW w:w="342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sz w:val="20"/>
                <w:szCs w:val="20"/>
                <w:highlight w:val="white"/>
              </w:rPr>
            </w:pPr>
            <w:r>
              <w:rPr>
                <w:sz w:val="20"/>
                <w:szCs w:val="20"/>
                <w:highlight w:val="white"/>
              </w:rPr>
              <w:t>Describe any changes made to this goal, expected outcomes, metrics, or actions and services to achieve this goal as a result of this analysis and analysis of the LCFF Evaluation Rubrics, as applicable. Identify where those changes can be found in the LCAP.</w:t>
            </w:r>
          </w:p>
        </w:tc>
        <w:tc>
          <w:tcPr>
            <w:tcW w:w="10455" w:type="dxa"/>
            <w:tcBorders>
              <w:top w:val="nil"/>
              <w:left w:val="single" w:sz="7" w:space="0" w:color="D5ABFF"/>
              <w:bottom w:val="single" w:sz="7" w:space="0" w:color="D5ABFF"/>
              <w:right w:val="single" w:sz="7" w:space="0" w:color="D5ABF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As a result if the LCAP analysis the following changes were made for Goal #2:</w:t>
            </w:r>
          </w:p>
          <w:p w:rsidR="00407545" w:rsidRDefault="00407545" w:rsidP="006E6FC7">
            <w:pPr>
              <w:spacing w:before="60" w:after="60"/>
              <w:ind w:left="-120"/>
              <w:rPr>
                <w:sz w:val="20"/>
                <w:szCs w:val="20"/>
                <w:shd w:val="clear" w:color="auto" w:fill="F1E4F0"/>
              </w:rPr>
            </w:pPr>
            <w:r>
              <w:rPr>
                <w:sz w:val="20"/>
                <w:szCs w:val="20"/>
                <w:shd w:val="clear" w:color="auto" w:fill="F1E4F0"/>
              </w:rPr>
              <w:t>.</w:t>
            </w:r>
            <w:r>
              <w:rPr>
                <w:b/>
                <w:sz w:val="20"/>
                <w:szCs w:val="20"/>
                <w:shd w:val="clear" w:color="auto" w:fill="F1E4F0"/>
              </w:rPr>
              <w:t>Action/Service 2.4 l:</w:t>
            </w:r>
            <w:r>
              <w:rPr>
                <w:sz w:val="20"/>
                <w:szCs w:val="20"/>
                <w:shd w:val="clear" w:color="auto" w:fill="F1E4F0"/>
              </w:rPr>
              <w:t xml:space="preserve"> </w:t>
            </w:r>
            <w:r w:rsidR="00114164">
              <w:rPr>
                <w:sz w:val="20"/>
                <w:szCs w:val="20"/>
                <w:shd w:val="clear" w:color="auto" w:fill="F1E4F0"/>
              </w:rPr>
              <w:t>“Provide</w:t>
            </w:r>
            <w:r>
              <w:rPr>
                <w:sz w:val="20"/>
                <w:szCs w:val="20"/>
                <w:shd w:val="clear" w:color="auto" w:fill="F1E4F0"/>
              </w:rPr>
              <w:t xml:space="preserve"> Universal Screening and Progress Monitoring tools for assessment of student behavior by teachers and staff.” A decision was made to include this because teachers need to have baseline data regarding risk factors/student needs in a consistent way so as to direct resources and supports.</w:t>
            </w:r>
          </w:p>
          <w:p w:rsidR="00407545" w:rsidRDefault="00407545" w:rsidP="006E6FC7">
            <w:pPr>
              <w:spacing w:before="60" w:after="60"/>
              <w:ind w:left="-120"/>
              <w:rPr>
                <w:sz w:val="20"/>
                <w:szCs w:val="20"/>
                <w:shd w:val="clear" w:color="auto" w:fill="F1E4F0"/>
              </w:rPr>
            </w:pPr>
          </w:p>
          <w:p w:rsidR="00407545" w:rsidRDefault="00407545" w:rsidP="006E6FC7">
            <w:pPr>
              <w:spacing w:before="60" w:after="60"/>
              <w:ind w:left="-120"/>
              <w:rPr>
                <w:sz w:val="20"/>
                <w:szCs w:val="20"/>
                <w:shd w:val="clear" w:color="auto" w:fill="F1E4F0"/>
              </w:rPr>
            </w:pPr>
            <w:r>
              <w:rPr>
                <w:b/>
                <w:sz w:val="20"/>
                <w:szCs w:val="20"/>
                <w:shd w:val="clear" w:color="auto" w:fill="F1E4F0"/>
              </w:rPr>
              <w:t>Action/Service 2.4 m.:</w:t>
            </w:r>
            <w:r>
              <w:rPr>
                <w:sz w:val="20"/>
                <w:szCs w:val="20"/>
                <w:shd w:val="clear" w:color="auto" w:fill="F1E4F0"/>
              </w:rPr>
              <w:t xml:space="preserve"> </w:t>
            </w:r>
            <w:r>
              <w:rPr>
                <w:sz w:val="20"/>
                <w:szCs w:val="20"/>
              </w:rPr>
              <w:t xml:space="preserve">Provide Behavior Coach to work with staff on classroom management including specific supports for Tier 2 and 3 behaviors </w:t>
            </w:r>
            <w:r w:rsidR="00114164">
              <w:rPr>
                <w:sz w:val="20"/>
                <w:szCs w:val="20"/>
              </w:rPr>
              <w:t>- 1.0</w:t>
            </w:r>
            <w:r>
              <w:rPr>
                <w:sz w:val="20"/>
                <w:szCs w:val="20"/>
              </w:rPr>
              <w:t xml:space="preserve"> FTE.  This additional action/service was established in response to a growing need - identified by staff - for support and training in how to address Tier II and Tier III behaviors in the classroom and how to appropriately provide students with alternatives to suspension.</w:t>
            </w:r>
          </w:p>
        </w:tc>
      </w:tr>
    </w:tbl>
    <w:p w:rsidR="00407545" w:rsidRDefault="00407545" w:rsidP="00407545">
      <w:r>
        <w:t xml:space="preserve"> </w:t>
      </w:r>
    </w:p>
    <w:p w:rsidR="00407545" w:rsidRDefault="00407545" w:rsidP="00407545">
      <w:pPr>
        <w:rPr>
          <w:sz w:val="20"/>
          <w:szCs w:val="20"/>
        </w:rPr>
      </w:pPr>
      <w:r>
        <w:rPr>
          <w:sz w:val="20"/>
          <w:szCs w:val="20"/>
        </w:rPr>
        <w:t xml:space="preserve"> </w:t>
      </w:r>
    </w:p>
    <w:p w:rsidR="00407545" w:rsidRDefault="00407545" w:rsidP="00407545"/>
    <w:p w:rsidR="00407545" w:rsidRDefault="00407545" w:rsidP="00407545"/>
    <w:p w:rsidR="00452E6F" w:rsidRDefault="00452E6F" w:rsidP="00407545"/>
    <w:p w:rsidR="00452E6F" w:rsidRDefault="00452E6F" w:rsidP="00407545"/>
    <w:p w:rsidR="00452E6F" w:rsidRDefault="00452E6F" w:rsidP="00407545"/>
    <w:p w:rsidR="00452E6F" w:rsidRDefault="00452E6F" w:rsidP="00407545"/>
    <w:p w:rsidR="00452E6F" w:rsidRDefault="00452E6F" w:rsidP="00407545"/>
    <w:p w:rsidR="00452E6F" w:rsidRDefault="00452E6F" w:rsidP="00407545"/>
    <w:tbl>
      <w:tblPr>
        <w:tblW w:w="13755" w:type="dxa"/>
        <w:tblBorders>
          <w:top w:val="nil"/>
          <w:left w:val="nil"/>
          <w:bottom w:val="nil"/>
          <w:right w:val="nil"/>
          <w:insideH w:val="nil"/>
          <w:insideV w:val="nil"/>
        </w:tblBorders>
        <w:tblLayout w:type="fixed"/>
        <w:tblLook w:val="0600" w:firstRow="0" w:lastRow="0" w:firstColumn="0" w:lastColumn="0" w:noHBand="1" w:noVBand="1"/>
      </w:tblPr>
      <w:tblGrid>
        <w:gridCol w:w="1125"/>
        <w:gridCol w:w="12630"/>
      </w:tblGrid>
      <w:tr w:rsidR="00407545" w:rsidTr="006E6FC7">
        <w:trPr>
          <w:trHeight w:val="920"/>
        </w:trPr>
        <w:tc>
          <w:tcPr>
            <w:tcW w:w="13755" w:type="dxa"/>
            <w:gridSpan w:val="2"/>
            <w:tcBorders>
              <w:top w:val="nil"/>
              <w:left w:val="nil"/>
              <w:bottom w:val="nil"/>
              <w:right w:val="nil"/>
            </w:tcBorders>
            <w:tcMar>
              <w:top w:w="100" w:type="dxa"/>
              <w:left w:w="100" w:type="dxa"/>
              <w:bottom w:w="100" w:type="dxa"/>
              <w:right w:w="100" w:type="dxa"/>
            </w:tcMar>
          </w:tcPr>
          <w:p w:rsidR="00407545" w:rsidRDefault="00407545" w:rsidP="006E6FC7">
            <w:pPr>
              <w:spacing w:before="60" w:after="120"/>
              <w:ind w:left="-120"/>
              <w:rPr>
                <w:b/>
                <w:color w:val="0000FF"/>
                <w:sz w:val="48"/>
                <w:szCs w:val="48"/>
                <w:u w:val="single"/>
              </w:rPr>
            </w:pPr>
            <w:r>
              <w:rPr>
                <w:b/>
                <w:color w:val="0000FF"/>
                <w:sz w:val="48"/>
                <w:szCs w:val="48"/>
                <w:u w:val="single"/>
              </w:rPr>
              <w:t>Stakeholder Engagement</w:t>
            </w:r>
          </w:p>
        </w:tc>
      </w:tr>
      <w:tr w:rsidR="00407545" w:rsidTr="006E6FC7">
        <w:trPr>
          <w:trHeight w:val="620"/>
        </w:trPr>
        <w:tc>
          <w:tcPr>
            <w:tcW w:w="112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sz w:val="20"/>
                <w:szCs w:val="20"/>
                <w:highlight w:val="white"/>
              </w:rPr>
            </w:pPr>
            <w:r>
              <w:rPr>
                <w:sz w:val="20"/>
                <w:szCs w:val="20"/>
                <w:highlight w:val="white"/>
              </w:rPr>
              <w:t>LCAP Year</w:t>
            </w:r>
          </w:p>
        </w:tc>
        <w:tc>
          <w:tcPr>
            <w:tcW w:w="12630" w:type="dxa"/>
            <w:tcBorders>
              <w:top w:val="single" w:sz="7" w:space="0" w:color="8EAADB"/>
              <w:left w:val="single" w:sz="7" w:space="0" w:color="8EAADB"/>
              <w:bottom w:val="single" w:sz="7" w:space="0" w:color="8EAADB"/>
              <w:right w:val="single" w:sz="7" w:space="0" w:color="8EAADB"/>
            </w:tcBorders>
            <w:shd w:val="clear" w:color="auto" w:fill="D9E2F3"/>
            <w:tcMar>
              <w:top w:w="100" w:type="dxa"/>
              <w:left w:w="100" w:type="dxa"/>
              <w:bottom w:w="100" w:type="dxa"/>
              <w:right w:w="100" w:type="dxa"/>
            </w:tcMar>
          </w:tcPr>
          <w:p w:rsidR="00407545" w:rsidRDefault="00407545" w:rsidP="006E6FC7">
            <w:pPr>
              <w:ind w:left="-120"/>
              <w:rPr>
                <w:sz w:val="20"/>
                <w:szCs w:val="20"/>
                <w:shd w:val="clear" w:color="auto" w:fill="D9E2F3"/>
              </w:rPr>
            </w:pPr>
            <w:r>
              <w:rPr>
                <w:sz w:val="20"/>
                <w:szCs w:val="20"/>
                <w:shd w:val="clear" w:color="auto" w:fill="D9E2F3"/>
              </w:rPr>
              <w:t xml:space="preserve"> </w:t>
            </w:r>
            <w:r>
              <w:rPr>
                <w:b/>
                <w:sz w:val="20"/>
                <w:szCs w:val="20"/>
                <w:shd w:val="clear" w:color="auto" w:fill="D9E2F3"/>
              </w:rPr>
              <w:t>X</w:t>
            </w:r>
            <w:r>
              <w:rPr>
                <w:sz w:val="20"/>
                <w:szCs w:val="20"/>
                <w:shd w:val="clear" w:color="auto" w:fill="D9E2F3"/>
              </w:rPr>
              <w:t xml:space="preserve"> 2017–18   ☐ 2018–19   ☐ 2019–20</w:t>
            </w:r>
          </w:p>
        </w:tc>
      </w:tr>
      <w:tr w:rsidR="00407545" w:rsidTr="006E6FC7">
        <w:trPr>
          <w:trHeight w:val="400"/>
        </w:trPr>
        <w:tc>
          <w:tcPr>
            <w:tcW w:w="13755" w:type="dxa"/>
            <w:gridSpan w:val="2"/>
            <w:tcBorders>
              <w:top w:val="nil"/>
              <w:left w:val="nil"/>
              <w:bottom w:val="nil"/>
              <w:right w:val="nil"/>
            </w:tcBorders>
            <w:tcMar>
              <w:top w:w="100" w:type="dxa"/>
              <w:left w:w="100" w:type="dxa"/>
              <w:bottom w:w="100" w:type="dxa"/>
              <w:right w:w="100" w:type="dxa"/>
            </w:tcMar>
          </w:tcPr>
          <w:p w:rsidR="00407545" w:rsidRDefault="00407545" w:rsidP="006E6FC7">
            <w:pPr>
              <w:ind w:left="-120"/>
              <w:rPr>
                <w:b/>
                <w:color w:val="FFFFFF"/>
                <w:sz w:val="18"/>
                <w:szCs w:val="18"/>
              </w:rPr>
            </w:pPr>
            <w:r>
              <w:rPr>
                <w:b/>
                <w:color w:val="FFFFFF"/>
                <w:sz w:val="18"/>
                <w:szCs w:val="18"/>
              </w:rPr>
              <w:t>Empty Cell</w:t>
            </w:r>
          </w:p>
        </w:tc>
      </w:tr>
      <w:tr w:rsidR="00407545" w:rsidTr="006E6FC7">
        <w:trPr>
          <w:trHeight w:val="620"/>
        </w:trPr>
        <w:tc>
          <w:tcPr>
            <w:tcW w:w="13755" w:type="dxa"/>
            <w:gridSpan w:val="2"/>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sz w:val="20"/>
                <w:szCs w:val="20"/>
              </w:rPr>
            </w:pPr>
            <w:r>
              <w:rPr>
                <w:sz w:val="20"/>
                <w:szCs w:val="20"/>
              </w:rPr>
              <w:t>INVOLVEMENT PROCESS FOR LCAP AND ANNUAL UPDATE</w:t>
            </w:r>
          </w:p>
        </w:tc>
      </w:tr>
      <w:tr w:rsidR="00407545" w:rsidTr="006E6FC7">
        <w:trPr>
          <w:trHeight w:val="620"/>
        </w:trPr>
        <w:tc>
          <w:tcPr>
            <w:tcW w:w="13755" w:type="dxa"/>
            <w:gridSpan w:val="2"/>
            <w:tcBorders>
              <w:top w:val="nil"/>
              <w:left w:val="nil"/>
              <w:bottom w:val="nil"/>
              <w:right w:val="nil"/>
            </w:tcBorders>
            <w:shd w:val="clear" w:color="auto" w:fill="B4C6E7"/>
            <w:tcMar>
              <w:top w:w="100" w:type="dxa"/>
              <w:left w:w="100" w:type="dxa"/>
              <w:bottom w:w="100" w:type="dxa"/>
              <w:right w:w="100" w:type="dxa"/>
            </w:tcMar>
          </w:tcPr>
          <w:p w:rsidR="00407545" w:rsidRDefault="00407545" w:rsidP="006E6FC7">
            <w:pPr>
              <w:spacing w:before="60" w:after="60"/>
              <w:ind w:left="-120"/>
              <w:rPr>
                <w:sz w:val="20"/>
                <w:szCs w:val="20"/>
                <w:shd w:val="clear" w:color="auto" w:fill="B4C6E7"/>
              </w:rPr>
            </w:pPr>
            <w:r>
              <w:rPr>
                <w:sz w:val="20"/>
                <w:szCs w:val="20"/>
                <w:shd w:val="clear" w:color="auto" w:fill="B4C6E7"/>
              </w:rPr>
              <w:t>How, when, and with whom did the LEA consult as part of the planning process for this LCAP/Annual Review and Analysis?</w:t>
            </w:r>
          </w:p>
        </w:tc>
      </w:tr>
      <w:tr w:rsidR="00407545" w:rsidTr="006E6FC7">
        <w:trPr>
          <w:trHeight w:val="2420"/>
        </w:trPr>
        <w:tc>
          <w:tcPr>
            <w:tcW w:w="13755" w:type="dxa"/>
            <w:gridSpan w:val="2"/>
            <w:tcBorders>
              <w:top w:val="single" w:sz="7" w:space="0" w:color="8EAADB"/>
              <w:left w:val="single" w:sz="7" w:space="0" w:color="8EAADB"/>
              <w:bottom w:val="single" w:sz="7" w:space="0" w:color="8EAADB"/>
              <w:right w:val="single" w:sz="7" w:space="0" w:color="8EAADB"/>
            </w:tcBorders>
            <w:shd w:val="clear" w:color="auto" w:fill="D9E2F3"/>
            <w:tcMar>
              <w:top w:w="100" w:type="dxa"/>
              <w:left w:w="100" w:type="dxa"/>
              <w:bottom w:w="100" w:type="dxa"/>
              <w:right w:w="100" w:type="dxa"/>
            </w:tcMar>
          </w:tcPr>
          <w:p w:rsidR="00407545" w:rsidRDefault="00407545" w:rsidP="006E6FC7">
            <w:pPr>
              <w:spacing w:before="60" w:after="60"/>
              <w:ind w:left="-120"/>
              <w:rPr>
                <w:b/>
                <w:sz w:val="20"/>
                <w:szCs w:val="20"/>
              </w:rPr>
            </w:pPr>
            <w:r>
              <w:rPr>
                <w:sz w:val="20"/>
                <w:szCs w:val="20"/>
                <w:shd w:val="clear" w:color="auto" w:fill="D9E2F3"/>
              </w:rPr>
              <w:t xml:space="preserve"> </w:t>
            </w:r>
            <w:r>
              <w:rPr>
                <w:b/>
                <w:sz w:val="20"/>
                <w:szCs w:val="20"/>
                <w:shd w:val="clear" w:color="auto" w:fill="D9E2F3"/>
              </w:rPr>
              <w:t>During the LCAP development process input was sought in the following ways:</w:t>
            </w:r>
          </w:p>
          <w:p w:rsidR="00407545" w:rsidRDefault="00407545" w:rsidP="006E6FC7">
            <w:pPr>
              <w:spacing w:before="60" w:after="60"/>
              <w:ind w:left="-120"/>
              <w:rPr>
                <w:sz w:val="20"/>
                <w:szCs w:val="20"/>
              </w:rPr>
            </w:pPr>
            <w:r>
              <w:rPr>
                <w:sz w:val="20"/>
                <w:szCs w:val="20"/>
              </w:rPr>
              <w:t>Eight (8) stakeholder meetings.  Writing team met with school site councils at all elementary schools and both middle schools, high school faculty, and conducted two District-wide community stakeholder meetings.</w:t>
            </w:r>
          </w:p>
          <w:p w:rsidR="00407545" w:rsidRDefault="00407545" w:rsidP="00407545">
            <w:pPr>
              <w:widowControl w:val="0"/>
              <w:numPr>
                <w:ilvl w:val="0"/>
                <w:numId w:val="13"/>
              </w:numPr>
              <w:spacing w:line="240" w:lineRule="auto"/>
              <w:ind w:hanging="360"/>
              <w:contextualSpacing/>
              <w:rPr>
                <w:sz w:val="20"/>
                <w:szCs w:val="20"/>
              </w:rPr>
            </w:pPr>
            <w:r>
              <w:rPr>
                <w:sz w:val="20"/>
                <w:szCs w:val="20"/>
              </w:rPr>
              <w:t>Three (3) online surveys (certificated staff, classified staff and parents/guardians)</w:t>
            </w:r>
          </w:p>
          <w:p w:rsidR="00407545" w:rsidRDefault="00407545" w:rsidP="00407545">
            <w:pPr>
              <w:widowControl w:val="0"/>
              <w:numPr>
                <w:ilvl w:val="0"/>
                <w:numId w:val="13"/>
              </w:numPr>
              <w:spacing w:line="240" w:lineRule="auto"/>
              <w:ind w:hanging="360"/>
              <w:contextualSpacing/>
              <w:rPr>
                <w:sz w:val="20"/>
                <w:szCs w:val="20"/>
              </w:rPr>
            </w:pPr>
            <w:r>
              <w:rPr>
                <w:sz w:val="20"/>
                <w:szCs w:val="20"/>
              </w:rPr>
              <w:t>Paper surveys for students at elementary (1 school), middle (1 school) and high (1 school)</w:t>
            </w:r>
          </w:p>
          <w:p w:rsidR="00407545" w:rsidRDefault="00407545" w:rsidP="00407545">
            <w:pPr>
              <w:widowControl w:val="0"/>
              <w:numPr>
                <w:ilvl w:val="0"/>
                <w:numId w:val="13"/>
              </w:numPr>
              <w:spacing w:line="240" w:lineRule="auto"/>
              <w:ind w:hanging="360"/>
              <w:contextualSpacing/>
              <w:rPr>
                <w:sz w:val="20"/>
                <w:szCs w:val="20"/>
              </w:rPr>
            </w:pPr>
            <w:r>
              <w:rPr>
                <w:sz w:val="20"/>
                <w:szCs w:val="20"/>
              </w:rPr>
              <w:t>6 consultation meetings (2 with ETA, 2 with CSEA, and 2 with DELAC)</w:t>
            </w:r>
          </w:p>
          <w:p w:rsidR="00407545" w:rsidRDefault="00407545" w:rsidP="00407545">
            <w:pPr>
              <w:widowControl w:val="0"/>
              <w:numPr>
                <w:ilvl w:val="0"/>
                <w:numId w:val="13"/>
              </w:numPr>
              <w:spacing w:line="240" w:lineRule="auto"/>
              <w:ind w:hanging="360"/>
              <w:contextualSpacing/>
              <w:rPr>
                <w:sz w:val="20"/>
                <w:szCs w:val="20"/>
              </w:rPr>
            </w:pPr>
            <w:r>
              <w:rPr>
                <w:sz w:val="20"/>
                <w:szCs w:val="20"/>
              </w:rPr>
              <w:t>Stakeholder involvement (in-person or completed surveys) from 290 + individuals (more than double the number from 2015-2016)</w:t>
            </w:r>
          </w:p>
          <w:p w:rsidR="00407545" w:rsidRDefault="00407545" w:rsidP="006E6FC7">
            <w:pPr>
              <w:spacing w:before="60" w:after="60"/>
              <w:ind w:left="-120"/>
              <w:rPr>
                <w:b/>
                <w:sz w:val="20"/>
                <w:szCs w:val="20"/>
              </w:rPr>
            </w:pPr>
          </w:p>
          <w:p w:rsidR="00407545" w:rsidRDefault="00407545" w:rsidP="006E6FC7">
            <w:pPr>
              <w:spacing w:before="60" w:after="60"/>
              <w:ind w:left="-120"/>
              <w:rPr>
                <w:b/>
                <w:sz w:val="20"/>
                <w:szCs w:val="20"/>
              </w:rPr>
            </w:pPr>
            <w:r>
              <w:rPr>
                <w:b/>
                <w:sz w:val="20"/>
                <w:szCs w:val="20"/>
              </w:rPr>
              <w:t>Site-specific input meetings conducted with school site councils (each site council fulfilled the role of a parent advisory committee specific to each site). At these meetings members of the LCAP writing team conducted a presentation that included a summary of 2016-2017 outcome data for each goal (as per the Annual Update).  Following the presentation, the individuals present formed small groups and worked together to identify needs and propose possible actions and services.  The meetings were held as follows:</w:t>
            </w:r>
          </w:p>
          <w:p w:rsidR="00407545" w:rsidRDefault="00407545" w:rsidP="006E6FC7">
            <w:pPr>
              <w:spacing w:before="60" w:after="60"/>
              <w:ind w:left="-120"/>
              <w:rPr>
                <w:b/>
                <w:i/>
                <w:sz w:val="20"/>
                <w:szCs w:val="20"/>
              </w:rPr>
            </w:pPr>
          </w:p>
          <w:p w:rsidR="00407545" w:rsidRDefault="00407545" w:rsidP="006E6FC7">
            <w:pPr>
              <w:widowControl w:val="0"/>
              <w:tabs>
                <w:tab w:val="left" w:pos="1890"/>
              </w:tabs>
              <w:spacing w:after="120" w:line="240" w:lineRule="auto"/>
              <w:rPr>
                <w:sz w:val="20"/>
                <w:szCs w:val="20"/>
              </w:rPr>
            </w:pPr>
            <w:r>
              <w:rPr>
                <w:sz w:val="20"/>
                <w:szCs w:val="20"/>
              </w:rPr>
              <w:t>4/12/17 @ Alice Birney</w:t>
            </w:r>
          </w:p>
          <w:p w:rsidR="00407545" w:rsidRDefault="00407545" w:rsidP="006E6FC7">
            <w:pPr>
              <w:widowControl w:val="0"/>
              <w:tabs>
                <w:tab w:val="left" w:pos="1890"/>
              </w:tabs>
              <w:spacing w:after="120" w:line="240" w:lineRule="auto"/>
              <w:rPr>
                <w:sz w:val="20"/>
                <w:szCs w:val="20"/>
              </w:rPr>
            </w:pPr>
            <w:r>
              <w:rPr>
                <w:sz w:val="20"/>
                <w:szCs w:val="20"/>
              </w:rPr>
              <w:t>4/26/17 @ Zane</w:t>
            </w:r>
          </w:p>
          <w:p w:rsidR="00407545" w:rsidRDefault="00407545" w:rsidP="006E6FC7">
            <w:pPr>
              <w:widowControl w:val="0"/>
              <w:tabs>
                <w:tab w:val="left" w:pos="1890"/>
              </w:tabs>
              <w:spacing w:after="120" w:line="240" w:lineRule="auto"/>
              <w:rPr>
                <w:sz w:val="20"/>
                <w:szCs w:val="20"/>
              </w:rPr>
            </w:pPr>
            <w:r>
              <w:rPr>
                <w:sz w:val="20"/>
                <w:szCs w:val="20"/>
              </w:rPr>
              <w:t>4/26/17 @ Washington</w:t>
            </w:r>
          </w:p>
          <w:p w:rsidR="00407545" w:rsidRDefault="00407545" w:rsidP="006E6FC7">
            <w:pPr>
              <w:widowControl w:val="0"/>
              <w:tabs>
                <w:tab w:val="left" w:pos="1890"/>
              </w:tabs>
              <w:spacing w:after="120" w:line="240" w:lineRule="auto"/>
              <w:rPr>
                <w:sz w:val="20"/>
                <w:szCs w:val="20"/>
              </w:rPr>
            </w:pPr>
            <w:r>
              <w:rPr>
                <w:sz w:val="20"/>
                <w:szCs w:val="20"/>
              </w:rPr>
              <w:t xml:space="preserve">5/4/17 @ Grant </w:t>
            </w:r>
          </w:p>
          <w:p w:rsidR="00407545" w:rsidRDefault="00407545" w:rsidP="006E6FC7">
            <w:pPr>
              <w:widowControl w:val="0"/>
              <w:tabs>
                <w:tab w:val="left" w:pos="1890"/>
              </w:tabs>
              <w:spacing w:after="120" w:line="240" w:lineRule="auto"/>
              <w:rPr>
                <w:sz w:val="20"/>
                <w:szCs w:val="20"/>
              </w:rPr>
            </w:pPr>
            <w:r>
              <w:rPr>
                <w:sz w:val="20"/>
                <w:szCs w:val="20"/>
              </w:rPr>
              <w:t>5/5/17 @ Winship</w:t>
            </w:r>
          </w:p>
          <w:p w:rsidR="00407545" w:rsidRDefault="00407545" w:rsidP="006E6FC7">
            <w:pPr>
              <w:widowControl w:val="0"/>
              <w:tabs>
                <w:tab w:val="left" w:pos="1890"/>
              </w:tabs>
              <w:spacing w:after="120" w:line="240" w:lineRule="auto"/>
              <w:rPr>
                <w:sz w:val="20"/>
                <w:szCs w:val="20"/>
              </w:rPr>
            </w:pPr>
            <w:r>
              <w:rPr>
                <w:sz w:val="20"/>
                <w:szCs w:val="20"/>
              </w:rPr>
              <w:t>5/10/2017 @ Lafayette</w:t>
            </w:r>
          </w:p>
          <w:p w:rsidR="00407545" w:rsidRDefault="00407545" w:rsidP="006E6FC7">
            <w:pPr>
              <w:widowControl w:val="0"/>
              <w:tabs>
                <w:tab w:val="left" w:pos="1890"/>
              </w:tabs>
              <w:spacing w:after="120" w:line="240" w:lineRule="auto"/>
              <w:rPr>
                <w:sz w:val="20"/>
                <w:szCs w:val="20"/>
              </w:rPr>
            </w:pPr>
          </w:p>
          <w:p w:rsidR="00407545" w:rsidRDefault="00407545" w:rsidP="006E6FC7">
            <w:pPr>
              <w:widowControl w:val="0"/>
              <w:tabs>
                <w:tab w:val="left" w:pos="1890"/>
              </w:tabs>
              <w:spacing w:after="120" w:line="240" w:lineRule="auto"/>
              <w:rPr>
                <w:sz w:val="20"/>
                <w:szCs w:val="20"/>
              </w:rPr>
            </w:pPr>
            <w:r>
              <w:rPr>
                <w:sz w:val="20"/>
                <w:szCs w:val="20"/>
              </w:rPr>
              <w:t xml:space="preserve"> </w:t>
            </w:r>
            <w:r>
              <w:rPr>
                <w:sz w:val="20"/>
                <w:szCs w:val="20"/>
              </w:rPr>
              <w:tab/>
            </w:r>
          </w:p>
          <w:p w:rsidR="00407545" w:rsidRDefault="00407545" w:rsidP="006E6FC7">
            <w:pPr>
              <w:widowControl w:val="0"/>
              <w:tabs>
                <w:tab w:val="left" w:pos="1890"/>
              </w:tabs>
              <w:spacing w:after="120" w:line="240" w:lineRule="auto"/>
              <w:rPr>
                <w:b/>
                <w:sz w:val="20"/>
                <w:szCs w:val="20"/>
              </w:rPr>
            </w:pPr>
            <w:r>
              <w:rPr>
                <w:b/>
                <w:sz w:val="20"/>
                <w:szCs w:val="20"/>
              </w:rPr>
              <w:t>District-Wide Input Meeting (for District staff, parents, and community members).  The same process occurred here as for the site-specific meetings.  The meetings were held as follows:</w:t>
            </w:r>
          </w:p>
          <w:p w:rsidR="00407545" w:rsidRDefault="00407545" w:rsidP="006E6FC7">
            <w:pPr>
              <w:widowControl w:val="0"/>
              <w:tabs>
                <w:tab w:val="left" w:pos="1890"/>
              </w:tabs>
              <w:spacing w:after="120" w:line="240" w:lineRule="auto"/>
              <w:rPr>
                <w:sz w:val="20"/>
                <w:szCs w:val="20"/>
              </w:rPr>
            </w:pPr>
            <w:r>
              <w:rPr>
                <w:sz w:val="20"/>
                <w:szCs w:val="20"/>
              </w:rPr>
              <w:t>4/26/17 @ Lincoln Campus Cafeteria</w:t>
            </w:r>
          </w:p>
          <w:p w:rsidR="00407545" w:rsidRDefault="00407545" w:rsidP="006E6FC7">
            <w:pPr>
              <w:widowControl w:val="0"/>
              <w:tabs>
                <w:tab w:val="left" w:pos="1890"/>
              </w:tabs>
              <w:spacing w:after="120" w:line="240" w:lineRule="auto"/>
              <w:rPr>
                <w:sz w:val="20"/>
                <w:szCs w:val="20"/>
              </w:rPr>
            </w:pPr>
            <w:r>
              <w:rPr>
                <w:sz w:val="20"/>
                <w:szCs w:val="20"/>
              </w:rPr>
              <w:t>5/3/17@ ECS District Office</w:t>
            </w:r>
          </w:p>
          <w:p w:rsidR="00407545" w:rsidRDefault="00407545" w:rsidP="006E6FC7">
            <w:pPr>
              <w:widowControl w:val="0"/>
              <w:tabs>
                <w:tab w:val="left" w:pos="1890"/>
              </w:tabs>
              <w:spacing w:after="120" w:line="240" w:lineRule="auto"/>
              <w:rPr>
                <w:sz w:val="20"/>
                <w:szCs w:val="20"/>
              </w:rPr>
            </w:pPr>
            <w:r>
              <w:rPr>
                <w:sz w:val="20"/>
                <w:szCs w:val="20"/>
              </w:rPr>
              <w:t xml:space="preserve">6/27/17: </w:t>
            </w:r>
            <w:r>
              <w:rPr>
                <w:i/>
                <w:sz w:val="20"/>
                <w:szCs w:val="20"/>
              </w:rPr>
              <w:t xml:space="preserve">Public Hearing for LCAP  </w:t>
            </w:r>
          </w:p>
          <w:p w:rsidR="00407545" w:rsidRDefault="00407545" w:rsidP="006E6FC7">
            <w:pPr>
              <w:widowControl w:val="0"/>
              <w:tabs>
                <w:tab w:val="left" w:pos="1890"/>
              </w:tabs>
              <w:spacing w:after="120" w:line="240" w:lineRule="auto"/>
              <w:ind w:left="1890" w:right="-90"/>
              <w:rPr>
                <w:b/>
                <w:i/>
                <w:sz w:val="20"/>
                <w:szCs w:val="20"/>
              </w:rPr>
            </w:pPr>
            <w:r>
              <w:rPr>
                <w:sz w:val="20"/>
                <w:szCs w:val="20"/>
              </w:rPr>
              <w:t xml:space="preserve">6/29/17:  </w:t>
            </w:r>
            <w:r>
              <w:rPr>
                <w:i/>
                <w:sz w:val="20"/>
                <w:szCs w:val="20"/>
              </w:rPr>
              <w:t xml:space="preserve">Final Approval of  District LCAP </w:t>
            </w:r>
          </w:p>
          <w:p w:rsidR="00407545" w:rsidRDefault="00407545" w:rsidP="006E6FC7">
            <w:pPr>
              <w:tabs>
                <w:tab w:val="left" w:pos="1890"/>
              </w:tabs>
              <w:spacing w:line="240" w:lineRule="auto"/>
              <w:rPr>
                <w:sz w:val="20"/>
                <w:szCs w:val="20"/>
              </w:rPr>
            </w:pPr>
            <w:r>
              <w:rPr>
                <w:b/>
                <w:sz w:val="20"/>
                <w:szCs w:val="20"/>
              </w:rPr>
              <w:t xml:space="preserve">Board Meetings: </w:t>
            </w:r>
            <w:r>
              <w:rPr>
                <w:sz w:val="20"/>
                <w:szCs w:val="20"/>
              </w:rPr>
              <w:t>The Board was provided with regular updates on the 2017-2018 LCAP development during meetings on 11/07/16, 2/2/17, 4/13/17, 4/21/17, 5/23/17, and 6/2/17.  During these meetings the Board and the public) were provided with an overview of the progress for LCAP development.  All stakeholder input was provided to the Board and proposed actions and services were discussed for 2017-2018.</w:t>
            </w:r>
          </w:p>
          <w:p w:rsidR="00407545" w:rsidRDefault="00407545" w:rsidP="006E6FC7">
            <w:pPr>
              <w:tabs>
                <w:tab w:val="left" w:pos="1890"/>
              </w:tabs>
              <w:spacing w:line="240" w:lineRule="auto"/>
              <w:rPr>
                <w:sz w:val="20"/>
                <w:szCs w:val="20"/>
              </w:rPr>
            </w:pPr>
          </w:p>
          <w:p w:rsidR="00407545" w:rsidRDefault="00407545" w:rsidP="006E6FC7">
            <w:pPr>
              <w:tabs>
                <w:tab w:val="left" w:pos="1890"/>
              </w:tabs>
              <w:spacing w:line="240" w:lineRule="auto"/>
              <w:rPr>
                <w:sz w:val="20"/>
                <w:szCs w:val="20"/>
              </w:rPr>
            </w:pPr>
            <w:r>
              <w:rPr>
                <w:b/>
                <w:sz w:val="20"/>
                <w:szCs w:val="20"/>
              </w:rPr>
              <w:t>Consultation meetings</w:t>
            </w:r>
            <w:r>
              <w:rPr>
                <w:sz w:val="20"/>
                <w:szCs w:val="20"/>
              </w:rPr>
              <w:t xml:space="preserve">. </w:t>
            </w:r>
            <w:r>
              <w:rPr>
                <w:b/>
                <w:sz w:val="20"/>
                <w:szCs w:val="20"/>
              </w:rPr>
              <w:t xml:space="preserve">ETA and CSEA: </w:t>
            </w:r>
            <w:r>
              <w:rPr>
                <w:i/>
                <w:sz w:val="20"/>
                <w:szCs w:val="20"/>
              </w:rPr>
              <w:t xml:space="preserve">April and May, 2017: Consultation meetings with the Eureka Teachers Association and CSEA (two for each group). </w:t>
            </w:r>
            <w:r>
              <w:rPr>
                <w:sz w:val="20"/>
                <w:szCs w:val="20"/>
              </w:rPr>
              <w:t xml:space="preserve"> During these meetings a member of the writing team and the director of personnel met with the presidents of the respective bargaining units to review the planned actions and services for 2017-2018 and to gather feedback from these representatives regarding these planned actions and services.</w:t>
            </w:r>
          </w:p>
          <w:p w:rsidR="00407545" w:rsidRDefault="00407545" w:rsidP="006E6FC7">
            <w:pPr>
              <w:tabs>
                <w:tab w:val="left" w:pos="1890"/>
              </w:tabs>
              <w:spacing w:line="240" w:lineRule="auto"/>
              <w:rPr>
                <w:sz w:val="20"/>
                <w:szCs w:val="20"/>
              </w:rPr>
            </w:pPr>
          </w:p>
          <w:p w:rsidR="00407545" w:rsidRDefault="00407545" w:rsidP="006E6FC7">
            <w:pPr>
              <w:tabs>
                <w:tab w:val="left" w:pos="1890"/>
              </w:tabs>
              <w:spacing w:line="240" w:lineRule="auto"/>
              <w:rPr>
                <w:sz w:val="20"/>
                <w:szCs w:val="20"/>
              </w:rPr>
            </w:pPr>
            <w:r>
              <w:rPr>
                <w:b/>
                <w:sz w:val="20"/>
                <w:szCs w:val="20"/>
              </w:rPr>
              <w:t xml:space="preserve">DELAC: </w:t>
            </w:r>
            <w:r>
              <w:rPr>
                <w:i/>
                <w:sz w:val="20"/>
                <w:szCs w:val="20"/>
              </w:rPr>
              <w:t>3/28/17 and 5/30/</w:t>
            </w:r>
            <w:r w:rsidR="00114164">
              <w:rPr>
                <w:i/>
                <w:sz w:val="20"/>
                <w:szCs w:val="20"/>
              </w:rPr>
              <w:t>2017 DELAC</w:t>
            </w:r>
            <w:r>
              <w:rPr>
                <w:sz w:val="20"/>
                <w:szCs w:val="20"/>
              </w:rPr>
              <w:t xml:space="preserve"> During these meetings the same input format was followed as for the site-specific input meetings. A translator was provided for non-English speaking participants.  Childcare was also provided.  Key documents were translated into Spanish.</w:t>
            </w:r>
          </w:p>
          <w:p w:rsidR="00407545" w:rsidRDefault="00407545" w:rsidP="006E6FC7">
            <w:pPr>
              <w:tabs>
                <w:tab w:val="left" w:pos="1890"/>
              </w:tabs>
              <w:spacing w:line="240" w:lineRule="auto"/>
              <w:rPr>
                <w:sz w:val="20"/>
                <w:szCs w:val="20"/>
              </w:rPr>
            </w:pPr>
          </w:p>
          <w:p w:rsidR="00407545" w:rsidRDefault="00407545" w:rsidP="006E6FC7">
            <w:pPr>
              <w:tabs>
                <w:tab w:val="left" w:pos="1890"/>
              </w:tabs>
              <w:spacing w:line="240" w:lineRule="auto"/>
              <w:rPr>
                <w:sz w:val="20"/>
                <w:szCs w:val="20"/>
              </w:rPr>
            </w:pPr>
            <w:r>
              <w:rPr>
                <w:b/>
                <w:sz w:val="20"/>
                <w:szCs w:val="20"/>
              </w:rPr>
              <w:t xml:space="preserve">Cabinet Review: </w:t>
            </w:r>
            <w:r>
              <w:rPr>
                <w:sz w:val="20"/>
                <w:szCs w:val="20"/>
              </w:rPr>
              <w:t xml:space="preserve"> The 5-member District Cabinet were regularly updated on the progress of the LCAP throughout the 2016-2017 school year.  On 6/6/17 Cabinet made a final review and provided some minor edits to the proposed actions and services.</w:t>
            </w:r>
          </w:p>
          <w:p w:rsidR="00407545" w:rsidRDefault="00407545" w:rsidP="006E6FC7">
            <w:pPr>
              <w:tabs>
                <w:tab w:val="left" w:pos="1890"/>
              </w:tabs>
              <w:spacing w:line="240" w:lineRule="auto"/>
              <w:rPr>
                <w:sz w:val="20"/>
                <w:szCs w:val="20"/>
              </w:rPr>
            </w:pPr>
          </w:p>
          <w:p w:rsidR="00407545" w:rsidRDefault="00407545" w:rsidP="006E6FC7">
            <w:pPr>
              <w:widowControl w:val="0"/>
              <w:tabs>
                <w:tab w:val="left" w:pos="1890"/>
              </w:tabs>
              <w:spacing w:after="120" w:line="240" w:lineRule="auto"/>
              <w:ind w:left="1890" w:right="-90"/>
              <w:rPr>
                <w:i/>
                <w:sz w:val="20"/>
                <w:szCs w:val="20"/>
              </w:rPr>
            </w:pPr>
          </w:p>
          <w:p w:rsidR="00407545" w:rsidRDefault="00407545" w:rsidP="006E6FC7">
            <w:pPr>
              <w:widowControl w:val="0"/>
              <w:tabs>
                <w:tab w:val="left" w:pos="1890"/>
              </w:tabs>
              <w:spacing w:after="120" w:line="240" w:lineRule="auto"/>
              <w:ind w:left="1890" w:right="-90"/>
              <w:rPr>
                <w:i/>
                <w:sz w:val="20"/>
                <w:szCs w:val="20"/>
              </w:rPr>
            </w:pPr>
          </w:p>
          <w:p w:rsidR="00407545" w:rsidRDefault="00407545" w:rsidP="006E6FC7">
            <w:pPr>
              <w:widowControl w:val="0"/>
              <w:tabs>
                <w:tab w:val="left" w:pos="1890"/>
              </w:tabs>
              <w:spacing w:after="120" w:line="240" w:lineRule="auto"/>
              <w:ind w:left="1890" w:right="540"/>
              <w:rPr>
                <w:sz w:val="20"/>
                <w:szCs w:val="20"/>
                <w:shd w:val="clear" w:color="auto" w:fill="D9E2F3"/>
              </w:rPr>
            </w:pPr>
          </w:p>
        </w:tc>
      </w:tr>
      <w:tr w:rsidR="00407545" w:rsidTr="006E6FC7">
        <w:trPr>
          <w:trHeight w:val="620"/>
        </w:trPr>
        <w:tc>
          <w:tcPr>
            <w:tcW w:w="13755" w:type="dxa"/>
            <w:gridSpan w:val="2"/>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sz w:val="20"/>
                <w:szCs w:val="20"/>
              </w:rPr>
            </w:pPr>
            <w:r>
              <w:rPr>
                <w:sz w:val="20"/>
                <w:szCs w:val="20"/>
              </w:rPr>
              <w:t>IMPACT ON LCAP AND ANNUAL UPDATE</w:t>
            </w:r>
          </w:p>
        </w:tc>
      </w:tr>
      <w:tr w:rsidR="00407545" w:rsidTr="006E6FC7">
        <w:trPr>
          <w:trHeight w:val="620"/>
        </w:trPr>
        <w:tc>
          <w:tcPr>
            <w:tcW w:w="13755" w:type="dxa"/>
            <w:gridSpan w:val="2"/>
            <w:tcBorders>
              <w:top w:val="nil"/>
              <w:left w:val="nil"/>
              <w:bottom w:val="nil"/>
              <w:right w:val="nil"/>
            </w:tcBorders>
            <w:shd w:val="clear" w:color="auto" w:fill="B4C6E7"/>
            <w:tcMar>
              <w:top w:w="100" w:type="dxa"/>
              <w:left w:w="100" w:type="dxa"/>
              <w:bottom w:w="100" w:type="dxa"/>
              <w:right w:w="100" w:type="dxa"/>
            </w:tcMar>
          </w:tcPr>
          <w:p w:rsidR="00407545" w:rsidRDefault="00407545" w:rsidP="006E6FC7">
            <w:pPr>
              <w:spacing w:before="60" w:after="60"/>
              <w:ind w:left="-120"/>
              <w:rPr>
                <w:sz w:val="20"/>
                <w:szCs w:val="20"/>
                <w:shd w:val="clear" w:color="auto" w:fill="B4C6E7"/>
              </w:rPr>
            </w:pPr>
            <w:r>
              <w:rPr>
                <w:sz w:val="20"/>
                <w:szCs w:val="20"/>
                <w:shd w:val="clear" w:color="auto" w:fill="B4C6E7"/>
              </w:rPr>
              <w:t>How did these consultations impact the LCAP for the upcoming year?</w:t>
            </w:r>
          </w:p>
        </w:tc>
      </w:tr>
      <w:tr w:rsidR="00407545" w:rsidTr="006E6FC7">
        <w:trPr>
          <w:trHeight w:val="2700"/>
        </w:trPr>
        <w:tc>
          <w:tcPr>
            <w:tcW w:w="13755" w:type="dxa"/>
            <w:gridSpan w:val="2"/>
            <w:tcBorders>
              <w:top w:val="single" w:sz="7" w:space="0" w:color="8EAADB"/>
              <w:left w:val="single" w:sz="7" w:space="0" w:color="8EAADB"/>
              <w:bottom w:val="single" w:sz="7" w:space="0" w:color="8EAADB"/>
              <w:right w:val="single" w:sz="7" w:space="0" w:color="8EAADB"/>
            </w:tcBorders>
            <w:shd w:val="clear" w:color="auto" w:fill="D9E2F3"/>
            <w:tcMar>
              <w:top w:w="100" w:type="dxa"/>
              <w:left w:w="100" w:type="dxa"/>
              <w:bottom w:w="100" w:type="dxa"/>
              <w:right w:w="100" w:type="dxa"/>
            </w:tcMar>
          </w:tcPr>
          <w:p w:rsidR="00407545" w:rsidRDefault="00407545" w:rsidP="006E6FC7">
            <w:pPr>
              <w:spacing w:before="60" w:after="60"/>
              <w:ind w:left="-120"/>
              <w:rPr>
                <w:sz w:val="20"/>
                <w:szCs w:val="20"/>
                <w:shd w:val="clear" w:color="auto" w:fill="D9E2F3"/>
              </w:rPr>
            </w:pPr>
            <w:r>
              <w:rPr>
                <w:sz w:val="18"/>
                <w:szCs w:val="18"/>
                <w:shd w:val="clear" w:color="auto" w:fill="D9E2F3"/>
              </w:rPr>
              <w:t xml:space="preserve"> </w:t>
            </w:r>
            <w:r>
              <w:rPr>
                <w:sz w:val="20"/>
                <w:szCs w:val="20"/>
                <w:shd w:val="clear" w:color="auto" w:fill="D9E2F3"/>
              </w:rPr>
              <w:t>Following the input meetings the writing team met and spent more than eight (8) hours reviewing the input.  The following factors were considered by the writing team:</w:t>
            </w:r>
          </w:p>
          <w:p w:rsidR="00407545" w:rsidRDefault="00407545" w:rsidP="00407545">
            <w:pPr>
              <w:numPr>
                <w:ilvl w:val="0"/>
                <w:numId w:val="14"/>
              </w:numPr>
              <w:spacing w:line="240" w:lineRule="auto"/>
              <w:ind w:hanging="360"/>
              <w:contextualSpacing/>
              <w:rPr>
                <w:sz w:val="20"/>
                <w:szCs w:val="20"/>
              </w:rPr>
            </w:pPr>
            <w:r>
              <w:rPr>
                <w:sz w:val="20"/>
                <w:szCs w:val="20"/>
              </w:rPr>
              <w:t>How does the input relate to the goals?</w:t>
            </w:r>
          </w:p>
          <w:p w:rsidR="00407545" w:rsidRDefault="00407545" w:rsidP="00407545">
            <w:pPr>
              <w:numPr>
                <w:ilvl w:val="0"/>
                <w:numId w:val="14"/>
              </w:numPr>
              <w:spacing w:line="240" w:lineRule="auto"/>
              <w:ind w:hanging="360"/>
              <w:contextualSpacing/>
              <w:rPr>
                <w:sz w:val="20"/>
                <w:szCs w:val="20"/>
              </w:rPr>
            </w:pPr>
            <w:r>
              <w:rPr>
                <w:sz w:val="20"/>
                <w:szCs w:val="20"/>
              </w:rPr>
              <w:t>What is in the current plan that aligns to the input?</w:t>
            </w:r>
          </w:p>
          <w:p w:rsidR="00407545" w:rsidRDefault="00407545" w:rsidP="00407545">
            <w:pPr>
              <w:numPr>
                <w:ilvl w:val="0"/>
                <w:numId w:val="14"/>
              </w:numPr>
              <w:spacing w:line="240" w:lineRule="auto"/>
              <w:ind w:hanging="360"/>
              <w:contextualSpacing/>
              <w:rPr>
                <w:sz w:val="20"/>
                <w:szCs w:val="20"/>
              </w:rPr>
            </w:pPr>
            <w:r>
              <w:rPr>
                <w:sz w:val="20"/>
                <w:szCs w:val="20"/>
              </w:rPr>
              <w:t>What are “high impact” actions and services that support the goals</w:t>
            </w:r>
          </w:p>
          <w:p w:rsidR="00407545" w:rsidRDefault="00407545" w:rsidP="00407545">
            <w:pPr>
              <w:numPr>
                <w:ilvl w:val="0"/>
                <w:numId w:val="14"/>
              </w:numPr>
              <w:spacing w:line="240" w:lineRule="auto"/>
              <w:ind w:hanging="360"/>
              <w:contextualSpacing/>
              <w:rPr>
                <w:sz w:val="20"/>
                <w:szCs w:val="20"/>
              </w:rPr>
            </w:pPr>
            <w:r>
              <w:rPr>
                <w:sz w:val="20"/>
                <w:szCs w:val="20"/>
              </w:rPr>
              <w:t>What are the fiscal parameters?</w:t>
            </w:r>
          </w:p>
          <w:p w:rsidR="00407545" w:rsidRDefault="00407545" w:rsidP="006E6FC7">
            <w:pPr>
              <w:spacing w:before="60" w:after="60"/>
              <w:ind w:left="-120"/>
              <w:rPr>
                <w:b/>
                <w:sz w:val="20"/>
                <w:szCs w:val="20"/>
              </w:rPr>
            </w:pPr>
          </w:p>
          <w:p w:rsidR="000B636A" w:rsidRPr="000B636A" w:rsidRDefault="000B636A" w:rsidP="000B636A">
            <w:pPr>
              <w:spacing w:before="60" w:after="60"/>
              <w:ind w:left="-120"/>
              <w:rPr>
                <w:b/>
                <w:sz w:val="20"/>
                <w:szCs w:val="20"/>
              </w:rPr>
            </w:pPr>
            <w:r>
              <w:rPr>
                <w:b/>
                <w:sz w:val="20"/>
                <w:szCs w:val="20"/>
              </w:rPr>
              <w:t xml:space="preserve"> </w:t>
            </w:r>
            <w:r w:rsidR="00407545" w:rsidRPr="000B636A">
              <w:rPr>
                <w:b/>
                <w:sz w:val="20"/>
                <w:szCs w:val="20"/>
              </w:rPr>
              <w:t xml:space="preserve">Significant </w:t>
            </w:r>
            <w:r>
              <w:rPr>
                <w:b/>
                <w:sz w:val="20"/>
                <w:szCs w:val="20"/>
              </w:rPr>
              <w:t xml:space="preserve">Input </w:t>
            </w:r>
            <w:r w:rsidR="00407545" w:rsidRPr="000B636A">
              <w:rPr>
                <w:b/>
                <w:sz w:val="20"/>
                <w:szCs w:val="20"/>
              </w:rPr>
              <w:t xml:space="preserve">Trends </w:t>
            </w:r>
            <w:r w:rsidRPr="000B636A">
              <w:rPr>
                <w:b/>
                <w:sz w:val="20"/>
                <w:szCs w:val="20"/>
              </w:rPr>
              <w:t>and Issues Relative to Goal #1:</w:t>
            </w:r>
          </w:p>
          <w:p w:rsidR="000B636A" w:rsidRPr="000B636A" w:rsidRDefault="000B636A" w:rsidP="000B636A">
            <w:pPr>
              <w:pStyle w:val="NormalWeb"/>
              <w:numPr>
                <w:ilvl w:val="0"/>
                <w:numId w:val="25"/>
              </w:numPr>
              <w:spacing w:before="0" w:beforeAutospacing="0" w:after="0" w:afterAutospacing="0"/>
              <w:textAlignment w:val="baseline"/>
              <w:rPr>
                <w:rFonts w:ascii="Arial" w:hAnsi="Arial" w:cs="Arial"/>
                <w:color w:val="000000"/>
                <w:sz w:val="20"/>
                <w:szCs w:val="20"/>
              </w:rPr>
            </w:pPr>
            <w:r w:rsidRPr="000B636A">
              <w:rPr>
                <w:rFonts w:ascii="Arial" w:hAnsi="Arial" w:cs="Arial"/>
                <w:color w:val="000000"/>
                <w:sz w:val="20"/>
                <w:szCs w:val="20"/>
              </w:rPr>
              <w:t>Keep class sizes low</w:t>
            </w:r>
          </w:p>
          <w:p w:rsidR="000B636A" w:rsidRPr="000B636A" w:rsidRDefault="000B636A" w:rsidP="000B636A">
            <w:pPr>
              <w:pStyle w:val="NormalWeb"/>
              <w:numPr>
                <w:ilvl w:val="0"/>
                <w:numId w:val="25"/>
              </w:numPr>
              <w:spacing w:before="0" w:beforeAutospacing="0" w:after="0" w:afterAutospacing="0"/>
              <w:textAlignment w:val="baseline"/>
              <w:rPr>
                <w:rFonts w:ascii="Arial" w:hAnsi="Arial" w:cs="Arial"/>
                <w:color w:val="000000"/>
                <w:sz w:val="20"/>
                <w:szCs w:val="20"/>
              </w:rPr>
            </w:pPr>
            <w:r w:rsidRPr="000B636A">
              <w:rPr>
                <w:rFonts w:ascii="Arial" w:hAnsi="Arial" w:cs="Arial"/>
                <w:color w:val="000000"/>
                <w:sz w:val="20"/>
                <w:szCs w:val="20"/>
              </w:rPr>
              <w:t>Provide fine arts opportunities for all students</w:t>
            </w:r>
          </w:p>
          <w:p w:rsidR="000B636A" w:rsidRPr="000B636A" w:rsidRDefault="000B636A" w:rsidP="000B636A">
            <w:pPr>
              <w:pStyle w:val="NormalWeb"/>
              <w:numPr>
                <w:ilvl w:val="0"/>
                <w:numId w:val="25"/>
              </w:numPr>
              <w:spacing w:before="0" w:beforeAutospacing="0" w:after="0" w:afterAutospacing="0"/>
              <w:textAlignment w:val="baseline"/>
              <w:rPr>
                <w:rFonts w:ascii="Arial" w:hAnsi="Arial" w:cs="Arial"/>
                <w:color w:val="000000"/>
                <w:sz w:val="20"/>
                <w:szCs w:val="20"/>
              </w:rPr>
            </w:pPr>
            <w:r w:rsidRPr="000B636A">
              <w:rPr>
                <w:rFonts w:ascii="Arial" w:hAnsi="Arial" w:cs="Arial"/>
                <w:color w:val="000000"/>
                <w:sz w:val="20"/>
                <w:szCs w:val="20"/>
              </w:rPr>
              <w:t>CTE opportunities for middle and high</w:t>
            </w:r>
          </w:p>
          <w:p w:rsidR="000B636A" w:rsidRPr="000B636A" w:rsidRDefault="000B636A" w:rsidP="000B636A">
            <w:pPr>
              <w:pStyle w:val="NormalWeb"/>
              <w:numPr>
                <w:ilvl w:val="0"/>
                <w:numId w:val="25"/>
              </w:numPr>
              <w:spacing w:before="0" w:beforeAutospacing="0" w:after="0" w:afterAutospacing="0"/>
              <w:textAlignment w:val="baseline"/>
              <w:rPr>
                <w:rFonts w:ascii="Arial" w:hAnsi="Arial" w:cs="Arial"/>
                <w:color w:val="000000"/>
                <w:sz w:val="20"/>
                <w:szCs w:val="20"/>
              </w:rPr>
            </w:pPr>
            <w:r w:rsidRPr="000B636A">
              <w:rPr>
                <w:rFonts w:ascii="Arial" w:hAnsi="Arial" w:cs="Arial"/>
                <w:color w:val="000000"/>
                <w:sz w:val="20"/>
                <w:szCs w:val="20"/>
              </w:rPr>
              <w:t>AVID K-12</w:t>
            </w:r>
          </w:p>
          <w:p w:rsidR="000B636A" w:rsidRDefault="000B636A" w:rsidP="000B636A">
            <w:pPr>
              <w:pStyle w:val="NormalWeb"/>
              <w:numPr>
                <w:ilvl w:val="0"/>
                <w:numId w:val="25"/>
              </w:numPr>
              <w:spacing w:before="0" w:beforeAutospacing="0" w:after="0" w:afterAutospacing="0"/>
              <w:textAlignment w:val="baseline"/>
              <w:rPr>
                <w:rFonts w:ascii="Arial" w:hAnsi="Arial" w:cs="Arial"/>
                <w:color w:val="000000"/>
                <w:sz w:val="20"/>
                <w:szCs w:val="20"/>
              </w:rPr>
            </w:pPr>
            <w:r w:rsidRPr="000B636A">
              <w:rPr>
                <w:rFonts w:ascii="Arial" w:hAnsi="Arial" w:cs="Arial"/>
                <w:color w:val="000000"/>
                <w:sz w:val="20"/>
                <w:szCs w:val="20"/>
              </w:rPr>
              <w:t>Improve services for EL students</w:t>
            </w:r>
          </w:p>
          <w:p w:rsidR="00EA77F1" w:rsidRDefault="00EA77F1" w:rsidP="00EA77F1">
            <w:pPr>
              <w:pStyle w:val="NormalWeb"/>
              <w:spacing w:before="0" w:beforeAutospacing="0" w:after="0" w:afterAutospacing="0"/>
              <w:textAlignment w:val="baseline"/>
              <w:rPr>
                <w:rFonts w:ascii="Arial" w:hAnsi="Arial" w:cs="Arial"/>
                <w:color w:val="000000"/>
                <w:sz w:val="20"/>
                <w:szCs w:val="20"/>
              </w:rPr>
            </w:pPr>
          </w:p>
          <w:p w:rsidR="00EA77F1" w:rsidRPr="00EA77F1" w:rsidRDefault="00EA77F1" w:rsidP="00EA77F1">
            <w:pPr>
              <w:pStyle w:val="NormalWeb"/>
              <w:spacing w:before="0" w:beforeAutospacing="0" w:after="0" w:afterAutospacing="0"/>
              <w:textAlignment w:val="baseline"/>
              <w:rPr>
                <w:rFonts w:ascii="Arial" w:hAnsi="Arial" w:cs="Arial"/>
                <w:color w:val="000000"/>
                <w:sz w:val="20"/>
                <w:szCs w:val="20"/>
              </w:rPr>
            </w:pPr>
            <w:r w:rsidRPr="00EA77F1">
              <w:rPr>
                <w:rFonts w:ascii="Arial" w:hAnsi="Arial" w:cs="Arial"/>
                <w:color w:val="000000"/>
                <w:sz w:val="20"/>
                <w:szCs w:val="20"/>
              </w:rPr>
              <w:t>Other areas noted multiple times (on surveys and/or during in-person stakeholder meetings):</w:t>
            </w:r>
          </w:p>
          <w:p w:rsidR="00EA77F1" w:rsidRPr="00EA77F1" w:rsidRDefault="00EA77F1" w:rsidP="00EA77F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0"/>
                <w:szCs w:val="20"/>
              </w:rPr>
            </w:pPr>
            <w:r w:rsidRPr="00EA77F1">
              <w:rPr>
                <w:rFonts w:eastAsia="Times New Roman"/>
                <w:sz w:val="20"/>
                <w:szCs w:val="20"/>
              </w:rPr>
              <w:t>Intervention/ Coaching</w:t>
            </w:r>
          </w:p>
          <w:p w:rsidR="00EA77F1" w:rsidRPr="00EA77F1" w:rsidRDefault="00EA77F1" w:rsidP="00EA77F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0"/>
                <w:szCs w:val="20"/>
              </w:rPr>
            </w:pPr>
            <w:r w:rsidRPr="00EA77F1">
              <w:rPr>
                <w:rFonts w:eastAsia="Times New Roman"/>
                <w:sz w:val="20"/>
                <w:szCs w:val="20"/>
              </w:rPr>
              <w:t>After school programs</w:t>
            </w:r>
          </w:p>
          <w:p w:rsidR="00EA77F1" w:rsidRPr="00EA77F1" w:rsidRDefault="00EA77F1" w:rsidP="00EA77F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0"/>
                <w:szCs w:val="20"/>
              </w:rPr>
            </w:pPr>
            <w:r w:rsidRPr="00EA77F1">
              <w:rPr>
                <w:rFonts w:eastAsia="Times New Roman"/>
                <w:sz w:val="20"/>
                <w:szCs w:val="20"/>
              </w:rPr>
              <w:t xml:space="preserve">Facilities </w:t>
            </w:r>
          </w:p>
          <w:p w:rsidR="00EA77F1" w:rsidRPr="00EA77F1" w:rsidRDefault="00EA77F1" w:rsidP="00EA77F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0"/>
                <w:szCs w:val="20"/>
              </w:rPr>
            </w:pPr>
            <w:r>
              <w:rPr>
                <w:rFonts w:eastAsia="Times New Roman"/>
                <w:sz w:val="20"/>
                <w:szCs w:val="20"/>
              </w:rPr>
              <w:t xml:space="preserve">Classroom </w:t>
            </w:r>
            <w:r w:rsidRPr="00EA77F1">
              <w:rPr>
                <w:rFonts w:eastAsia="Times New Roman"/>
                <w:sz w:val="20"/>
                <w:szCs w:val="20"/>
              </w:rPr>
              <w:t>Aides</w:t>
            </w:r>
          </w:p>
          <w:p w:rsidR="00EA77F1" w:rsidRPr="00EA77F1" w:rsidRDefault="00EA77F1" w:rsidP="00EA77F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0"/>
                <w:szCs w:val="20"/>
              </w:rPr>
            </w:pPr>
            <w:r w:rsidRPr="00EA77F1">
              <w:rPr>
                <w:rFonts w:eastAsia="Times New Roman"/>
                <w:sz w:val="20"/>
                <w:szCs w:val="20"/>
              </w:rPr>
              <w:t>Data Tracking</w:t>
            </w:r>
            <w:r>
              <w:rPr>
                <w:rFonts w:eastAsia="Times New Roman"/>
                <w:sz w:val="20"/>
                <w:szCs w:val="20"/>
              </w:rPr>
              <w:t xml:space="preserve"> System</w:t>
            </w:r>
          </w:p>
          <w:p w:rsidR="00EA77F1" w:rsidRPr="00EA77F1" w:rsidRDefault="00EA77F1" w:rsidP="00EA77F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0"/>
                <w:szCs w:val="20"/>
              </w:rPr>
            </w:pPr>
            <w:r w:rsidRPr="00EA77F1">
              <w:rPr>
                <w:rFonts w:eastAsia="Times New Roman"/>
                <w:sz w:val="20"/>
                <w:szCs w:val="20"/>
              </w:rPr>
              <w:t>Student computer ratio</w:t>
            </w:r>
            <w:r>
              <w:rPr>
                <w:rFonts w:eastAsia="Times New Roman"/>
                <w:sz w:val="20"/>
                <w:szCs w:val="20"/>
              </w:rPr>
              <w:t xml:space="preserve"> (improve)</w:t>
            </w:r>
          </w:p>
          <w:p w:rsidR="00EA77F1" w:rsidRPr="00EA77F1" w:rsidRDefault="00EA77F1" w:rsidP="00EA77F1">
            <w:pPr>
              <w:pStyle w:val="ListParagraph"/>
              <w:numPr>
                <w:ilvl w:val="0"/>
                <w:numId w:val="27"/>
              </w:num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0"/>
                <w:szCs w:val="20"/>
              </w:rPr>
            </w:pPr>
            <w:r w:rsidRPr="00EA77F1">
              <w:rPr>
                <w:rFonts w:eastAsia="Times New Roman"/>
                <w:sz w:val="20"/>
                <w:szCs w:val="20"/>
              </w:rPr>
              <w:t>PD for Substitute teachers</w:t>
            </w:r>
          </w:p>
          <w:p w:rsidR="000B636A" w:rsidRDefault="000B636A" w:rsidP="000B636A">
            <w:pPr>
              <w:pStyle w:val="NormalWeb"/>
              <w:spacing w:before="0" w:beforeAutospacing="0" w:after="0" w:afterAutospacing="0"/>
              <w:textAlignment w:val="baseline"/>
              <w:rPr>
                <w:rFonts w:ascii="Arial" w:hAnsi="Arial" w:cs="Arial"/>
                <w:color w:val="000000"/>
                <w:sz w:val="20"/>
                <w:szCs w:val="20"/>
              </w:rPr>
            </w:pPr>
          </w:p>
          <w:p w:rsidR="000B636A" w:rsidRPr="00EA77F1" w:rsidRDefault="000B636A" w:rsidP="000B636A">
            <w:pPr>
              <w:pStyle w:val="NormalWeb"/>
              <w:spacing w:before="0" w:beforeAutospacing="0" w:after="0" w:afterAutospacing="0"/>
              <w:textAlignment w:val="baseline"/>
              <w:rPr>
                <w:rFonts w:ascii="Arial" w:hAnsi="Arial" w:cs="Arial"/>
                <w:b/>
                <w:color w:val="000000"/>
                <w:sz w:val="20"/>
                <w:szCs w:val="20"/>
              </w:rPr>
            </w:pPr>
            <w:r w:rsidRPr="00EA77F1">
              <w:rPr>
                <w:rFonts w:ascii="Arial" w:hAnsi="Arial" w:cs="Arial"/>
                <w:b/>
                <w:color w:val="000000"/>
                <w:sz w:val="20"/>
                <w:szCs w:val="20"/>
              </w:rPr>
              <w:t>Significant Input Trends and Issues Relative to Goal #2:</w:t>
            </w:r>
          </w:p>
          <w:p w:rsidR="000B636A" w:rsidRPr="00EA77F1" w:rsidRDefault="000B636A" w:rsidP="000B636A">
            <w:pPr>
              <w:pStyle w:val="NormalWeb"/>
              <w:numPr>
                <w:ilvl w:val="0"/>
                <w:numId w:val="26"/>
              </w:numPr>
              <w:spacing w:before="0" w:beforeAutospacing="0" w:after="0" w:afterAutospacing="0"/>
              <w:textAlignment w:val="baseline"/>
              <w:rPr>
                <w:rFonts w:ascii="Arial" w:hAnsi="Arial" w:cs="Arial"/>
                <w:color w:val="000000"/>
                <w:sz w:val="20"/>
                <w:szCs w:val="20"/>
              </w:rPr>
            </w:pPr>
            <w:r w:rsidRPr="00EA77F1">
              <w:rPr>
                <w:rFonts w:ascii="Arial" w:hAnsi="Arial" w:cs="Arial"/>
                <w:color w:val="000000"/>
                <w:sz w:val="20"/>
                <w:szCs w:val="20"/>
              </w:rPr>
              <w:t>Improve parent outreach</w:t>
            </w:r>
          </w:p>
          <w:p w:rsidR="000B636A" w:rsidRPr="00EA77F1" w:rsidRDefault="000B636A" w:rsidP="000B636A">
            <w:pPr>
              <w:pStyle w:val="NormalWeb"/>
              <w:numPr>
                <w:ilvl w:val="0"/>
                <w:numId w:val="26"/>
              </w:numPr>
              <w:spacing w:before="0" w:beforeAutospacing="0" w:after="0" w:afterAutospacing="0"/>
              <w:textAlignment w:val="baseline"/>
              <w:rPr>
                <w:rFonts w:ascii="Arial" w:hAnsi="Arial" w:cs="Arial"/>
                <w:color w:val="000000"/>
                <w:sz w:val="20"/>
                <w:szCs w:val="20"/>
              </w:rPr>
            </w:pPr>
            <w:r w:rsidRPr="00EA77F1">
              <w:rPr>
                <w:rFonts w:ascii="Arial" w:hAnsi="Arial" w:cs="Arial"/>
                <w:color w:val="000000"/>
                <w:sz w:val="20"/>
                <w:szCs w:val="20"/>
              </w:rPr>
              <w:t>Provide Professional Development (PD) for PBIS &amp; Restorative P.</w:t>
            </w:r>
          </w:p>
          <w:p w:rsidR="000B636A" w:rsidRPr="00EA77F1" w:rsidRDefault="000B636A" w:rsidP="000B636A">
            <w:pPr>
              <w:pStyle w:val="NormalWeb"/>
              <w:numPr>
                <w:ilvl w:val="0"/>
                <w:numId w:val="26"/>
              </w:numPr>
              <w:spacing w:before="0" w:beforeAutospacing="0" w:after="0" w:afterAutospacing="0"/>
              <w:textAlignment w:val="baseline"/>
              <w:rPr>
                <w:rFonts w:ascii="Arial" w:hAnsi="Arial" w:cs="Arial"/>
                <w:color w:val="000000"/>
                <w:sz w:val="20"/>
                <w:szCs w:val="20"/>
              </w:rPr>
            </w:pPr>
            <w:r w:rsidRPr="00EA77F1">
              <w:rPr>
                <w:rFonts w:ascii="Arial" w:hAnsi="Arial" w:cs="Arial"/>
                <w:color w:val="000000"/>
                <w:sz w:val="20"/>
                <w:szCs w:val="20"/>
              </w:rPr>
              <w:t>PD for monitors (Elem. and Middle)</w:t>
            </w:r>
          </w:p>
          <w:p w:rsidR="000B636A" w:rsidRPr="00EA77F1" w:rsidRDefault="000B636A" w:rsidP="000B636A">
            <w:pPr>
              <w:pStyle w:val="NormalWeb"/>
              <w:numPr>
                <w:ilvl w:val="0"/>
                <w:numId w:val="26"/>
              </w:numPr>
              <w:spacing w:before="0" w:beforeAutospacing="0" w:after="0" w:afterAutospacing="0"/>
              <w:textAlignment w:val="baseline"/>
              <w:rPr>
                <w:rFonts w:ascii="Arial" w:hAnsi="Arial" w:cs="Arial"/>
                <w:color w:val="000000"/>
                <w:sz w:val="20"/>
                <w:szCs w:val="20"/>
              </w:rPr>
            </w:pPr>
            <w:r w:rsidRPr="00EA77F1">
              <w:rPr>
                <w:rFonts w:ascii="Arial" w:hAnsi="Arial" w:cs="Arial"/>
                <w:color w:val="000000"/>
                <w:sz w:val="20"/>
                <w:szCs w:val="20"/>
              </w:rPr>
              <w:t>Provide Counselors</w:t>
            </w:r>
          </w:p>
          <w:p w:rsidR="000B636A" w:rsidRPr="00EA77F1" w:rsidRDefault="000B636A" w:rsidP="000B636A">
            <w:pPr>
              <w:pStyle w:val="NormalWeb"/>
              <w:numPr>
                <w:ilvl w:val="0"/>
                <w:numId w:val="26"/>
              </w:numPr>
              <w:spacing w:before="0" w:beforeAutospacing="0" w:after="0" w:afterAutospacing="0"/>
              <w:textAlignment w:val="baseline"/>
              <w:rPr>
                <w:rFonts w:ascii="Arial" w:hAnsi="Arial" w:cs="Arial"/>
                <w:color w:val="000000"/>
                <w:sz w:val="20"/>
                <w:szCs w:val="20"/>
              </w:rPr>
            </w:pPr>
            <w:r w:rsidRPr="00EA77F1">
              <w:rPr>
                <w:rFonts w:ascii="Arial" w:hAnsi="Arial" w:cs="Arial"/>
                <w:color w:val="000000"/>
                <w:sz w:val="20"/>
                <w:szCs w:val="20"/>
              </w:rPr>
              <w:t>Maintain Student Service Coordinators</w:t>
            </w:r>
          </w:p>
          <w:p w:rsidR="000B636A" w:rsidRPr="00EA77F1" w:rsidRDefault="000B636A" w:rsidP="000B636A">
            <w:pPr>
              <w:pStyle w:val="NormalWeb"/>
              <w:numPr>
                <w:ilvl w:val="0"/>
                <w:numId w:val="26"/>
              </w:numPr>
              <w:spacing w:before="0" w:beforeAutospacing="0" w:after="0" w:afterAutospacing="0"/>
              <w:textAlignment w:val="baseline"/>
              <w:rPr>
                <w:rFonts w:ascii="Arial" w:hAnsi="Arial" w:cs="Arial"/>
                <w:color w:val="000000"/>
                <w:sz w:val="20"/>
                <w:szCs w:val="20"/>
              </w:rPr>
            </w:pPr>
            <w:r w:rsidRPr="00EA77F1">
              <w:rPr>
                <w:rFonts w:ascii="Arial" w:hAnsi="Arial" w:cs="Arial"/>
                <w:color w:val="000000"/>
                <w:sz w:val="20"/>
                <w:szCs w:val="20"/>
              </w:rPr>
              <w:t>Training with CPI</w:t>
            </w:r>
          </w:p>
          <w:p w:rsidR="000B636A" w:rsidRPr="000B636A" w:rsidRDefault="000B636A" w:rsidP="000B636A">
            <w:pPr>
              <w:pStyle w:val="NormalWeb"/>
              <w:spacing w:before="0" w:beforeAutospacing="0" w:after="0" w:afterAutospacing="0"/>
              <w:textAlignment w:val="baseline"/>
              <w:rPr>
                <w:rFonts w:ascii="Arial" w:hAnsi="Arial" w:cs="Arial"/>
                <w:b/>
                <w:color w:val="000000"/>
                <w:sz w:val="20"/>
                <w:szCs w:val="20"/>
              </w:rPr>
            </w:pPr>
          </w:p>
          <w:p w:rsidR="00407545" w:rsidRDefault="00EA77F1" w:rsidP="006E6FC7">
            <w:pPr>
              <w:widowControl w:val="0"/>
              <w:spacing w:line="240" w:lineRule="auto"/>
              <w:rPr>
                <w:sz w:val="20"/>
                <w:szCs w:val="20"/>
              </w:rPr>
            </w:pPr>
            <w:r w:rsidRPr="00EA77F1">
              <w:rPr>
                <w:sz w:val="20"/>
                <w:szCs w:val="20"/>
              </w:rPr>
              <w:t>Other areas noted multiple times (on surveys and/or during in-person stakeholder meetings):</w:t>
            </w:r>
          </w:p>
          <w:p w:rsidR="00EA77F1" w:rsidRDefault="00EA77F1" w:rsidP="00EA77F1">
            <w:pPr>
              <w:pStyle w:val="ListParagraph"/>
              <w:widowControl w:val="0"/>
              <w:numPr>
                <w:ilvl w:val="0"/>
                <w:numId w:val="28"/>
              </w:numPr>
              <w:spacing w:line="240" w:lineRule="auto"/>
              <w:rPr>
                <w:sz w:val="20"/>
                <w:szCs w:val="20"/>
              </w:rPr>
            </w:pPr>
            <w:r>
              <w:rPr>
                <w:sz w:val="20"/>
                <w:szCs w:val="20"/>
              </w:rPr>
              <w:t>Maintain Transportation Services</w:t>
            </w:r>
          </w:p>
          <w:p w:rsidR="00EA77F1" w:rsidRPr="00EA77F1" w:rsidRDefault="00732AD3" w:rsidP="00EA77F1">
            <w:pPr>
              <w:pStyle w:val="ListParagraph"/>
              <w:widowControl w:val="0"/>
              <w:numPr>
                <w:ilvl w:val="0"/>
                <w:numId w:val="28"/>
              </w:numPr>
              <w:spacing w:line="240" w:lineRule="auto"/>
              <w:rPr>
                <w:sz w:val="20"/>
                <w:szCs w:val="20"/>
              </w:rPr>
            </w:pPr>
            <w:r>
              <w:rPr>
                <w:sz w:val="20"/>
                <w:szCs w:val="20"/>
              </w:rPr>
              <w:t>Support/Resources to address Tier II and Tier III behaviors</w:t>
            </w:r>
          </w:p>
          <w:p w:rsidR="00EA77F1" w:rsidRDefault="00EA77F1" w:rsidP="006E6FC7">
            <w:pPr>
              <w:widowControl w:val="0"/>
              <w:spacing w:line="240" w:lineRule="auto"/>
              <w:rPr>
                <w:sz w:val="20"/>
                <w:szCs w:val="20"/>
              </w:rPr>
            </w:pPr>
          </w:p>
          <w:p w:rsidR="00EA77F1" w:rsidRDefault="00EA77F1" w:rsidP="006E6FC7">
            <w:pPr>
              <w:widowControl w:val="0"/>
              <w:spacing w:line="240" w:lineRule="auto"/>
              <w:rPr>
                <w:sz w:val="20"/>
                <w:szCs w:val="20"/>
              </w:rPr>
            </w:pPr>
          </w:p>
          <w:p w:rsidR="00407545" w:rsidRDefault="00407545" w:rsidP="006E6FC7">
            <w:pPr>
              <w:widowControl w:val="0"/>
              <w:spacing w:line="240" w:lineRule="auto"/>
              <w:rPr>
                <w:sz w:val="20"/>
                <w:szCs w:val="20"/>
              </w:rPr>
            </w:pPr>
            <w:r>
              <w:rPr>
                <w:sz w:val="20"/>
                <w:szCs w:val="20"/>
              </w:rPr>
              <w:t>As a result of this input the writing team considered changes to actions and services to the 2017-2018 LCAP.  Knowing the limited fiscal parameters, the writing team prioritized changes to the LCAP relative to improved services for English Learners and improving School/District climate</w:t>
            </w:r>
          </w:p>
        </w:tc>
      </w:tr>
    </w:tbl>
    <w:p w:rsidR="00407545" w:rsidRDefault="00407545" w:rsidP="00407545">
      <w:r>
        <w:t xml:space="preserve"> </w:t>
      </w:r>
    </w:p>
    <w:p w:rsidR="00452E6F" w:rsidRDefault="00452E6F" w:rsidP="00407545"/>
    <w:p w:rsidR="00452E6F" w:rsidRDefault="00452E6F" w:rsidP="00407545"/>
    <w:p w:rsidR="00452E6F" w:rsidRDefault="00452E6F" w:rsidP="00407545"/>
    <w:p w:rsidR="00407545" w:rsidRDefault="00407545" w:rsidP="00407545">
      <w:pPr>
        <w:widowControl w:val="0"/>
        <w:spacing w:line="240" w:lineRule="auto"/>
        <w:rPr>
          <w:sz w:val="24"/>
          <w:szCs w:val="24"/>
        </w:rPr>
      </w:pPr>
    </w:p>
    <w:p w:rsidR="00407545" w:rsidRDefault="00407545" w:rsidP="00407545">
      <w:pPr>
        <w:rPr>
          <w:b/>
          <w:color w:val="0000FF"/>
          <w:sz w:val="48"/>
          <w:szCs w:val="48"/>
          <w:u w:val="single"/>
        </w:rPr>
      </w:pPr>
      <w:r>
        <w:rPr>
          <w:b/>
          <w:color w:val="0000FF"/>
          <w:sz w:val="48"/>
          <w:szCs w:val="48"/>
          <w:u w:val="single"/>
        </w:rPr>
        <w:t>Goals, Actions, &amp; Services</w:t>
      </w:r>
    </w:p>
    <w:p w:rsidR="00407545" w:rsidRDefault="00407545" w:rsidP="00407545">
      <w:pPr>
        <w:rPr>
          <w:sz w:val="20"/>
          <w:szCs w:val="20"/>
        </w:rPr>
      </w:pPr>
      <w:r>
        <w:rPr>
          <w:sz w:val="20"/>
          <w:szCs w:val="20"/>
        </w:rPr>
        <w:t xml:space="preserve"> </w:t>
      </w:r>
    </w:p>
    <w:p w:rsidR="00407545" w:rsidRDefault="00407545" w:rsidP="00407545">
      <w:r>
        <w:t>Strategic Planning Details and Accountability</w:t>
      </w:r>
    </w:p>
    <w:p w:rsidR="00407545" w:rsidRDefault="00407545" w:rsidP="00407545">
      <w:pPr>
        <w:rPr>
          <w:sz w:val="20"/>
          <w:szCs w:val="20"/>
        </w:rPr>
      </w:pPr>
      <w:r>
        <w:rPr>
          <w:sz w:val="20"/>
          <w:szCs w:val="20"/>
        </w:rPr>
        <w:t xml:space="preserve"> </w:t>
      </w:r>
    </w:p>
    <w:p w:rsidR="00407545" w:rsidRPr="00E03E71" w:rsidRDefault="00407545" w:rsidP="00407545">
      <w:pPr>
        <w:spacing w:after="120"/>
        <w:rPr>
          <w:sz w:val="20"/>
          <w:szCs w:val="20"/>
        </w:rPr>
      </w:pPr>
      <w:r>
        <w:rPr>
          <w:sz w:val="20"/>
          <w:szCs w:val="20"/>
        </w:rPr>
        <w:t>Complete a copy of the following table for each of the LEA’s goals. Duplicate the table as needed.</w:t>
      </w:r>
    </w:p>
    <w:p w:rsidR="00407545" w:rsidRDefault="00407545" w:rsidP="00407545">
      <w:pPr>
        <w:widowControl w:val="0"/>
        <w:spacing w:line="240" w:lineRule="auto"/>
        <w:rPr>
          <w:sz w:val="24"/>
          <w:szCs w:val="24"/>
        </w:rPr>
      </w:pPr>
    </w:p>
    <w:p w:rsidR="00407545" w:rsidRDefault="00407545" w:rsidP="00407545">
      <w:pPr>
        <w:widowControl w:val="0"/>
        <w:spacing w:line="240" w:lineRule="auto"/>
        <w:rPr>
          <w:sz w:val="24"/>
          <w:szCs w:val="24"/>
        </w:rPr>
      </w:pPr>
    </w:p>
    <w:tbl>
      <w:tblPr>
        <w:tblW w:w="14205" w:type="dxa"/>
        <w:tblInd w:w="-105" w:type="dxa"/>
        <w:tblLayout w:type="fixed"/>
        <w:tblLook w:val="0000" w:firstRow="0" w:lastRow="0" w:firstColumn="0" w:lastColumn="0" w:noHBand="0" w:noVBand="0"/>
      </w:tblPr>
      <w:tblGrid>
        <w:gridCol w:w="2400"/>
        <w:gridCol w:w="1455"/>
        <w:gridCol w:w="1320"/>
        <w:gridCol w:w="3150"/>
        <w:gridCol w:w="2685"/>
        <w:gridCol w:w="3195"/>
      </w:tblGrid>
      <w:tr w:rsidR="00407545" w:rsidTr="006E6FC7">
        <w:trPr>
          <w:trHeight w:val="380"/>
        </w:trPr>
        <w:tc>
          <w:tcPr>
            <w:tcW w:w="2400" w:type="dxa"/>
            <w:tcBorders>
              <w:top w:val="single" w:sz="4" w:space="0" w:color="FFFFFF"/>
              <w:left w:val="single" w:sz="4" w:space="0" w:color="FFFFFF"/>
              <w:bottom w:val="single" w:sz="4" w:space="0" w:color="FFFFFF"/>
              <w:right w:val="single" w:sz="4" w:space="0" w:color="FFFFFF"/>
            </w:tcBorders>
            <w:shd w:val="clear" w:color="auto" w:fill="FFFFFF"/>
          </w:tcPr>
          <w:p w:rsidR="00407545" w:rsidRDefault="00407545" w:rsidP="006E6FC7">
            <w:pPr>
              <w:widowControl w:val="0"/>
              <w:spacing w:before="120" w:after="120" w:line="240" w:lineRule="auto"/>
              <w:rPr>
                <w:color w:val="FFFFFF"/>
                <w:sz w:val="20"/>
                <w:szCs w:val="20"/>
              </w:rPr>
            </w:pPr>
          </w:p>
        </w:tc>
        <w:tc>
          <w:tcPr>
            <w:tcW w:w="11805"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widowControl w:val="0"/>
              <w:spacing w:before="60" w:after="40" w:line="240" w:lineRule="auto"/>
              <w:rPr>
                <w:sz w:val="20"/>
                <w:szCs w:val="20"/>
              </w:rPr>
            </w:pPr>
            <w:r>
              <w:rPr>
                <w:sz w:val="20"/>
                <w:szCs w:val="20"/>
              </w:rPr>
              <w:t>☐ New                               X Modified                                      ☐ Unchanged</w:t>
            </w:r>
          </w:p>
        </w:tc>
      </w:tr>
      <w:tr w:rsidR="00407545" w:rsidTr="006E6FC7">
        <w:trPr>
          <w:trHeight w:val="720"/>
        </w:trPr>
        <w:tc>
          <w:tcPr>
            <w:tcW w:w="2400" w:type="dxa"/>
            <w:tcBorders>
              <w:top w:val="single" w:sz="4" w:space="0" w:color="D8A9E1"/>
              <w:left w:val="single" w:sz="4" w:space="0" w:color="D8A9E1"/>
              <w:bottom w:val="single" w:sz="4" w:space="0" w:color="D8A9E1"/>
              <w:right w:val="single" w:sz="4" w:space="0" w:color="D8A9E1"/>
            </w:tcBorders>
            <w:shd w:val="clear" w:color="auto" w:fill="E4CCE7"/>
            <w:vAlign w:val="center"/>
          </w:tcPr>
          <w:p w:rsidR="00407545" w:rsidRDefault="00407545" w:rsidP="006E6FC7">
            <w:pPr>
              <w:widowControl w:val="0"/>
              <w:spacing w:before="120" w:after="120" w:line="240" w:lineRule="auto"/>
              <w:jc w:val="center"/>
              <w:rPr>
                <w:sz w:val="18"/>
                <w:szCs w:val="18"/>
                <w:u w:val="single"/>
              </w:rPr>
            </w:pPr>
            <w:r>
              <w:rPr>
                <w:b/>
                <w:color w:val="9830BC"/>
                <w:sz w:val="48"/>
                <w:szCs w:val="48"/>
                <w:u w:val="single"/>
              </w:rPr>
              <w:t>Goal 1</w:t>
            </w:r>
          </w:p>
        </w:tc>
        <w:tc>
          <w:tcPr>
            <w:tcW w:w="11805"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widowControl w:val="0"/>
              <w:tabs>
                <w:tab w:val="left" w:pos="2700"/>
              </w:tabs>
              <w:spacing w:before="60" w:after="60" w:line="240" w:lineRule="auto"/>
              <w:rPr>
                <w:sz w:val="20"/>
                <w:szCs w:val="20"/>
              </w:rPr>
            </w:pPr>
            <w:r>
              <w:rPr>
                <w:sz w:val="20"/>
                <w:szCs w:val="20"/>
              </w:rPr>
              <w:t>All students will demonstrate high academic achievement and college and career readiness in clean and modernized schools.</w:t>
            </w:r>
          </w:p>
          <w:p w:rsidR="00407545" w:rsidRDefault="00407545" w:rsidP="006E6FC7">
            <w:pPr>
              <w:widowControl w:val="0"/>
              <w:tabs>
                <w:tab w:val="left" w:pos="2700"/>
              </w:tabs>
              <w:spacing w:before="60" w:after="60" w:line="240" w:lineRule="auto"/>
              <w:rPr>
                <w:sz w:val="20"/>
                <w:szCs w:val="20"/>
              </w:rPr>
            </w:pPr>
          </w:p>
          <w:p w:rsidR="00407545" w:rsidRDefault="00407545" w:rsidP="006E6FC7">
            <w:pPr>
              <w:widowControl w:val="0"/>
              <w:tabs>
                <w:tab w:val="left" w:pos="2700"/>
              </w:tabs>
              <w:spacing w:before="60" w:after="60" w:line="240" w:lineRule="auto"/>
              <w:rPr>
                <w:sz w:val="20"/>
                <w:szCs w:val="20"/>
              </w:rPr>
            </w:pPr>
            <w:r>
              <w:rPr>
                <w:sz w:val="20"/>
                <w:szCs w:val="20"/>
              </w:rPr>
              <w:t>Focus Goal 1.1: Ensure all students have access to CCSS aligned instructional materials and student supplies.</w:t>
            </w:r>
          </w:p>
          <w:p w:rsidR="00407545" w:rsidRDefault="00407545" w:rsidP="006E6FC7">
            <w:pPr>
              <w:widowControl w:val="0"/>
              <w:tabs>
                <w:tab w:val="left" w:pos="2700"/>
              </w:tabs>
              <w:spacing w:before="60" w:after="60" w:line="240" w:lineRule="auto"/>
              <w:rPr>
                <w:sz w:val="20"/>
                <w:szCs w:val="20"/>
              </w:rPr>
            </w:pPr>
            <w:r>
              <w:rPr>
                <w:sz w:val="20"/>
                <w:szCs w:val="20"/>
              </w:rPr>
              <w:t>Focus Goal 1.2: Increase the delivery of high quality instruction through ongoing professional development.</w:t>
            </w:r>
          </w:p>
          <w:p w:rsidR="00407545" w:rsidRDefault="00407545" w:rsidP="006E6FC7">
            <w:pPr>
              <w:widowControl w:val="0"/>
              <w:tabs>
                <w:tab w:val="left" w:pos="2700"/>
              </w:tabs>
              <w:spacing w:before="60" w:after="60" w:line="240" w:lineRule="auto"/>
              <w:rPr>
                <w:sz w:val="20"/>
                <w:szCs w:val="20"/>
              </w:rPr>
            </w:pPr>
            <w:r>
              <w:rPr>
                <w:sz w:val="20"/>
                <w:szCs w:val="20"/>
              </w:rPr>
              <w:t>Focus Goal 1.3: Provide competitive salaries and benefits to recruit and maintain a high quality staff.</w:t>
            </w:r>
          </w:p>
          <w:p w:rsidR="00407545" w:rsidRDefault="00407545" w:rsidP="006E6FC7">
            <w:pPr>
              <w:widowControl w:val="0"/>
              <w:tabs>
                <w:tab w:val="left" w:pos="2700"/>
              </w:tabs>
              <w:spacing w:before="60" w:after="60" w:line="240" w:lineRule="auto"/>
              <w:rPr>
                <w:sz w:val="20"/>
                <w:szCs w:val="20"/>
              </w:rPr>
            </w:pPr>
            <w:r>
              <w:rPr>
                <w:sz w:val="20"/>
                <w:szCs w:val="20"/>
              </w:rPr>
              <w:t>Focus Goal 1.4: Ensure all students have access to clean, safe, and well-maintained facilities, including appropriate technology.</w:t>
            </w:r>
          </w:p>
          <w:p w:rsidR="00407545" w:rsidRDefault="00407545" w:rsidP="006E6FC7">
            <w:pPr>
              <w:widowControl w:val="0"/>
              <w:tabs>
                <w:tab w:val="left" w:pos="2700"/>
              </w:tabs>
              <w:spacing w:before="60" w:after="60" w:line="240" w:lineRule="auto"/>
              <w:rPr>
                <w:sz w:val="20"/>
                <w:szCs w:val="20"/>
              </w:rPr>
            </w:pPr>
            <w:r>
              <w:rPr>
                <w:sz w:val="20"/>
                <w:szCs w:val="20"/>
              </w:rPr>
              <w:t>Focus Goal 1.5: Increase the number of students who graduate college and career ready.</w:t>
            </w:r>
          </w:p>
          <w:p w:rsidR="00407545" w:rsidRDefault="00407545" w:rsidP="006E6FC7">
            <w:pPr>
              <w:widowControl w:val="0"/>
              <w:tabs>
                <w:tab w:val="left" w:pos="2700"/>
              </w:tabs>
              <w:spacing w:before="60" w:after="60" w:line="240" w:lineRule="auto"/>
              <w:rPr>
                <w:sz w:val="20"/>
                <w:szCs w:val="20"/>
              </w:rPr>
            </w:pPr>
            <w:r>
              <w:rPr>
                <w:sz w:val="20"/>
                <w:szCs w:val="20"/>
              </w:rPr>
              <w:t>Focus Goal 1.6: Ensure all students have access to a multi-tiered system of supports with a focus on language arts, math, and ELD instruction leading to improved EL Reclassification Rates.</w:t>
            </w:r>
          </w:p>
          <w:p w:rsidR="00407545" w:rsidRDefault="00407545" w:rsidP="006E6FC7">
            <w:pPr>
              <w:widowControl w:val="0"/>
              <w:tabs>
                <w:tab w:val="left" w:pos="2700"/>
              </w:tabs>
              <w:spacing w:before="60" w:after="60" w:line="240" w:lineRule="auto"/>
              <w:rPr>
                <w:sz w:val="18"/>
                <w:szCs w:val="18"/>
              </w:rPr>
            </w:pPr>
            <w:r>
              <w:rPr>
                <w:sz w:val="20"/>
                <w:szCs w:val="20"/>
              </w:rPr>
              <w:t>Focus Goal 1.7: Increase student participation in a broad course of study including enrichment opportunities and advanced coursework, with an emphasis on underrepresented students.</w:t>
            </w:r>
          </w:p>
        </w:tc>
      </w:tr>
      <w:tr w:rsidR="00407545" w:rsidTr="006E6FC7">
        <w:trPr>
          <w:trHeight w:val="20"/>
        </w:trPr>
        <w:tc>
          <w:tcPr>
            <w:tcW w:w="14205" w:type="dxa"/>
            <w:gridSpan w:val="6"/>
            <w:tcBorders>
              <w:top w:val="single" w:sz="4" w:space="0" w:color="FFFFFF"/>
              <w:left w:val="single" w:sz="4" w:space="0" w:color="FFFFFF"/>
              <w:bottom w:val="single" w:sz="4" w:space="0" w:color="FFFFFF"/>
              <w:right w:val="single" w:sz="4" w:space="0" w:color="FFFFFF"/>
            </w:tcBorders>
          </w:tcPr>
          <w:p w:rsidR="00407545" w:rsidRDefault="00407545" w:rsidP="006E6FC7">
            <w:pPr>
              <w:widowControl w:val="0"/>
              <w:spacing w:line="240" w:lineRule="auto"/>
              <w:rPr>
                <w:color w:val="FFFFFF"/>
                <w:sz w:val="20"/>
                <w:szCs w:val="20"/>
              </w:rPr>
            </w:pPr>
            <w:r>
              <w:rPr>
                <w:b/>
                <w:color w:val="FFFFFF"/>
                <w:sz w:val="18"/>
                <w:szCs w:val="18"/>
              </w:rPr>
              <w:t>Empty Cell</w:t>
            </w:r>
          </w:p>
        </w:tc>
      </w:tr>
      <w:tr w:rsidR="00407545" w:rsidTr="006E6FC7">
        <w:trPr>
          <w:trHeight w:val="20"/>
        </w:trPr>
        <w:tc>
          <w:tcPr>
            <w:tcW w:w="14205" w:type="dxa"/>
            <w:gridSpan w:val="6"/>
            <w:tcBorders>
              <w:top w:val="single" w:sz="4" w:space="0" w:color="FFFFFF"/>
              <w:left w:val="single" w:sz="4" w:space="0" w:color="FFFFFF"/>
              <w:bottom w:val="single" w:sz="4" w:space="0" w:color="FFFFFF"/>
              <w:right w:val="single" w:sz="4" w:space="0" w:color="FFFFFF"/>
            </w:tcBorders>
          </w:tcPr>
          <w:p w:rsidR="00407545" w:rsidRDefault="00407545" w:rsidP="006E6FC7">
            <w:pPr>
              <w:widowControl w:val="0"/>
              <w:spacing w:line="240" w:lineRule="auto"/>
              <w:rPr>
                <w:color w:val="FFFFFF"/>
                <w:sz w:val="20"/>
                <w:szCs w:val="20"/>
              </w:rPr>
            </w:pPr>
            <w:r>
              <w:rPr>
                <w:b/>
                <w:color w:val="FFFFFF"/>
                <w:sz w:val="18"/>
                <w:szCs w:val="18"/>
              </w:rPr>
              <w:t>Empty Cell</w:t>
            </w:r>
          </w:p>
        </w:tc>
      </w:tr>
      <w:tr w:rsidR="00407545" w:rsidTr="006E6FC7">
        <w:trPr>
          <w:trHeight w:val="260"/>
        </w:trPr>
        <w:tc>
          <w:tcPr>
            <w:tcW w:w="3855" w:type="dxa"/>
            <w:gridSpan w:val="2"/>
            <w:shd w:val="clear" w:color="auto" w:fill="FFFFFF"/>
          </w:tcPr>
          <w:p w:rsidR="00407545" w:rsidRDefault="00407545" w:rsidP="006E6FC7">
            <w:pPr>
              <w:widowControl w:val="0"/>
              <w:spacing w:before="120" w:after="120" w:line="240" w:lineRule="auto"/>
              <w:rPr>
                <w:sz w:val="20"/>
                <w:szCs w:val="20"/>
              </w:rPr>
            </w:pPr>
            <w:r>
              <w:rPr>
                <w:color w:val="0000FF"/>
                <w:sz w:val="20"/>
                <w:szCs w:val="20"/>
                <w:u w:val="single"/>
              </w:rPr>
              <w:t>State and/or Local Priorities Addressed by this goal:</w:t>
            </w:r>
          </w:p>
        </w:tc>
        <w:tc>
          <w:tcPr>
            <w:tcW w:w="10350"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widowControl w:val="0"/>
              <w:spacing w:before="120" w:after="120" w:line="240" w:lineRule="auto"/>
              <w:rPr>
                <w:sz w:val="24"/>
                <w:szCs w:val="24"/>
              </w:rPr>
            </w:pPr>
            <w:r>
              <w:rPr>
                <w:sz w:val="18"/>
                <w:szCs w:val="18"/>
              </w:rPr>
              <w:t>STATE</w:t>
            </w:r>
            <w:r>
              <w:rPr>
                <w:sz w:val="24"/>
                <w:szCs w:val="24"/>
              </w:rPr>
              <w:tab/>
              <w:t xml:space="preserve">☒ 1   ☒ 2   ☐ 3   ☒ 4   ☐ 5   ☐ 6   ☐ 7   ☐ 8   </w:t>
            </w:r>
          </w:p>
          <w:p w:rsidR="00407545" w:rsidRDefault="00407545" w:rsidP="006E6FC7">
            <w:pPr>
              <w:widowControl w:val="0"/>
              <w:spacing w:after="120" w:line="240" w:lineRule="auto"/>
              <w:rPr>
                <w:sz w:val="24"/>
                <w:szCs w:val="24"/>
              </w:rPr>
            </w:pPr>
            <w:r>
              <w:rPr>
                <w:sz w:val="18"/>
                <w:szCs w:val="18"/>
              </w:rPr>
              <w:t>COE</w:t>
            </w:r>
            <w:r>
              <w:rPr>
                <w:sz w:val="18"/>
                <w:szCs w:val="18"/>
              </w:rPr>
              <w:tab/>
            </w:r>
            <w:r>
              <w:rPr>
                <w:sz w:val="24"/>
                <w:szCs w:val="24"/>
              </w:rPr>
              <w:t>☐ 9  ☐ 10</w:t>
            </w:r>
          </w:p>
          <w:p w:rsidR="00407545" w:rsidRDefault="00407545" w:rsidP="006E6FC7">
            <w:pPr>
              <w:widowControl w:val="0"/>
              <w:spacing w:after="120" w:line="240" w:lineRule="auto"/>
              <w:rPr>
                <w:sz w:val="18"/>
                <w:szCs w:val="18"/>
              </w:rPr>
            </w:pPr>
            <w:r>
              <w:rPr>
                <w:sz w:val="18"/>
                <w:szCs w:val="18"/>
              </w:rPr>
              <w:t>LOCAL</w:t>
            </w:r>
            <w:r>
              <w:rPr>
                <w:sz w:val="24"/>
                <w:szCs w:val="24"/>
              </w:rPr>
              <w:tab/>
            </w:r>
            <w:r>
              <w:rPr>
                <w:sz w:val="18"/>
                <w:szCs w:val="18"/>
              </w:rPr>
              <w:t>Strategic Plan: 1, 3, 4, 6, 7, 8, 9, 10, 11, 13</w:t>
            </w:r>
          </w:p>
        </w:tc>
      </w:tr>
      <w:tr w:rsidR="00407545" w:rsidTr="006E6FC7">
        <w:trPr>
          <w:trHeight w:val="720"/>
        </w:trPr>
        <w:tc>
          <w:tcPr>
            <w:tcW w:w="3855" w:type="dxa"/>
            <w:gridSpan w:val="2"/>
            <w:shd w:val="clear" w:color="auto" w:fill="FFFFFF"/>
          </w:tcPr>
          <w:p w:rsidR="00407545" w:rsidRDefault="00407545" w:rsidP="006E6FC7">
            <w:pPr>
              <w:widowControl w:val="0"/>
              <w:spacing w:before="60" w:after="60" w:line="240" w:lineRule="auto"/>
              <w:rPr>
                <w:sz w:val="20"/>
                <w:szCs w:val="20"/>
              </w:rPr>
            </w:pPr>
            <w:r>
              <w:rPr>
                <w:color w:val="0000FF"/>
                <w:sz w:val="20"/>
                <w:szCs w:val="20"/>
                <w:u w:val="single"/>
              </w:rPr>
              <w:t xml:space="preserve">Identified Need </w:t>
            </w:r>
          </w:p>
        </w:tc>
        <w:tc>
          <w:tcPr>
            <w:tcW w:w="10350" w:type="dxa"/>
            <w:gridSpan w:val="4"/>
            <w:tcBorders>
              <w:top w:val="single" w:sz="4" w:space="0" w:color="D8A9E1"/>
              <w:left w:val="single" w:sz="4" w:space="0" w:color="D8A9E1"/>
              <w:bottom w:val="single" w:sz="4" w:space="0" w:color="D8A9E1"/>
              <w:right w:val="single" w:sz="4" w:space="0" w:color="D8A9E1"/>
            </w:tcBorders>
            <w:shd w:val="clear" w:color="auto" w:fill="F1E4F0"/>
          </w:tcPr>
          <w:p w:rsidR="00407545" w:rsidRDefault="00407545" w:rsidP="006E6FC7">
            <w:pPr>
              <w:widowControl w:val="0"/>
              <w:spacing w:line="240" w:lineRule="auto"/>
              <w:ind w:right="1340"/>
              <w:rPr>
                <w:sz w:val="20"/>
                <w:szCs w:val="20"/>
              </w:rPr>
            </w:pPr>
            <w:r>
              <w:rPr>
                <w:sz w:val="20"/>
                <w:szCs w:val="20"/>
              </w:rPr>
              <w:t>Students need high quality instruction and curriculum in safe, clean, and functional, accessible, and attractive classrooms, facilities, and grounds.</w:t>
            </w:r>
          </w:p>
          <w:p w:rsidR="00407545" w:rsidRDefault="00407545" w:rsidP="006E6FC7">
            <w:pPr>
              <w:widowControl w:val="0"/>
              <w:spacing w:line="240" w:lineRule="auto"/>
              <w:ind w:right="1340"/>
              <w:rPr>
                <w:sz w:val="20"/>
                <w:szCs w:val="20"/>
              </w:rPr>
            </w:pPr>
          </w:p>
          <w:p w:rsidR="00407545" w:rsidRDefault="00407545" w:rsidP="006E6FC7">
            <w:pPr>
              <w:spacing w:before="60" w:after="60"/>
              <w:ind w:left="-120"/>
              <w:rPr>
                <w:b/>
                <w:sz w:val="20"/>
                <w:szCs w:val="20"/>
                <w:u w:val="single"/>
              </w:rPr>
            </w:pPr>
            <w:r>
              <w:rPr>
                <w:b/>
                <w:sz w:val="20"/>
                <w:szCs w:val="20"/>
                <w:u w:val="single"/>
              </w:rPr>
              <w:t>California Dashboard - District Areas of Concern associated with Goal 1:</w:t>
            </w:r>
          </w:p>
          <w:p w:rsidR="00407545" w:rsidRDefault="00407545" w:rsidP="006E6FC7">
            <w:pPr>
              <w:rPr>
                <w:sz w:val="20"/>
                <w:szCs w:val="20"/>
              </w:rPr>
            </w:pPr>
            <w:r>
              <w:rPr>
                <w:sz w:val="20"/>
                <w:szCs w:val="20"/>
              </w:rPr>
              <w:t>In analyzing the CA Dashboard for Eureka City Schools there are several significant “needs” associated with Goal 1 that are illustrated by “red” and “orange” student performance outcomes.  Specifically, the following areas of need exist:</w:t>
            </w:r>
          </w:p>
          <w:p w:rsidR="00407545" w:rsidRDefault="00407545" w:rsidP="006E6FC7">
            <w:pPr>
              <w:spacing w:before="60" w:after="60"/>
              <w:ind w:left="-120"/>
              <w:rPr>
                <w:b/>
                <w:sz w:val="20"/>
                <w:szCs w:val="20"/>
                <w:u w:val="single"/>
              </w:rPr>
            </w:pPr>
          </w:p>
          <w:p w:rsidR="00407545" w:rsidRDefault="00407545" w:rsidP="006E6FC7">
            <w:pPr>
              <w:rPr>
                <w:b/>
                <w:sz w:val="20"/>
                <w:szCs w:val="20"/>
              </w:rPr>
            </w:pPr>
            <w:r>
              <w:rPr>
                <w:b/>
                <w:sz w:val="20"/>
                <w:szCs w:val="20"/>
              </w:rPr>
              <w:t>Graduation Rate:</w:t>
            </w:r>
          </w:p>
          <w:p w:rsidR="00407545" w:rsidRDefault="00407545" w:rsidP="00407545">
            <w:pPr>
              <w:numPr>
                <w:ilvl w:val="0"/>
                <w:numId w:val="18"/>
              </w:numPr>
              <w:ind w:hanging="360"/>
              <w:contextualSpacing/>
              <w:rPr>
                <w:sz w:val="20"/>
                <w:szCs w:val="20"/>
              </w:rPr>
            </w:pPr>
            <w:r>
              <w:rPr>
                <w:sz w:val="20"/>
                <w:szCs w:val="20"/>
              </w:rPr>
              <w:t>“Red” - Students with Disabilities</w:t>
            </w:r>
          </w:p>
          <w:p w:rsidR="00407545" w:rsidRDefault="00407545" w:rsidP="006E6FC7">
            <w:pPr>
              <w:rPr>
                <w:sz w:val="20"/>
                <w:szCs w:val="20"/>
              </w:rPr>
            </w:pPr>
          </w:p>
          <w:p w:rsidR="00407545" w:rsidRDefault="00407545" w:rsidP="006E6FC7">
            <w:pPr>
              <w:rPr>
                <w:b/>
                <w:sz w:val="20"/>
                <w:szCs w:val="20"/>
              </w:rPr>
            </w:pPr>
            <w:r>
              <w:rPr>
                <w:b/>
                <w:sz w:val="20"/>
                <w:szCs w:val="20"/>
              </w:rPr>
              <w:t>English Language Arts Assessment:</w:t>
            </w:r>
          </w:p>
          <w:p w:rsidR="00407545" w:rsidRDefault="00407545" w:rsidP="00407545">
            <w:pPr>
              <w:numPr>
                <w:ilvl w:val="0"/>
                <w:numId w:val="21"/>
              </w:numPr>
              <w:ind w:hanging="360"/>
              <w:contextualSpacing/>
              <w:rPr>
                <w:sz w:val="20"/>
                <w:szCs w:val="20"/>
              </w:rPr>
            </w:pPr>
            <w:r>
              <w:rPr>
                <w:sz w:val="20"/>
                <w:szCs w:val="20"/>
              </w:rPr>
              <w:t>“Red” - Students with Disabilities, African American students, and American Indian students</w:t>
            </w:r>
          </w:p>
          <w:p w:rsidR="00407545" w:rsidRDefault="00407545" w:rsidP="006E6FC7">
            <w:pPr>
              <w:rPr>
                <w:sz w:val="20"/>
                <w:szCs w:val="20"/>
              </w:rPr>
            </w:pPr>
          </w:p>
          <w:p w:rsidR="00407545" w:rsidRDefault="00407545" w:rsidP="006E6FC7">
            <w:pPr>
              <w:rPr>
                <w:b/>
                <w:sz w:val="20"/>
                <w:szCs w:val="20"/>
              </w:rPr>
            </w:pPr>
            <w:r>
              <w:rPr>
                <w:b/>
                <w:sz w:val="20"/>
                <w:szCs w:val="20"/>
              </w:rPr>
              <w:t>Math Assessment:</w:t>
            </w:r>
          </w:p>
          <w:p w:rsidR="00407545" w:rsidRDefault="00407545" w:rsidP="00407545">
            <w:pPr>
              <w:numPr>
                <w:ilvl w:val="0"/>
                <w:numId w:val="19"/>
              </w:numPr>
              <w:ind w:hanging="360"/>
              <w:contextualSpacing/>
              <w:rPr>
                <w:sz w:val="20"/>
                <w:szCs w:val="20"/>
              </w:rPr>
            </w:pPr>
            <w:r>
              <w:rPr>
                <w:sz w:val="20"/>
                <w:szCs w:val="20"/>
              </w:rPr>
              <w:t>“Red”- Students with Disabilities, American Indian students, and students of Two or More Races</w:t>
            </w:r>
          </w:p>
          <w:p w:rsidR="00407545" w:rsidRDefault="00407545" w:rsidP="006E6FC7">
            <w:pPr>
              <w:rPr>
                <w:sz w:val="20"/>
                <w:szCs w:val="20"/>
              </w:rPr>
            </w:pPr>
          </w:p>
          <w:p w:rsidR="00407545" w:rsidRDefault="00407545" w:rsidP="006E6FC7">
            <w:pPr>
              <w:spacing w:before="60" w:after="60"/>
              <w:ind w:left="-120"/>
              <w:rPr>
                <w:sz w:val="20"/>
                <w:szCs w:val="20"/>
              </w:rPr>
            </w:pPr>
            <w:r>
              <w:rPr>
                <w:sz w:val="20"/>
                <w:szCs w:val="20"/>
                <w:shd w:val="clear" w:color="auto" w:fill="D9E2F3"/>
              </w:rPr>
              <w:t xml:space="preserve"> O</w:t>
            </w:r>
            <w:r>
              <w:rPr>
                <w:sz w:val="20"/>
                <w:szCs w:val="20"/>
              </w:rPr>
              <w:t>f particular concern to the District are those performance outcomes associated with Goal 1 where there has been a decline (math and ELA assessment):</w:t>
            </w:r>
          </w:p>
          <w:p w:rsidR="00407545" w:rsidRDefault="00407545" w:rsidP="006E6FC7">
            <w:pPr>
              <w:rPr>
                <w:b/>
                <w:sz w:val="20"/>
                <w:szCs w:val="20"/>
              </w:rPr>
            </w:pPr>
            <w:r>
              <w:rPr>
                <w:b/>
                <w:sz w:val="20"/>
                <w:szCs w:val="20"/>
              </w:rPr>
              <w:t>Graduation Rate:</w:t>
            </w:r>
          </w:p>
          <w:p w:rsidR="00407545" w:rsidRDefault="00407545" w:rsidP="00407545">
            <w:pPr>
              <w:numPr>
                <w:ilvl w:val="0"/>
                <w:numId w:val="20"/>
              </w:numPr>
              <w:ind w:hanging="360"/>
              <w:contextualSpacing/>
              <w:rPr>
                <w:sz w:val="20"/>
                <w:szCs w:val="20"/>
              </w:rPr>
            </w:pPr>
            <w:r>
              <w:rPr>
                <w:sz w:val="20"/>
                <w:szCs w:val="20"/>
              </w:rPr>
              <w:t>Decreased Significantly - Students with Disabilities</w:t>
            </w:r>
          </w:p>
          <w:p w:rsidR="00407545" w:rsidRDefault="00407545" w:rsidP="006E6FC7">
            <w:pPr>
              <w:rPr>
                <w:sz w:val="20"/>
                <w:szCs w:val="20"/>
              </w:rPr>
            </w:pPr>
          </w:p>
          <w:p w:rsidR="00407545" w:rsidRDefault="00407545" w:rsidP="006E6FC7">
            <w:pPr>
              <w:rPr>
                <w:b/>
                <w:sz w:val="20"/>
                <w:szCs w:val="20"/>
              </w:rPr>
            </w:pPr>
            <w:r>
              <w:rPr>
                <w:b/>
                <w:sz w:val="20"/>
                <w:szCs w:val="20"/>
              </w:rPr>
              <w:t>English Language Arts Assessment:</w:t>
            </w:r>
          </w:p>
          <w:p w:rsidR="00407545" w:rsidRDefault="00407545" w:rsidP="00407545">
            <w:pPr>
              <w:numPr>
                <w:ilvl w:val="0"/>
                <w:numId w:val="16"/>
              </w:numPr>
              <w:ind w:hanging="360"/>
              <w:contextualSpacing/>
              <w:rPr>
                <w:sz w:val="20"/>
                <w:szCs w:val="20"/>
              </w:rPr>
            </w:pPr>
            <w:r>
              <w:rPr>
                <w:sz w:val="20"/>
                <w:szCs w:val="20"/>
              </w:rPr>
              <w:t>Declined: Students with Disabilities and American Indian</w:t>
            </w:r>
          </w:p>
          <w:p w:rsidR="00407545" w:rsidRDefault="00407545" w:rsidP="006E6FC7">
            <w:pPr>
              <w:rPr>
                <w:sz w:val="20"/>
                <w:szCs w:val="20"/>
              </w:rPr>
            </w:pPr>
            <w:r>
              <w:rPr>
                <w:sz w:val="20"/>
                <w:szCs w:val="20"/>
              </w:rPr>
              <w:t xml:space="preserve"> </w:t>
            </w:r>
          </w:p>
          <w:p w:rsidR="00407545" w:rsidRDefault="00407545" w:rsidP="006E6FC7">
            <w:pPr>
              <w:rPr>
                <w:b/>
                <w:sz w:val="20"/>
                <w:szCs w:val="20"/>
              </w:rPr>
            </w:pPr>
            <w:r>
              <w:rPr>
                <w:b/>
                <w:sz w:val="20"/>
                <w:szCs w:val="20"/>
              </w:rPr>
              <w:t>Math Assessment:</w:t>
            </w:r>
          </w:p>
          <w:p w:rsidR="00407545" w:rsidRDefault="00407545" w:rsidP="00407545">
            <w:pPr>
              <w:numPr>
                <w:ilvl w:val="0"/>
                <w:numId w:val="17"/>
              </w:numPr>
              <w:ind w:hanging="360"/>
              <w:contextualSpacing/>
              <w:rPr>
                <w:sz w:val="20"/>
                <w:szCs w:val="20"/>
              </w:rPr>
            </w:pPr>
            <w:r>
              <w:rPr>
                <w:sz w:val="20"/>
                <w:szCs w:val="20"/>
              </w:rPr>
              <w:t>Declined Significantly: American Indian students</w:t>
            </w:r>
          </w:p>
          <w:p w:rsidR="00407545" w:rsidRDefault="00407545" w:rsidP="00407545">
            <w:pPr>
              <w:numPr>
                <w:ilvl w:val="0"/>
                <w:numId w:val="17"/>
              </w:numPr>
              <w:ind w:hanging="360"/>
              <w:contextualSpacing/>
              <w:rPr>
                <w:sz w:val="20"/>
                <w:szCs w:val="20"/>
              </w:rPr>
            </w:pPr>
            <w:r>
              <w:rPr>
                <w:sz w:val="20"/>
                <w:szCs w:val="20"/>
              </w:rPr>
              <w:t>Declined: Students with Disabilities, Filipino students, and students of Two or More races</w:t>
            </w:r>
          </w:p>
          <w:p w:rsidR="00407545" w:rsidRDefault="00407545" w:rsidP="006E6FC7">
            <w:pPr>
              <w:rPr>
                <w:b/>
                <w:sz w:val="20"/>
                <w:szCs w:val="20"/>
              </w:rPr>
            </w:pPr>
          </w:p>
          <w:p w:rsidR="00407545" w:rsidRDefault="00407545" w:rsidP="006E6FC7">
            <w:pPr>
              <w:widowControl w:val="0"/>
              <w:spacing w:line="240" w:lineRule="auto"/>
              <w:ind w:left="30" w:right="1340"/>
              <w:rPr>
                <w:sz w:val="20"/>
                <w:szCs w:val="20"/>
              </w:rPr>
            </w:pPr>
          </w:p>
          <w:p w:rsidR="00407545" w:rsidRDefault="00407545" w:rsidP="006E6FC7">
            <w:pPr>
              <w:widowControl w:val="0"/>
              <w:spacing w:line="240" w:lineRule="auto"/>
              <w:ind w:left="30" w:right="1340"/>
              <w:rPr>
                <w:sz w:val="20"/>
                <w:szCs w:val="20"/>
              </w:rPr>
            </w:pPr>
            <w:r>
              <w:rPr>
                <w:sz w:val="20"/>
                <w:szCs w:val="20"/>
              </w:rPr>
              <w:t xml:space="preserve">1.1 Although our students’ scores continue to increase, by analyzing our CAASPP scores from 2015-16, it is evident that there is a need to improve the quality of instruction and curriculum to meet the increasing demands of CCSS implementation. Focus areas include gaps between all students and significant sub groups such as socio-economically disadvantaged and EL </w:t>
            </w:r>
            <w:r w:rsidR="00A705C3">
              <w:rPr>
                <w:sz w:val="20"/>
                <w:szCs w:val="20"/>
              </w:rPr>
              <w:t>students. Furthermore</w:t>
            </w:r>
            <w:r>
              <w:rPr>
                <w:sz w:val="20"/>
                <w:szCs w:val="20"/>
              </w:rPr>
              <w:t xml:space="preserve">, our targeted subgroups (EL, </w:t>
            </w:r>
            <w:r w:rsidR="00A705C3">
              <w:rPr>
                <w:sz w:val="20"/>
                <w:szCs w:val="20"/>
              </w:rPr>
              <w:t>foster, homeless</w:t>
            </w:r>
            <w:r>
              <w:rPr>
                <w:sz w:val="20"/>
                <w:szCs w:val="20"/>
              </w:rPr>
              <w:t>, socioeconomically disadvantaged) require access to district-provided student supplies.</w:t>
            </w:r>
          </w:p>
          <w:p w:rsidR="00407545" w:rsidRDefault="00407545" w:rsidP="006E6FC7">
            <w:pPr>
              <w:widowControl w:val="0"/>
              <w:spacing w:before="3" w:line="240" w:lineRule="auto"/>
              <w:rPr>
                <w:rFonts w:ascii="Calibri" w:eastAsia="Calibri" w:hAnsi="Calibri" w:cs="Calibri"/>
              </w:rPr>
            </w:pPr>
          </w:p>
          <w:p w:rsidR="00407545" w:rsidRDefault="00407545" w:rsidP="006E6FC7">
            <w:pPr>
              <w:widowControl w:val="0"/>
              <w:tabs>
                <w:tab w:val="left" w:pos="308"/>
              </w:tabs>
              <w:spacing w:line="240" w:lineRule="auto"/>
              <w:ind w:right="62"/>
              <w:rPr>
                <w:sz w:val="20"/>
                <w:szCs w:val="20"/>
              </w:rPr>
            </w:pPr>
            <w:r>
              <w:rPr>
                <w:sz w:val="20"/>
                <w:szCs w:val="20"/>
              </w:rPr>
              <w:t xml:space="preserve">1.3 ECS recognizes the difficulty in recruiting and retaining quality staff. Like many districts throughout California, ECS has several certificated and classified positions unfilled.   Efforts   need to be made to encourage new teachers and other staff to our district as well as find ways to retain the quality staff that   we already have employed. High-risk students need the highest quality instruction to close the achievement gap. </w:t>
            </w:r>
          </w:p>
          <w:p w:rsidR="00407545" w:rsidRDefault="00407545" w:rsidP="006E6FC7">
            <w:pPr>
              <w:widowControl w:val="0"/>
              <w:spacing w:before="14" w:line="240" w:lineRule="auto"/>
              <w:rPr>
                <w:rFonts w:ascii="Calibri" w:eastAsia="Calibri" w:hAnsi="Calibri" w:cs="Calibri"/>
                <w:sz w:val="20"/>
                <w:szCs w:val="20"/>
              </w:rPr>
            </w:pPr>
          </w:p>
          <w:p w:rsidR="00407545" w:rsidRDefault="00407545" w:rsidP="006E6FC7">
            <w:pPr>
              <w:widowControl w:val="0"/>
              <w:tabs>
                <w:tab w:val="left" w:pos="19"/>
              </w:tabs>
              <w:spacing w:before="1" w:line="240" w:lineRule="auto"/>
              <w:rPr>
                <w:sz w:val="20"/>
                <w:szCs w:val="20"/>
              </w:rPr>
            </w:pPr>
            <w:r>
              <w:rPr>
                <w:sz w:val="20"/>
                <w:szCs w:val="20"/>
              </w:rPr>
              <w:t xml:space="preserve">1.4 The demands of CCSS and specifically online curriculum resources and assessment necessitate an increase in </w:t>
            </w:r>
            <w:r w:rsidR="00A705C3">
              <w:rPr>
                <w:sz w:val="20"/>
                <w:szCs w:val="20"/>
              </w:rPr>
              <w:t>the district</w:t>
            </w:r>
            <w:r>
              <w:rPr>
                <w:sz w:val="20"/>
                <w:szCs w:val="20"/>
              </w:rPr>
              <w:t>-wide technology infrastructure. Additionally, with aging facilities, ECS needs to commit resources to maintaining and   improving safe, clean, and attractive schools.</w:t>
            </w:r>
          </w:p>
          <w:p w:rsidR="00407545" w:rsidRDefault="00407545" w:rsidP="006E6FC7">
            <w:pPr>
              <w:widowControl w:val="0"/>
              <w:spacing w:line="240" w:lineRule="auto"/>
              <w:rPr>
                <w:rFonts w:ascii="Calibri" w:eastAsia="Calibri" w:hAnsi="Calibri" w:cs="Calibri"/>
                <w:sz w:val="20"/>
                <w:szCs w:val="20"/>
              </w:rPr>
            </w:pPr>
          </w:p>
          <w:p w:rsidR="00407545" w:rsidRDefault="00407545" w:rsidP="006E6FC7">
            <w:pPr>
              <w:widowControl w:val="0"/>
              <w:tabs>
                <w:tab w:val="left" w:pos="308"/>
              </w:tabs>
              <w:spacing w:line="240" w:lineRule="auto"/>
              <w:ind w:right="574"/>
              <w:rPr>
                <w:sz w:val="20"/>
                <w:szCs w:val="20"/>
              </w:rPr>
            </w:pPr>
            <w:r>
              <w:rPr>
                <w:sz w:val="20"/>
                <w:szCs w:val="20"/>
              </w:rPr>
              <w:t xml:space="preserve">1.5 SBAC data reveals an achievement gap </w:t>
            </w:r>
            <w:r w:rsidR="00A705C3">
              <w:rPr>
                <w:sz w:val="20"/>
                <w:szCs w:val="20"/>
              </w:rPr>
              <w:t>in regard to</w:t>
            </w:r>
            <w:r>
              <w:rPr>
                <w:sz w:val="20"/>
                <w:szCs w:val="20"/>
              </w:rPr>
              <w:t xml:space="preserve"> our significant subgroups. In response to this gap, our students   need to have access to a multi-tiered system of supports (including differentiated materials) with a focus on language arts   and math.  Based on data regarding high school students demonstrating college and career readiness (EAP college readiness rates, A-G requirement rates) ECS needs to increase the number of students A-G qualified or as CTE pathway completers.</w:t>
            </w:r>
          </w:p>
          <w:p w:rsidR="00407545" w:rsidRDefault="00407545" w:rsidP="006E6FC7">
            <w:pPr>
              <w:widowControl w:val="0"/>
              <w:spacing w:line="240" w:lineRule="auto"/>
              <w:rPr>
                <w:rFonts w:ascii="Calibri" w:eastAsia="Calibri" w:hAnsi="Calibri" w:cs="Calibri"/>
                <w:sz w:val="20"/>
                <w:szCs w:val="20"/>
              </w:rPr>
            </w:pPr>
          </w:p>
          <w:p w:rsidR="00407545" w:rsidRDefault="00114164" w:rsidP="006E6FC7">
            <w:pPr>
              <w:widowControl w:val="0"/>
              <w:spacing w:line="240" w:lineRule="auto"/>
              <w:rPr>
                <w:sz w:val="20"/>
                <w:szCs w:val="20"/>
              </w:rPr>
            </w:pPr>
            <w:r>
              <w:rPr>
                <w:sz w:val="20"/>
                <w:szCs w:val="20"/>
              </w:rPr>
              <w:t>1.6 ECS</w:t>
            </w:r>
            <w:r w:rsidR="00407545">
              <w:rPr>
                <w:sz w:val="20"/>
                <w:szCs w:val="20"/>
              </w:rPr>
              <w:t xml:space="preserve"> recently completed a Federal Program Monitoring review and needs were identified within the ELD program.  There is a need for systems, teacher professional development and additional student time in ELD.</w:t>
            </w:r>
          </w:p>
          <w:p w:rsidR="00407545" w:rsidRDefault="00407545" w:rsidP="006E6FC7">
            <w:pPr>
              <w:widowControl w:val="0"/>
              <w:spacing w:before="3" w:line="240" w:lineRule="auto"/>
              <w:rPr>
                <w:rFonts w:ascii="Calibri" w:eastAsia="Calibri" w:hAnsi="Calibri" w:cs="Calibri"/>
              </w:rPr>
            </w:pPr>
          </w:p>
          <w:p w:rsidR="00407545" w:rsidRDefault="00407545" w:rsidP="006E6FC7">
            <w:pPr>
              <w:widowControl w:val="0"/>
              <w:tabs>
                <w:tab w:val="left" w:pos="2115"/>
              </w:tabs>
              <w:spacing w:before="60" w:after="60" w:line="240" w:lineRule="auto"/>
              <w:rPr>
                <w:sz w:val="18"/>
                <w:szCs w:val="18"/>
              </w:rPr>
            </w:pPr>
            <w:r>
              <w:rPr>
                <w:sz w:val="20"/>
                <w:szCs w:val="20"/>
              </w:rPr>
              <w:t>1.7 Students who graduate from ECS should be prepared to experience success in a global society through multiple pathways including access to visual and performing arts, CTE, and AVID classes.  ECS also offers music starting in 4th grade, but is struggling to hire qualified music teachers.</w:t>
            </w:r>
          </w:p>
        </w:tc>
      </w:tr>
      <w:tr w:rsidR="00407545" w:rsidTr="006E6FC7">
        <w:trPr>
          <w:trHeight w:val="280"/>
        </w:trPr>
        <w:tc>
          <w:tcPr>
            <w:tcW w:w="14205" w:type="dxa"/>
            <w:gridSpan w:val="6"/>
          </w:tcPr>
          <w:p w:rsidR="00407545" w:rsidRDefault="00407545" w:rsidP="006E6FC7">
            <w:pPr>
              <w:widowControl w:val="0"/>
              <w:spacing w:before="120" w:after="120" w:line="240" w:lineRule="auto"/>
              <w:rPr>
                <w:color w:val="0000FF"/>
                <w:sz w:val="20"/>
                <w:szCs w:val="20"/>
                <w:u w:val="single"/>
              </w:rPr>
            </w:pPr>
          </w:p>
          <w:p w:rsidR="00407545" w:rsidRDefault="00407545" w:rsidP="006E6FC7">
            <w:pPr>
              <w:widowControl w:val="0"/>
              <w:spacing w:before="120" w:after="120" w:line="240" w:lineRule="auto"/>
              <w:rPr>
                <w:color w:val="0000FF"/>
                <w:sz w:val="20"/>
                <w:szCs w:val="20"/>
                <w:u w:val="single"/>
              </w:rPr>
            </w:pPr>
          </w:p>
          <w:p w:rsidR="00407545" w:rsidRDefault="00407545" w:rsidP="006E6FC7">
            <w:pPr>
              <w:widowControl w:val="0"/>
              <w:spacing w:before="120" w:after="120" w:line="240" w:lineRule="auto"/>
              <w:rPr>
                <w:sz w:val="20"/>
                <w:szCs w:val="20"/>
              </w:rPr>
            </w:pPr>
            <w:r>
              <w:rPr>
                <w:color w:val="0000FF"/>
                <w:sz w:val="20"/>
                <w:szCs w:val="20"/>
                <w:u w:val="single"/>
              </w:rPr>
              <w:t>EXPECTED ANNUAL MEASURABLE OUTCOMES</w:t>
            </w:r>
          </w:p>
        </w:tc>
      </w:tr>
      <w:tr w:rsidR="00407545" w:rsidTr="006E6FC7">
        <w:trPr>
          <w:trHeight w:val="280"/>
        </w:trPr>
        <w:tc>
          <w:tcPr>
            <w:tcW w:w="2400" w:type="dxa"/>
            <w:vAlign w:val="center"/>
          </w:tcPr>
          <w:p w:rsidR="00407545" w:rsidRDefault="00407545" w:rsidP="006E6FC7">
            <w:pPr>
              <w:widowControl w:val="0"/>
              <w:spacing w:before="60" w:after="60" w:line="240" w:lineRule="auto"/>
              <w:jc w:val="center"/>
              <w:rPr>
                <w:color w:val="9830BC"/>
                <w:sz w:val="20"/>
                <w:szCs w:val="20"/>
              </w:rPr>
            </w:pPr>
            <w:r>
              <w:rPr>
                <w:color w:val="9830BC"/>
                <w:sz w:val="20"/>
                <w:szCs w:val="20"/>
              </w:rPr>
              <w:t>Metrics/Indicators</w:t>
            </w:r>
          </w:p>
        </w:tc>
        <w:tc>
          <w:tcPr>
            <w:tcW w:w="2775" w:type="dxa"/>
            <w:gridSpan w:val="2"/>
            <w:vAlign w:val="center"/>
          </w:tcPr>
          <w:p w:rsidR="00407545" w:rsidRDefault="00407545" w:rsidP="006E6FC7">
            <w:pPr>
              <w:widowControl w:val="0"/>
              <w:spacing w:before="60" w:after="60" w:line="240" w:lineRule="auto"/>
              <w:jc w:val="center"/>
              <w:rPr>
                <w:color w:val="9830BC"/>
                <w:sz w:val="20"/>
                <w:szCs w:val="20"/>
              </w:rPr>
            </w:pPr>
            <w:r>
              <w:rPr>
                <w:color w:val="9830BC"/>
                <w:sz w:val="20"/>
                <w:szCs w:val="20"/>
              </w:rPr>
              <w:t>Baseline</w:t>
            </w:r>
          </w:p>
        </w:tc>
        <w:tc>
          <w:tcPr>
            <w:tcW w:w="3150" w:type="dxa"/>
            <w:vAlign w:val="center"/>
          </w:tcPr>
          <w:p w:rsidR="00407545" w:rsidRDefault="00407545" w:rsidP="006E6FC7">
            <w:pPr>
              <w:widowControl w:val="0"/>
              <w:spacing w:before="60" w:after="60" w:line="240" w:lineRule="auto"/>
              <w:jc w:val="center"/>
              <w:rPr>
                <w:color w:val="9830BC"/>
                <w:sz w:val="20"/>
                <w:szCs w:val="20"/>
              </w:rPr>
            </w:pPr>
            <w:r>
              <w:rPr>
                <w:color w:val="9830BC"/>
                <w:sz w:val="20"/>
                <w:szCs w:val="20"/>
              </w:rPr>
              <w:t>2017-18</w:t>
            </w:r>
          </w:p>
        </w:tc>
        <w:tc>
          <w:tcPr>
            <w:tcW w:w="2685" w:type="dxa"/>
            <w:vAlign w:val="center"/>
          </w:tcPr>
          <w:p w:rsidR="00407545" w:rsidRDefault="00407545" w:rsidP="006E6FC7">
            <w:pPr>
              <w:widowControl w:val="0"/>
              <w:spacing w:before="60" w:after="60" w:line="240" w:lineRule="auto"/>
              <w:jc w:val="center"/>
              <w:rPr>
                <w:color w:val="9830BC"/>
                <w:sz w:val="20"/>
                <w:szCs w:val="20"/>
              </w:rPr>
            </w:pPr>
            <w:r>
              <w:rPr>
                <w:color w:val="9830BC"/>
                <w:sz w:val="20"/>
                <w:szCs w:val="20"/>
              </w:rPr>
              <w:t>2018-19</w:t>
            </w:r>
          </w:p>
        </w:tc>
        <w:tc>
          <w:tcPr>
            <w:tcW w:w="3195" w:type="dxa"/>
            <w:vAlign w:val="center"/>
          </w:tcPr>
          <w:p w:rsidR="00407545" w:rsidRDefault="00407545" w:rsidP="006E6FC7">
            <w:pPr>
              <w:widowControl w:val="0"/>
              <w:spacing w:before="60" w:after="60" w:line="240" w:lineRule="auto"/>
              <w:jc w:val="center"/>
              <w:rPr>
                <w:color w:val="9830BC"/>
                <w:sz w:val="20"/>
                <w:szCs w:val="20"/>
              </w:rPr>
            </w:pPr>
            <w:r>
              <w:rPr>
                <w:color w:val="9830BC"/>
                <w:sz w:val="20"/>
                <w:szCs w:val="20"/>
              </w:rPr>
              <w:t>2019-20</w:t>
            </w:r>
          </w:p>
        </w:tc>
      </w:tr>
      <w:tr w:rsidR="00407545" w:rsidTr="006E6FC7">
        <w:trPr>
          <w:trHeight w:val="420"/>
        </w:trPr>
        <w:tc>
          <w:tcPr>
            <w:tcW w:w="2400" w:type="dxa"/>
            <w:tcBorders>
              <w:top w:val="single" w:sz="4" w:space="0" w:color="D8A9E1"/>
              <w:left w:val="single" w:sz="4" w:space="0" w:color="D8A9E1"/>
              <w:bottom w:val="single" w:sz="4" w:space="0" w:color="D8A9E1"/>
              <w:right w:val="single" w:sz="4" w:space="0" w:color="D8A9E1"/>
            </w:tcBorders>
            <w:shd w:val="clear" w:color="auto" w:fill="F1E4F0"/>
          </w:tcPr>
          <w:p w:rsidR="00407545" w:rsidRDefault="00407545" w:rsidP="006E6FC7">
            <w:pPr>
              <w:widowControl w:val="0"/>
              <w:spacing w:before="60" w:after="60" w:line="240" w:lineRule="auto"/>
              <w:rPr>
                <w:sz w:val="20"/>
                <w:szCs w:val="20"/>
              </w:rPr>
            </w:pPr>
            <w:r>
              <w:rPr>
                <w:b/>
                <w:sz w:val="20"/>
                <w:szCs w:val="20"/>
                <w:u w:val="single"/>
              </w:rPr>
              <w:t>Metric</w:t>
            </w:r>
          </w:p>
          <w:p w:rsidR="00407545" w:rsidRDefault="00407545" w:rsidP="006E6FC7">
            <w:pPr>
              <w:widowControl w:val="0"/>
              <w:spacing w:before="1" w:line="240" w:lineRule="auto"/>
              <w:ind w:left="30" w:right="-117"/>
              <w:rPr>
                <w:sz w:val="20"/>
                <w:szCs w:val="20"/>
              </w:rPr>
            </w:pPr>
            <w:r>
              <w:rPr>
                <w:sz w:val="20"/>
                <w:szCs w:val="20"/>
              </w:rPr>
              <w:t>1.1 District Williams Report, Annual Board Resolution on Sufficiency of Instructional Materials, Curriculum/ materials   inventory including ELA-ELD materials</w:t>
            </w:r>
          </w:p>
          <w:p w:rsidR="00407545" w:rsidRDefault="00407545" w:rsidP="006E6FC7">
            <w:pPr>
              <w:widowControl w:val="0"/>
              <w:spacing w:before="1" w:line="240" w:lineRule="auto"/>
              <w:ind w:left="30" w:right="-117"/>
              <w:rPr>
                <w:sz w:val="20"/>
                <w:szCs w:val="20"/>
              </w:rPr>
            </w:pPr>
          </w:p>
          <w:p w:rsidR="00407545" w:rsidRDefault="00407545" w:rsidP="006E6FC7">
            <w:pPr>
              <w:widowControl w:val="0"/>
              <w:spacing w:before="1" w:line="240" w:lineRule="auto"/>
              <w:ind w:left="30" w:right="-117"/>
              <w:rPr>
                <w:sz w:val="20"/>
                <w:szCs w:val="20"/>
              </w:rPr>
            </w:pPr>
          </w:p>
          <w:p w:rsidR="00407545" w:rsidRDefault="00407545" w:rsidP="006E6FC7">
            <w:pPr>
              <w:widowControl w:val="0"/>
              <w:spacing w:before="1" w:line="240" w:lineRule="auto"/>
              <w:ind w:left="30" w:right="-117"/>
              <w:rPr>
                <w:sz w:val="20"/>
                <w:szCs w:val="20"/>
              </w:rPr>
            </w:pPr>
          </w:p>
          <w:p w:rsidR="00407545" w:rsidRDefault="00407545" w:rsidP="006E6FC7">
            <w:pPr>
              <w:widowControl w:val="0"/>
              <w:spacing w:before="1" w:line="240" w:lineRule="auto"/>
              <w:ind w:left="30" w:right="-117"/>
              <w:rPr>
                <w:sz w:val="20"/>
                <w:szCs w:val="20"/>
              </w:rPr>
            </w:pPr>
          </w:p>
          <w:p w:rsidR="00407545" w:rsidRDefault="00407545" w:rsidP="006E6FC7">
            <w:pPr>
              <w:widowControl w:val="0"/>
              <w:spacing w:before="1" w:line="240" w:lineRule="auto"/>
              <w:ind w:left="30" w:right="-117"/>
              <w:rPr>
                <w:sz w:val="20"/>
                <w:szCs w:val="20"/>
              </w:rPr>
            </w:pPr>
          </w:p>
          <w:p w:rsidR="00407545" w:rsidRDefault="00407545" w:rsidP="006E6FC7">
            <w:pPr>
              <w:widowControl w:val="0"/>
              <w:spacing w:before="1" w:line="240" w:lineRule="auto"/>
              <w:ind w:left="30" w:right="-117"/>
              <w:rPr>
                <w:sz w:val="20"/>
                <w:szCs w:val="20"/>
              </w:rPr>
            </w:pPr>
            <w:r>
              <w:rPr>
                <w:sz w:val="20"/>
                <w:szCs w:val="20"/>
              </w:rPr>
              <w:t>1.1 Implementation of State Standards - # of content areas where CCSS aligned curriculum is being utilized</w:t>
            </w:r>
          </w:p>
          <w:p w:rsidR="00407545" w:rsidRDefault="00407545" w:rsidP="006E6FC7">
            <w:pPr>
              <w:widowControl w:val="0"/>
              <w:spacing w:before="1" w:line="240" w:lineRule="auto"/>
              <w:ind w:left="30" w:right="-117"/>
              <w:rPr>
                <w:sz w:val="20"/>
                <w:szCs w:val="20"/>
              </w:rPr>
            </w:pPr>
          </w:p>
          <w:p w:rsidR="00407545" w:rsidRDefault="00407545" w:rsidP="006E6FC7">
            <w:pPr>
              <w:widowControl w:val="0"/>
              <w:spacing w:before="1" w:line="240" w:lineRule="auto"/>
              <w:ind w:right="-117"/>
              <w:rPr>
                <w:sz w:val="20"/>
                <w:szCs w:val="20"/>
              </w:rPr>
            </w:pPr>
          </w:p>
          <w:p w:rsidR="00407545" w:rsidRDefault="00407545" w:rsidP="006E6FC7">
            <w:pPr>
              <w:widowControl w:val="0"/>
              <w:spacing w:before="60" w:after="60" w:line="240" w:lineRule="auto"/>
              <w:rPr>
                <w:sz w:val="20"/>
                <w:szCs w:val="20"/>
              </w:rPr>
            </w:pPr>
          </w:p>
        </w:tc>
        <w:tc>
          <w:tcPr>
            <w:tcW w:w="2775" w:type="dxa"/>
            <w:gridSpan w:val="2"/>
            <w:tcBorders>
              <w:top w:val="single" w:sz="4" w:space="0" w:color="D8A9E1"/>
              <w:left w:val="single" w:sz="4" w:space="0" w:color="D8A9E1"/>
              <w:bottom w:val="single" w:sz="4" w:space="0" w:color="D8A9E1"/>
              <w:right w:val="single" w:sz="4" w:space="0" w:color="D8A9E1"/>
            </w:tcBorders>
            <w:shd w:val="clear" w:color="auto" w:fill="F1E4F0"/>
          </w:tcPr>
          <w:p w:rsidR="00407545" w:rsidRDefault="00407545" w:rsidP="006E6FC7">
            <w:pPr>
              <w:widowControl w:val="0"/>
              <w:spacing w:before="60" w:after="60" w:line="240" w:lineRule="auto"/>
              <w:rPr>
                <w:sz w:val="20"/>
                <w:szCs w:val="20"/>
              </w:rPr>
            </w:pPr>
            <w:r>
              <w:rPr>
                <w:sz w:val="20"/>
                <w:szCs w:val="20"/>
              </w:rPr>
              <w:t xml:space="preserve">ECS is Williams Act compliant.TK-Alg 2 are all common core aligned in mathematics. We have purchased supplementary Intervention materials (Fountas and Pinnel for each elementary). Utilize “EL Achieve curriculum” at all elementary levels to support EL students in accessing CCSS </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1.1. CCSS-aligned materials have been adopted in the following subject areas and grade spans:</w:t>
            </w:r>
          </w:p>
          <w:p w:rsidR="00407545" w:rsidRDefault="00407545" w:rsidP="006E6FC7">
            <w:pPr>
              <w:widowControl w:val="0"/>
              <w:spacing w:before="60" w:after="60" w:line="240" w:lineRule="auto"/>
              <w:rPr>
                <w:sz w:val="20"/>
                <w:szCs w:val="20"/>
              </w:rPr>
            </w:pPr>
            <w:r>
              <w:rPr>
                <w:sz w:val="20"/>
                <w:szCs w:val="20"/>
              </w:rPr>
              <w:t>Math: T-K through 5, and 9-12</w:t>
            </w:r>
          </w:p>
        </w:tc>
        <w:tc>
          <w:tcPr>
            <w:tcW w:w="3150" w:type="dxa"/>
            <w:tcBorders>
              <w:top w:val="single" w:sz="4" w:space="0" w:color="D8A9E1"/>
              <w:left w:val="single" w:sz="4" w:space="0" w:color="D8A9E1"/>
              <w:bottom w:val="single" w:sz="4" w:space="0" w:color="D8A9E1"/>
              <w:right w:val="single" w:sz="4" w:space="0" w:color="D8A9E1"/>
            </w:tcBorders>
            <w:shd w:val="clear" w:color="auto" w:fill="F1E4F0"/>
          </w:tcPr>
          <w:p w:rsidR="00407545" w:rsidRDefault="00407545" w:rsidP="006E6FC7">
            <w:pPr>
              <w:widowControl w:val="0"/>
              <w:spacing w:before="60" w:after="60" w:line="240" w:lineRule="auto"/>
              <w:rPr>
                <w:sz w:val="20"/>
                <w:szCs w:val="20"/>
              </w:rPr>
            </w:pPr>
            <w:r>
              <w:rPr>
                <w:sz w:val="20"/>
                <w:szCs w:val="20"/>
              </w:rPr>
              <w:t xml:space="preserve">Maintain Williams Act compliance. Pilot and adopt CCSS ELA materials for grades TK-5. Continue Utilization of  “EL Achieve curriculum” at all elementary levels to support EL students in accessing CCSS </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1.1 Adopt CCSS-aligned materials for the following areas:</w:t>
            </w:r>
          </w:p>
          <w:p w:rsidR="00407545" w:rsidRDefault="00407545" w:rsidP="006E6FC7">
            <w:pPr>
              <w:widowControl w:val="0"/>
              <w:spacing w:before="60" w:after="60" w:line="240" w:lineRule="auto"/>
              <w:rPr>
                <w:sz w:val="20"/>
                <w:szCs w:val="20"/>
              </w:rPr>
            </w:pPr>
            <w:r>
              <w:rPr>
                <w:sz w:val="20"/>
                <w:szCs w:val="20"/>
              </w:rPr>
              <w:t>Math- 6-8</w:t>
            </w:r>
          </w:p>
          <w:p w:rsidR="00407545" w:rsidRDefault="00407545" w:rsidP="006E6FC7">
            <w:pPr>
              <w:widowControl w:val="0"/>
              <w:spacing w:before="60" w:after="60" w:line="240" w:lineRule="auto"/>
              <w:rPr>
                <w:sz w:val="20"/>
                <w:szCs w:val="20"/>
              </w:rPr>
            </w:pPr>
            <w:r>
              <w:rPr>
                <w:sz w:val="20"/>
                <w:szCs w:val="20"/>
              </w:rPr>
              <w:t>Social Science: 11-12</w:t>
            </w:r>
          </w:p>
          <w:p w:rsidR="00407545" w:rsidRDefault="00407545" w:rsidP="006E6FC7">
            <w:pPr>
              <w:widowControl w:val="0"/>
              <w:spacing w:before="60" w:after="60" w:line="240" w:lineRule="auto"/>
              <w:rPr>
                <w:sz w:val="20"/>
                <w:szCs w:val="20"/>
              </w:rPr>
            </w:pPr>
            <w:r>
              <w:rPr>
                <w:sz w:val="20"/>
                <w:szCs w:val="20"/>
              </w:rPr>
              <w:t>Social Science: 6-8</w:t>
            </w:r>
          </w:p>
          <w:p w:rsidR="00407545" w:rsidRDefault="00407545" w:rsidP="006E6FC7">
            <w:pPr>
              <w:widowControl w:val="0"/>
              <w:spacing w:before="60" w:after="60" w:line="240" w:lineRule="auto"/>
              <w:rPr>
                <w:sz w:val="20"/>
                <w:szCs w:val="20"/>
              </w:rPr>
            </w:pPr>
            <w:r>
              <w:rPr>
                <w:sz w:val="20"/>
                <w:szCs w:val="20"/>
              </w:rPr>
              <w:t>Pilot CCSS-aligned materials for TK-5 ELA</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tc>
        <w:tc>
          <w:tcPr>
            <w:tcW w:w="2685" w:type="dxa"/>
            <w:tcBorders>
              <w:top w:val="single" w:sz="4" w:space="0" w:color="D8A9E1"/>
              <w:left w:val="single" w:sz="4" w:space="0" w:color="D8A9E1"/>
              <w:bottom w:val="single" w:sz="4" w:space="0" w:color="D8A9E1"/>
              <w:right w:val="single" w:sz="4" w:space="0" w:color="D8A9E1"/>
            </w:tcBorders>
            <w:shd w:val="clear" w:color="auto" w:fill="F1E4F0"/>
          </w:tcPr>
          <w:p w:rsidR="00407545" w:rsidRDefault="00407545" w:rsidP="006E6FC7">
            <w:pPr>
              <w:spacing w:line="240" w:lineRule="auto"/>
              <w:rPr>
                <w:sz w:val="20"/>
                <w:szCs w:val="20"/>
              </w:rPr>
            </w:pPr>
            <w:r>
              <w:rPr>
                <w:sz w:val="20"/>
                <w:szCs w:val="20"/>
              </w:rPr>
              <w:t>Maintain Williams Act compliance.  Adopt CCSS ELA materials for grades TK-5. Continue utilization of  “EL Achieve curriculum” at all elementary levels to support EL students in accessing CCSS</w:t>
            </w:r>
          </w:p>
          <w:p w:rsidR="00407545" w:rsidRDefault="00407545" w:rsidP="006E6FC7">
            <w:pPr>
              <w:spacing w:line="240" w:lineRule="auto"/>
              <w:rPr>
                <w:sz w:val="20"/>
                <w:szCs w:val="20"/>
              </w:rPr>
            </w:pPr>
          </w:p>
          <w:p w:rsidR="00407545" w:rsidRDefault="00407545" w:rsidP="006E6FC7">
            <w:pPr>
              <w:spacing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1.1 Adopt CCSS-aligned materials for the following areas:</w:t>
            </w:r>
          </w:p>
          <w:p w:rsidR="00407545" w:rsidRDefault="00407545" w:rsidP="006E6FC7">
            <w:pPr>
              <w:widowControl w:val="0"/>
              <w:spacing w:before="60" w:after="60" w:line="240" w:lineRule="auto"/>
              <w:rPr>
                <w:sz w:val="20"/>
                <w:szCs w:val="20"/>
              </w:rPr>
            </w:pPr>
            <w:r>
              <w:rPr>
                <w:sz w:val="20"/>
                <w:szCs w:val="20"/>
              </w:rPr>
              <w:t>ELA - TK-5</w:t>
            </w:r>
          </w:p>
          <w:p w:rsidR="00407545" w:rsidRDefault="00407545" w:rsidP="006E6FC7">
            <w:pPr>
              <w:spacing w:line="240" w:lineRule="auto"/>
              <w:rPr>
                <w:sz w:val="20"/>
                <w:szCs w:val="20"/>
              </w:rPr>
            </w:pPr>
          </w:p>
          <w:p w:rsidR="00407545" w:rsidRDefault="00407545" w:rsidP="006E6FC7">
            <w:pPr>
              <w:spacing w:line="240" w:lineRule="auto"/>
              <w:rPr>
                <w:sz w:val="20"/>
                <w:szCs w:val="20"/>
              </w:rPr>
            </w:pPr>
          </w:p>
          <w:p w:rsidR="00407545" w:rsidRDefault="00407545" w:rsidP="006E6FC7">
            <w:pPr>
              <w:spacing w:line="240" w:lineRule="auto"/>
              <w:rPr>
                <w:sz w:val="20"/>
                <w:szCs w:val="20"/>
              </w:rPr>
            </w:pPr>
          </w:p>
          <w:p w:rsidR="00407545" w:rsidRDefault="00407545" w:rsidP="006E6FC7">
            <w:pPr>
              <w:spacing w:line="240" w:lineRule="auto"/>
              <w:rPr>
                <w:sz w:val="20"/>
                <w:szCs w:val="20"/>
              </w:rPr>
            </w:pPr>
          </w:p>
          <w:p w:rsidR="00407545" w:rsidRDefault="00407545" w:rsidP="006E6FC7">
            <w:pPr>
              <w:spacing w:line="240" w:lineRule="auto"/>
              <w:rPr>
                <w:sz w:val="20"/>
                <w:szCs w:val="20"/>
              </w:rPr>
            </w:pPr>
          </w:p>
          <w:p w:rsidR="00407545" w:rsidRDefault="00407545" w:rsidP="006E6FC7">
            <w:pPr>
              <w:spacing w:line="240" w:lineRule="auto"/>
              <w:rPr>
                <w:sz w:val="20"/>
                <w:szCs w:val="20"/>
              </w:rPr>
            </w:pPr>
          </w:p>
        </w:tc>
        <w:tc>
          <w:tcPr>
            <w:tcW w:w="3195" w:type="dxa"/>
            <w:tcBorders>
              <w:top w:val="single" w:sz="4" w:space="0" w:color="D8A9E1"/>
              <w:left w:val="single" w:sz="4" w:space="0" w:color="D8A9E1"/>
              <w:bottom w:val="single" w:sz="4" w:space="0" w:color="D8A9E1"/>
              <w:right w:val="single" w:sz="4" w:space="0" w:color="D8A9E1"/>
            </w:tcBorders>
            <w:shd w:val="clear" w:color="auto" w:fill="F1E4F0"/>
          </w:tcPr>
          <w:p w:rsidR="00407545" w:rsidRDefault="00407545" w:rsidP="006E6FC7">
            <w:pPr>
              <w:spacing w:line="240" w:lineRule="auto"/>
              <w:rPr>
                <w:sz w:val="20"/>
                <w:szCs w:val="20"/>
              </w:rPr>
            </w:pPr>
            <w:r>
              <w:rPr>
                <w:sz w:val="20"/>
                <w:szCs w:val="20"/>
              </w:rPr>
              <w:t xml:space="preserve">Maintain Williams Act compliance.  Implement teacher use </w:t>
            </w:r>
            <w:r w:rsidR="00114164">
              <w:rPr>
                <w:sz w:val="20"/>
                <w:szCs w:val="20"/>
              </w:rPr>
              <w:t>of CCSS</w:t>
            </w:r>
            <w:r>
              <w:rPr>
                <w:sz w:val="20"/>
                <w:szCs w:val="20"/>
              </w:rPr>
              <w:t xml:space="preserve"> ELA materials for grades TK-5.  Continue utilization of  “EL Achieve curriculum” at all elementary levels to support EL students in accessing CCSS</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1.1 Pilot CCSS-aligned materials for the following areas:</w:t>
            </w:r>
          </w:p>
          <w:p w:rsidR="00407545" w:rsidRDefault="00407545" w:rsidP="006E6FC7">
            <w:pPr>
              <w:widowControl w:val="0"/>
              <w:spacing w:before="60" w:after="60" w:line="240" w:lineRule="auto"/>
              <w:rPr>
                <w:sz w:val="20"/>
                <w:szCs w:val="20"/>
              </w:rPr>
            </w:pPr>
            <w:r>
              <w:rPr>
                <w:sz w:val="20"/>
                <w:szCs w:val="20"/>
              </w:rPr>
              <w:t>ELA - 6-8</w:t>
            </w:r>
          </w:p>
          <w:p w:rsidR="00407545" w:rsidRDefault="00407545" w:rsidP="006E6FC7">
            <w:pPr>
              <w:widowControl w:val="0"/>
              <w:spacing w:before="60" w:after="60" w:line="240" w:lineRule="auto"/>
              <w:rPr>
                <w:sz w:val="20"/>
                <w:szCs w:val="20"/>
              </w:rPr>
            </w:pPr>
            <w:r>
              <w:rPr>
                <w:sz w:val="20"/>
                <w:szCs w:val="20"/>
              </w:rPr>
              <w:t>NGSS - 6-12</w:t>
            </w:r>
          </w:p>
          <w:p w:rsidR="00407545" w:rsidRDefault="00407545" w:rsidP="006E6FC7">
            <w:pPr>
              <w:spacing w:line="240" w:lineRule="auto"/>
              <w:rPr>
                <w:sz w:val="20"/>
                <w:szCs w:val="20"/>
              </w:rPr>
            </w:pPr>
          </w:p>
          <w:p w:rsidR="00407545" w:rsidRDefault="00407545" w:rsidP="006E6FC7">
            <w:pPr>
              <w:spacing w:line="240" w:lineRule="auto"/>
              <w:rPr>
                <w:sz w:val="20"/>
                <w:szCs w:val="20"/>
              </w:rPr>
            </w:pPr>
          </w:p>
          <w:p w:rsidR="00407545" w:rsidRDefault="00407545" w:rsidP="006E6FC7">
            <w:pPr>
              <w:spacing w:line="240" w:lineRule="auto"/>
              <w:rPr>
                <w:sz w:val="20"/>
                <w:szCs w:val="20"/>
              </w:rPr>
            </w:pPr>
          </w:p>
          <w:p w:rsidR="00407545" w:rsidRDefault="00407545" w:rsidP="006E6FC7">
            <w:pPr>
              <w:spacing w:line="240" w:lineRule="auto"/>
              <w:rPr>
                <w:sz w:val="20"/>
                <w:szCs w:val="20"/>
              </w:rPr>
            </w:pPr>
          </w:p>
          <w:p w:rsidR="00407545" w:rsidRDefault="00407545" w:rsidP="006E6FC7">
            <w:pPr>
              <w:spacing w:line="240" w:lineRule="auto"/>
              <w:rPr>
                <w:sz w:val="20"/>
                <w:szCs w:val="20"/>
              </w:rPr>
            </w:pPr>
          </w:p>
          <w:p w:rsidR="00407545" w:rsidRDefault="00407545" w:rsidP="006E6FC7">
            <w:pPr>
              <w:spacing w:line="240" w:lineRule="auto"/>
              <w:rPr>
                <w:sz w:val="20"/>
                <w:szCs w:val="20"/>
              </w:rPr>
            </w:pPr>
          </w:p>
        </w:tc>
      </w:tr>
      <w:tr w:rsidR="00407545" w:rsidTr="006E6FC7">
        <w:trPr>
          <w:trHeight w:val="860"/>
        </w:trPr>
        <w:tc>
          <w:tcPr>
            <w:tcW w:w="240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widowControl w:val="0"/>
              <w:spacing w:before="60" w:after="60" w:line="240" w:lineRule="auto"/>
              <w:rPr>
                <w:sz w:val="20"/>
                <w:szCs w:val="20"/>
                <w:u w:val="single"/>
              </w:rPr>
            </w:pPr>
            <w:r>
              <w:rPr>
                <w:b/>
                <w:sz w:val="20"/>
                <w:szCs w:val="20"/>
                <w:u w:val="single"/>
              </w:rPr>
              <w:t>Metric</w:t>
            </w:r>
          </w:p>
          <w:p w:rsidR="00407545" w:rsidRDefault="00407545" w:rsidP="006E6FC7">
            <w:pPr>
              <w:widowControl w:val="0"/>
              <w:spacing w:before="60" w:after="60" w:line="240" w:lineRule="auto"/>
              <w:rPr>
                <w:b/>
                <w:color w:val="FF0000"/>
                <w:sz w:val="20"/>
                <w:szCs w:val="20"/>
              </w:rPr>
            </w:pPr>
            <w:r>
              <w:rPr>
                <w:sz w:val="20"/>
                <w:szCs w:val="20"/>
              </w:rPr>
              <w:t>1.2 District enrollment reports (CBEDS)</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tc>
        <w:tc>
          <w:tcPr>
            <w:tcW w:w="2775"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widowControl w:val="0"/>
              <w:spacing w:before="60" w:after="60" w:line="240" w:lineRule="auto"/>
              <w:rPr>
                <w:sz w:val="20"/>
                <w:szCs w:val="20"/>
              </w:rPr>
            </w:pPr>
            <w:r>
              <w:rPr>
                <w:sz w:val="20"/>
                <w:szCs w:val="20"/>
              </w:rPr>
              <w:t>Increase of .9% 2015 to 2016 at CBEDS, 33 students</w:t>
            </w:r>
          </w:p>
        </w:tc>
        <w:tc>
          <w:tcPr>
            <w:tcW w:w="315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widowControl w:val="0"/>
              <w:spacing w:before="60" w:after="60" w:line="240" w:lineRule="auto"/>
              <w:rPr>
                <w:sz w:val="20"/>
                <w:szCs w:val="20"/>
              </w:rPr>
            </w:pPr>
            <w:r>
              <w:rPr>
                <w:sz w:val="20"/>
                <w:szCs w:val="20"/>
              </w:rPr>
              <w:t xml:space="preserve">Increase enrollment by 1% year over year </w:t>
            </w:r>
          </w:p>
        </w:tc>
        <w:tc>
          <w:tcPr>
            <w:tcW w:w="268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widowControl w:val="0"/>
              <w:spacing w:before="60" w:after="60" w:line="240" w:lineRule="auto"/>
              <w:rPr>
                <w:sz w:val="20"/>
                <w:szCs w:val="20"/>
              </w:rPr>
            </w:pPr>
            <w:r>
              <w:rPr>
                <w:sz w:val="20"/>
                <w:szCs w:val="20"/>
              </w:rPr>
              <w:t xml:space="preserve">Increase enrollment by 1% year over year </w:t>
            </w:r>
          </w:p>
        </w:tc>
        <w:tc>
          <w:tcPr>
            <w:tcW w:w="319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widowControl w:val="0"/>
              <w:spacing w:before="60" w:after="60" w:line="240" w:lineRule="auto"/>
              <w:rPr>
                <w:sz w:val="20"/>
                <w:szCs w:val="20"/>
              </w:rPr>
            </w:pPr>
            <w:r>
              <w:rPr>
                <w:sz w:val="20"/>
                <w:szCs w:val="20"/>
              </w:rPr>
              <w:t xml:space="preserve">Increase enrollment by 1% year over year </w:t>
            </w:r>
          </w:p>
        </w:tc>
      </w:tr>
      <w:tr w:rsidR="00407545" w:rsidTr="006E6FC7">
        <w:trPr>
          <w:trHeight w:val="420"/>
        </w:trPr>
        <w:tc>
          <w:tcPr>
            <w:tcW w:w="240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widowControl w:val="0"/>
              <w:spacing w:before="60" w:after="60" w:line="240" w:lineRule="auto"/>
              <w:rPr>
                <w:sz w:val="20"/>
                <w:szCs w:val="20"/>
                <w:u w:val="single"/>
              </w:rPr>
            </w:pPr>
            <w:r>
              <w:rPr>
                <w:b/>
                <w:sz w:val="20"/>
                <w:szCs w:val="20"/>
                <w:u w:val="single"/>
              </w:rPr>
              <w:t>Metric</w:t>
            </w:r>
          </w:p>
          <w:p w:rsidR="00407545" w:rsidRDefault="00407545" w:rsidP="006E6FC7">
            <w:pPr>
              <w:widowControl w:val="0"/>
              <w:tabs>
                <w:tab w:val="left" w:pos="363"/>
              </w:tabs>
              <w:spacing w:line="240" w:lineRule="auto"/>
              <w:rPr>
                <w:sz w:val="20"/>
                <w:szCs w:val="20"/>
              </w:rPr>
            </w:pPr>
            <w:r>
              <w:rPr>
                <w:sz w:val="20"/>
                <w:szCs w:val="20"/>
              </w:rPr>
              <w:t>1.3 Compensation schedules for identified districts</w:t>
            </w:r>
          </w:p>
          <w:p w:rsidR="00407545" w:rsidRDefault="00407545" w:rsidP="006E6FC7">
            <w:pPr>
              <w:widowControl w:val="0"/>
              <w:spacing w:before="3" w:line="240" w:lineRule="auto"/>
              <w:rPr>
                <w:rFonts w:ascii="Calibri" w:eastAsia="Calibri" w:hAnsi="Calibri" w:cs="Calibri"/>
                <w:sz w:val="19"/>
                <w:szCs w:val="19"/>
              </w:rPr>
            </w:pPr>
          </w:p>
          <w:p w:rsidR="00407545" w:rsidRDefault="00407545" w:rsidP="006E6FC7">
            <w:pPr>
              <w:widowControl w:val="0"/>
              <w:tabs>
                <w:tab w:val="left" w:pos="350"/>
              </w:tabs>
              <w:spacing w:line="240" w:lineRule="auto"/>
              <w:rPr>
                <w:sz w:val="20"/>
                <w:szCs w:val="20"/>
              </w:rPr>
            </w:pPr>
            <w:r>
              <w:rPr>
                <w:sz w:val="20"/>
                <w:szCs w:val="20"/>
              </w:rPr>
              <w:t>1.3 CALPADS credential report</w:t>
            </w:r>
          </w:p>
          <w:p w:rsidR="00407545" w:rsidRDefault="00407545" w:rsidP="006E6FC7">
            <w:pPr>
              <w:widowControl w:val="0"/>
              <w:spacing w:before="60" w:after="60" w:line="240" w:lineRule="auto"/>
              <w:rPr>
                <w:sz w:val="20"/>
                <w:szCs w:val="20"/>
                <w:u w:val="single"/>
              </w:rPr>
            </w:pPr>
          </w:p>
        </w:tc>
        <w:tc>
          <w:tcPr>
            <w:tcW w:w="2775"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widowControl w:val="0"/>
              <w:spacing w:before="60" w:after="60" w:line="240" w:lineRule="auto"/>
              <w:rPr>
                <w:sz w:val="20"/>
                <w:szCs w:val="20"/>
              </w:rPr>
            </w:pPr>
            <w:r>
              <w:rPr>
                <w:sz w:val="20"/>
                <w:szCs w:val="20"/>
              </w:rPr>
              <w:t>99% teachers are appropriately credentialed, certified, or assigned</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tc>
        <w:tc>
          <w:tcPr>
            <w:tcW w:w="315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widowControl w:val="0"/>
              <w:spacing w:before="60" w:after="60" w:line="240" w:lineRule="auto"/>
              <w:rPr>
                <w:sz w:val="20"/>
                <w:szCs w:val="20"/>
              </w:rPr>
            </w:pPr>
            <w:r>
              <w:rPr>
                <w:sz w:val="20"/>
                <w:szCs w:val="20"/>
              </w:rPr>
              <w:t>100% of teachers appropriately credentialed</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tc>
        <w:tc>
          <w:tcPr>
            <w:tcW w:w="268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widowControl w:val="0"/>
              <w:spacing w:before="60" w:after="60" w:line="240" w:lineRule="auto"/>
              <w:rPr>
                <w:sz w:val="20"/>
                <w:szCs w:val="20"/>
              </w:rPr>
            </w:pPr>
            <w:r>
              <w:rPr>
                <w:sz w:val="20"/>
                <w:szCs w:val="20"/>
              </w:rPr>
              <w:t>100% of teachers appropriately credentialed</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tc>
        <w:tc>
          <w:tcPr>
            <w:tcW w:w="319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widowControl w:val="0"/>
              <w:spacing w:before="60" w:after="60" w:line="240" w:lineRule="auto"/>
              <w:rPr>
                <w:sz w:val="20"/>
                <w:szCs w:val="20"/>
              </w:rPr>
            </w:pPr>
            <w:r>
              <w:rPr>
                <w:sz w:val="20"/>
                <w:szCs w:val="20"/>
              </w:rPr>
              <w:t>100% of teachers appropriately credentialed</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tc>
      </w:tr>
      <w:tr w:rsidR="00407545" w:rsidTr="006E6FC7">
        <w:trPr>
          <w:trHeight w:val="420"/>
        </w:trPr>
        <w:tc>
          <w:tcPr>
            <w:tcW w:w="240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widowControl w:val="0"/>
              <w:spacing w:before="60" w:after="60" w:line="240" w:lineRule="auto"/>
              <w:rPr>
                <w:sz w:val="20"/>
                <w:szCs w:val="20"/>
                <w:u w:val="single"/>
              </w:rPr>
            </w:pPr>
            <w:r>
              <w:rPr>
                <w:b/>
                <w:sz w:val="20"/>
                <w:szCs w:val="20"/>
                <w:u w:val="single"/>
              </w:rPr>
              <w:t>Metric</w:t>
            </w:r>
          </w:p>
          <w:p w:rsidR="00407545" w:rsidRDefault="00407545" w:rsidP="006E6FC7">
            <w:pPr>
              <w:widowControl w:val="0"/>
              <w:tabs>
                <w:tab w:val="left" w:pos="260"/>
              </w:tabs>
              <w:spacing w:line="240" w:lineRule="auto"/>
              <w:rPr>
                <w:sz w:val="20"/>
                <w:szCs w:val="20"/>
              </w:rPr>
            </w:pPr>
            <w:r>
              <w:rPr>
                <w:sz w:val="20"/>
                <w:szCs w:val="20"/>
              </w:rPr>
              <w:t>1.4 Technology survey and inventory</w:t>
            </w:r>
          </w:p>
          <w:p w:rsidR="00407545" w:rsidRDefault="00407545" w:rsidP="006E6FC7">
            <w:pPr>
              <w:widowControl w:val="0"/>
              <w:spacing w:before="60" w:after="60" w:line="240" w:lineRule="auto"/>
              <w:rPr>
                <w:b/>
                <w:sz w:val="20"/>
                <w:szCs w:val="20"/>
                <w:u w:val="single"/>
              </w:rPr>
            </w:pPr>
            <w:r>
              <w:rPr>
                <w:sz w:val="20"/>
                <w:szCs w:val="20"/>
              </w:rPr>
              <w:t>1.4 Board minutes to reflect approval of technology plan</w:t>
            </w:r>
            <w:r>
              <w:rPr>
                <w:b/>
                <w:sz w:val="20"/>
                <w:szCs w:val="20"/>
                <w:u w:val="single"/>
              </w:rPr>
              <w:t xml:space="preserve"> </w:t>
            </w:r>
          </w:p>
          <w:p w:rsidR="00407545" w:rsidRDefault="00407545" w:rsidP="006E6FC7">
            <w:pPr>
              <w:widowControl w:val="0"/>
              <w:spacing w:before="60" w:after="60" w:line="240" w:lineRule="auto"/>
              <w:rPr>
                <w:b/>
                <w:sz w:val="20"/>
                <w:szCs w:val="20"/>
                <w:u w:val="single"/>
              </w:rPr>
            </w:pPr>
          </w:p>
          <w:p w:rsidR="00407545" w:rsidRDefault="00407545" w:rsidP="006E6FC7">
            <w:pPr>
              <w:widowControl w:val="0"/>
              <w:spacing w:before="60" w:after="60" w:line="240" w:lineRule="auto"/>
              <w:rPr>
                <w:b/>
                <w:sz w:val="20"/>
                <w:szCs w:val="20"/>
                <w:u w:val="single"/>
              </w:rPr>
            </w:pPr>
          </w:p>
          <w:p w:rsidR="00407545" w:rsidRDefault="00407545" w:rsidP="006E6FC7">
            <w:pPr>
              <w:widowControl w:val="0"/>
              <w:spacing w:before="60" w:after="60" w:line="240" w:lineRule="auto"/>
              <w:rPr>
                <w:b/>
                <w:sz w:val="20"/>
                <w:szCs w:val="20"/>
                <w:u w:val="single"/>
              </w:rPr>
            </w:pPr>
          </w:p>
          <w:p w:rsidR="00407545" w:rsidRDefault="00407545" w:rsidP="006E6FC7">
            <w:pPr>
              <w:widowControl w:val="0"/>
              <w:spacing w:before="60" w:after="60" w:line="240" w:lineRule="auto"/>
              <w:rPr>
                <w:b/>
                <w:sz w:val="20"/>
                <w:szCs w:val="20"/>
                <w:u w:val="single"/>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u w:val="single"/>
              </w:rPr>
            </w:pPr>
            <w:r>
              <w:rPr>
                <w:sz w:val="20"/>
                <w:szCs w:val="20"/>
              </w:rPr>
              <w:t>1.4 Facility Inspection Tool (FIT) of clean and safe facilities</w:t>
            </w:r>
          </w:p>
          <w:p w:rsidR="00407545" w:rsidRDefault="00407545" w:rsidP="006E6FC7">
            <w:pPr>
              <w:widowControl w:val="0"/>
              <w:spacing w:before="60" w:after="60" w:line="240" w:lineRule="auto"/>
              <w:rPr>
                <w:sz w:val="20"/>
                <w:szCs w:val="20"/>
              </w:rPr>
            </w:pPr>
            <w:r>
              <w:rPr>
                <w:sz w:val="20"/>
                <w:szCs w:val="20"/>
              </w:rPr>
              <w:t>"Good"</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tc>
        <w:tc>
          <w:tcPr>
            <w:tcW w:w="2775"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widowControl w:val="0"/>
              <w:spacing w:line="240" w:lineRule="auto"/>
              <w:rPr>
                <w:sz w:val="20"/>
                <w:szCs w:val="20"/>
              </w:rPr>
            </w:pPr>
            <w:r>
              <w:rPr>
                <w:sz w:val="20"/>
                <w:szCs w:val="20"/>
              </w:rPr>
              <w:t>1.8:1- Student to industry standard technology, including teacher stations, and tablets/kindles</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sz w:val="20"/>
                <w:szCs w:val="20"/>
              </w:rPr>
            </w:pPr>
          </w:p>
          <w:p w:rsidR="00407545" w:rsidRDefault="00407545" w:rsidP="006E6FC7">
            <w:pPr>
              <w:widowControl w:val="0"/>
              <w:spacing w:line="240" w:lineRule="auto"/>
              <w:rPr>
                <w:sz w:val="20"/>
                <w:szCs w:val="20"/>
              </w:rPr>
            </w:pPr>
          </w:p>
          <w:p w:rsidR="00407545" w:rsidRDefault="00407545" w:rsidP="006E6FC7">
            <w:pPr>
              <w:widowControl w:val="0"/>
              <w:spacing w:line="240" w:lineRule="auto"/>
              <w:rPr>
                <w:sz w:val="20"/>
                <w:szCs w:val="20"/>
              </w:rPr>
            </w:pPr>
          </w:p>
          <w:p w:rsidR="00407545" w:rsidRDefault="00407545" w:rsidP="006E6FC7">
            <w:pPr>
              <w:widowControl w:val="0"/>
              <w:spacing w:line="240" w:lineRule="auto"/>
              <w:rPr>
                <w:sz w:val="20"/>
                <w:szCs w:val="20"/>
              </w:rPr>
            </w:pPr>
          </w:p>
          <w:p w:rsidR="00407545" w:rsidRDefault="00407545" w:rsidP="006E6FC7">
            <w:pPr>
              <w:widowControl w:val="0"/>
              <w:spacing w:line="240" w:lineRule="auto"/>
              <w:rPr>
                <w:sz w:val="20"/>
                <w:szCs w:val="20"/>
              </w:rPr>
            </w:pPr>
          </w:p>
          <w:p w:rsidR="00407545" w:rsidRDefault="00407545" w:rsidP="006E6FC7">
            <w:pPr>
              <w:widowControl w:val="0"/>
              <w:spacing w:line="240" w:lineRule="auto"/>
              <w:rPr>
                <w:sz w:val="20"/>
                <w:szCs w:val="20"/>
              </w:rPr>
            </w:pPr>
          </w:p>
          <w:p w:rsidR="00407545" w:rsidRDefault="00407545" w:rsidP="006E6FC7">
            <w:pPr>
              <w:widowControl w:val="0"/>
              <w:spacing w:line="240" w:lineRule="auto"/>
              <w:rPr>
                <w:sz w:val="20"/>
                <w:szCs w:val="20"/>
              </w:rPr>
            </w:pPr>
          </w:p>
          <w:p w:rsidR="00407545" w:rsidRDefault="00407545" w:rsidP="006E6FC7">
            <w:pPr>
              <w:widowControl w:val="0"/>
              <w:spacing w:line="240" w:lineRule="auto"/>
              <w:rPr>
                <w:sz w:val="20"/>
                <w:szCs w:val="20"/>
              </w:rPr>
            </w:pPr>
          </w:p>
          <w:p w:rsidR="00407545" w:rsidRDefault="00407545" w:rsidP="006E6FC7">
            <w:pPr>
              <w:widowControl w:val="0"/>
              <w:spacing w:line="240" w:lineRule="auto"/>
              <w:rPr>
                <w:sz w:val="20"/>
                <w:szCs w:val="20"/>
              </w:rPr>
            </w:pPr>
          </w:p>
          <w:p w:rsidR="00407545" w:rsidRDefault="00407545" w:rsidP="006E6FC7">
            <w:pPr>
              <w:widowControl w:val="0"/>
              <w:spacing w:line="240" w:lineRule="auto"/>
              <w:rPr>
                <w:sz w:val="20"/>
                <w:szCs w:val="20"/>
              </w:rPr>
            </w:pPr>
          </w:p>
          <w:p w:rsidR="00407545" w:rsidRDefault="00407545" w:rsidP="006E6FC7">
            <w:pPr>
              <w:rPr>
                <w:sz w:val="20"/>
                <w:szCs w:val="20"/>
              </w:rPr>
            </w:pPr>
            <w:r>
              <w:rPr>
                <w:sz w:val="20"/>
                <w:szCs w:val="20"/>
              </w:rPr>
              <w:t>Maintain each school facility with an overall FIT rating of "Good" (less than “good” is acceptable if there is a plan in place for modernization)</w:t>
            </w: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tc>
        <w:tc>
          <w:tcPr>
            <w:tcW w:w="315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rPr>
                <w:sz w:val="20"/>
                <w:szCs w:val="20"/>
              </w:rPr>
            </w:pPr>
          </w:p>
          <w:p w:rsidR="00407545" w:rsidRDefault="00407545" w:rsidP="006E6FC7">
            <w:pPr>
              <w:rPr>
                <w:sz w:val="20"/>
                <w:szCs w:val="20"/>
              </w:rPr>
            </w:pPr>
            <w:r>
              <w:rPr>
                <w:sz w:val="20"/>
                <w:szCs w:val="20"/>
              </w:rPr>
              <w:t xml:space="preserve">Establish a new baseline </w:t>
            </w:r>
          </w:p>
          <w:p w:rsidR="00407545" w:rsidRDefault="00407545" w:rsidP="006E6FC7">
            <w:pPr>
              <w:rPr>
                <w:sz w:val="20"/>
                <w:szCs w:val="20"/>
              </w:rPr>
            </w:pPr>
            <w:r>
              <w:rPr>
                <w:sz w:val="20"/>
                <w:szCs w:val="20"/>
              </w:rPr>
              <w:t>of industry standard ratio of students to computers to not include teacher stations and tablets/kindles only in grade levels identified in technology plan</w:t>
            </w: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r>
              <w:rPr>
                <w:sz w:val="20"/>
                <w:szCs w:val="20"/>
              </w:rPr>
              <w:t>Maintain each school facility with an overall FIT rating of "Good" (less than “good” is acceptable if there is a plan in place for modernization)</w:t>
            </w: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tc>
        <w:tc>
          <w:tcPr>
            <w:tcW w:w="268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rPr>
                <w:sz w:val="20"/>
                <w:szCs w:val="20"/>
              </w:rPr>
            </w:pPr>
            <w:r>
              <w:rPr>
                <w:sz w:val="20"/>
                <w:szCs w:val="20"/>
              </w:rPr>
              <w:t>Increase # of student computers to bring ratio of students to computers to 1.5:1 - not including teacher stations, and tablets/kindles (based on tech committee recommendations)</w:t>
            </w: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rPr>
                <w:sz w:val="20"/>
                <w:szCs w:val="20"/>
              </w:rPr>
            </w:pPr>
            <w:r>
              <w:rPr>
                <w:sz w:val="20"/>
                <w:szCs w:val="20"/>
              </w:rPr>
              <w:t>Maintain each school facility with an overall FIT rating of "Good" (less than “good” is acceptable if there is a plan in place for modernization)</w:t>
            </w: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tc>
        <w:tc>
          <w:tcPr>
            <w:tcW w:w="319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rPr>
                <w:sz w:val="20"/>
                <w:szCs w:val="20"/>
              </w:rPr>
            </w:pPr>
            <w:r>
              <w:rPr>
                <w:sz w:val="20"/>
                <w:szCs w:val="20"/>
              </w:rPr>
              <w:t>Increase # of student computers to bring ratio of students to computers to 1:1 not including teacher stations, and tablets/kindles</w:t>
            </w: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rPr>
                <w:sz w:val="20"/>
                <w:szCs w:val="20"/>
              </w:rPr>
            </w:pPr>
            <w:r>
              <w:rPr>
                <w:sz w:val="20"/>
                <w:szCs w:val="20"/>
              </w:rPr>
              <w:t>Maintain each school facility with an overall FIT rating of "Good" (less than “good” is acceptable if there is a plan in place for modernization)</w:t>
            </w: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tc>
      </w:tr>
      <w:tr w:rsidR="00407545" w:rsidTr="006E6FC7">
        <w:trPr>
          <w:trHeight w:val="5000"/>
        </w:trPr>
        <w:tc>
          <w:tcPr>
            <w:tcW w:w="240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widowControl w:val="0"/>
              <w:spacing w:before="60" w:after="60" w:line="240" w:lineRule="auto"/>
              <w:rPr>
                <w:sz w:val="20"/>
                <w:szCs w:val="20"/>
                <w:u w:val="single"/>
              </w:rPr>
            </w:pPr>
            <w:r>
              <w:rPr>
                <w:b/>
                <w:sz w:val="20"/>
                <w:szCs w:val="20"/>
                <w:u w:val="single"/>
              </w:rPr>
              <w:t>Metric</w:t>
            </w:r>
          </w:p>
          <w:p w:rsidR="00407545" w:rsidRDefault="00407545" w:rsidP="006E6FC7">
            <w:pPr>
              <w:widowControl w:val="0"/>
              <w:tabs>
                <w:tab w:val="left" w:pos="363"/>
              </w:tabs>
              <w:spacing w:line="240" w:lineRule="auto"/>
              <w:rPr>
                <w:sz w:val="20"/>
                <w:szCs w:val="20"/>
              </w:rPr>
            </w:pPr>
            <w:r>
              <w:rPr>
                <w:sz w:val="20"/>
                <w:szCs w:val="20"/>
              </w:rPr>
              <w:t>1.5 SBAC results</w:t>
            </w:r>
          </w:p>
          <w:p w:rsidR="00407545" w:rsidRDefault="00407545" w:rsidP="006E6FC7">
            <w:pPr>
              <w:widowControl w:val="0"/>
              <w:tabs>
                <w:tab w:val="left" w:pos="363"/>
              </w:tabs>
              <w:spacing w:line="240" w:lineRule="auto"/>
              <w:rPr>
                <w:sz w:val="20"/>
                <w:szCs w:val="20"/>
              </w:rPr>
            </w:pPr>
          </w:p>
          <w:p w:rsidR="00407545" w:rsidRDefault="00407545" w:rsidP="006E6FC7">
            <w:pPr>
              <w:widowControl w:val="0"/>
              <w:spacing w:line="240" w:lineRule="auto"/>
              <w:ind w:left="30"/>
              <w:rPr>
                <w:sz w:val="20"/>
                <w:szCs w:val="20"/>
              </w:rPr>
            </w:pPr>
            <w:r>
              <w:rPr>
                <w:sz w:val="20"/>
                <w:szCs w:val="20"/>
              </w:rPr>
              <w:t>1.5 Interim Based Assessments</w:t>
            </w: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ind w:left="30"/>
              <w:rPr>
                <w:sz w:val="20"/>
                <w:szCs w:val="20"/>
              </w:rPr>
            </w:pPr>
            <w:r>
              <w:rPr>
                <w:sz w:val="20"/>
                <w:szCs w:val="20"/>
              </w:rPr>
              <w:t>1.5 Classroom Based measures</w:t>
            </w:r>
          </w:p>
          <w:p w:rsidR="00407545" w:rsidRDefault="00407545" w:rsidP="006E6FC7">
            <w:pPr>
              <w:widowControl w:val="0"/>
              <w:spacing w:before="3" w:line="240" w:lineRule="auto"/>
              <w:rPr>
                <w:rFonts w:ascii="Calibri" w:eastAsia="Calibri" w:hAnsi="Calibri" w:cs="Calibri"/>
                <w:sz w:val="19"/>
                <w:szCs w:val="19"/>
              </w:rPr>
            </w:pPr>
          </w:p>
          <w:p w:rsidR="00407545" w:rsidRDefault="00407545" w:rsidP="006E6FC7">
            <w:pPr>
              <w:widowControl w:val="0"/>
              <w:spacing w:line="240" w:lineRule="auto"/>
              <w:ind w:left="30"/>
              <w:rPr>
                <w:sz w:val="20"/>
                <w:szCs w:val="20"/>
              </w:rPr>
            </w:pPr>
            <w:r>
              <w:rPr>
                <w:sz w:val="20"/>
                <w:szCs w:val="20"/>
              </w:rPr>
              <w:t>1.5 Graduation Rate</w:t>
            </w:r>
          </w:p>
          <w:p w:rsidR="00407545" w:rsidRDefault="00407545" w:rsidP="006E6FC7">
            <w:pPr>
              <w:widowControl w:val="0"/>
              <w:spacing w:line="240" w:lineRule="auto"/>
              <w:rPr>
                <w:sz w:val="20"/>
                <w:szCs w:val="20"/>
              </w:rPr>
            </w:pPr>
          </w:p>
          <w:p w:rsidR="00407545" w:rsidRDefault="00407545" w:rsidP="006E6FC7">
            <w:pPr>
              <w:widowControl w:val="0"/>
              <w:spacing w:line="240" w:lineRule="auto"/>
              <w:ind w:left="30"/>
              <w:rPr>
                <w:sz w:val="20"/>
                <w:szCs w:val="20"/>
              </w:rPr>
            </w:pPr>
            <w:r>
              <w:rPr>
                <w:sz w:val="20"/>
                <w:szCs w:val="20"/>
              </w:rPr>
              <w:t>1.5 Sections offered at secondary sites</w:t>
            </w: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ind w:left="30"/>
              <w:rPr>
                <w:sz w:val="20"/>
                <w:szCs w:val="20"/>
              </w:rPr>
            </w:pPr>
            <w:r>
              <w:rPr>
                <w:sz w:val="20"/>
                <w:szCs w:val="20"/>
              </w:rPr>
              <w:t>1.5 CSU/UC Required Courses A-G completion rate</w:t>
            </w: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ind w:left="30"/>
              <w:rPr>
                <w:sz w:val="20"/>
                <w:szCs w:val="20"/>
              </w:rPr>
            </w:pPr>
            <w:r>
              <w:rPr>
                <w:sz w:val="20"/>
                <w:szCs w:val="20"/>
              </w:rPr>
              <w:t>1.5 Student's   individualized 4+ year plans</w:t>
            </w: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ind w:left="30"/>
              <w:rPr>
                <w:sz w:val="20"/>
                <w:szCs w:val="20"/>
              </w:rPr>
            </w:pPr>
            <w:r>
              <w:rPr>
                <w:sz w:val="20"/>
                <w:szCs w:val="20"/>
              </w:rPr>
              <w:t>1.5 EAP-</w:t>
            </w:r>
            <w:r>
              <w:t>Early Assessment Program</w:t>
            </w:r>
          </w:p>
          <w:p w:rsidR="00407545" w:rsidRDefault="00407545" w:rsidP="006E6FC7">
            <w:pPr>
              <w:widowControl w:val="0"/>
              <w:spacing w:line="240" w:lineRule="auto"/>
              <w:ind w:left="30"/>
              <w:rPr>
                <w:sz w:val="20"/>
                <w:szCs w:val="20"/>
              </w:rPr>
            </w:pPr>
          </w:p>
          <w:p w:rsidR="00407545" w:rsidRDefault="00407545" w:rsidP="006E6FC7">
            <w:pPr>
              <w:widowControl w:val="0"/>
              <w:tabs>
                <w:tab w:val="left" w:pos="80"/>
              </w:tabs>
              <w:spacing w:line="240" w:lineRule="auto"/>
              <w:rPr>
                <w:sz w:val="20"/>
                <w:szCs w:val="20"/>
              </w:rPr>
            </w:pPr>
          </w:p>
          <w:p w:rsidR="00407545" w:rsidRDefault="00407545" w:rsidP="006E6FC7">
            <w:pPr>
              <w:widowControl w:val="0"/>
              <w:tabs>
                <w:tab w:val="left" w:pos="80"/>
              </w:tabs>
              <w:spacing w:line="240" w:lineRule="auto"/>
              <w:rPr>
                <w:sz w:val="20"/>
                <w:szCs w:val="20"/>
              </w:rPr>
            </w:pPr>
            <w:r>
              <w:rPr>
                <w:sz w:val="20"/>
                <w:szCs w:val="20"/>
              </w:rPr>
              <w:t>1.5 AP Courses Enrollment Rate and Pass Rate</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tc>
        <w:tc>
          <w:tcPr>
            <w:tcW w:w="2775"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widowControl w:val="0"/>
              <w:spacing w:before="60" w:after="60" w:line="240" w:lineRule="auto"/>
              <w:rPr>
                <w:sz w:val="20"/>
                <w:szCs w:val="20"/>
              </w:rPr>
            </w:pPr>
            <w:r>
              <w:rPr>
                <w:sz w:val="20"/>
                <w:szCs w:val="20"/>
              </w:rPr>
              <w:t xml:space="preserve"> ELA- 33% 2015 to 36% 2016</w:t>
            </w:r>
          </w:p>
          <w:tbl>
            <w:tblPr>
              <w:tblW w:w="2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5"/>
              <w:gridCol w:w="90"/>
              <w:gridCol w:w="90"/>
              <w:gridCol w:w="630"/>
              <w:gridCol w:w="720"/>
            </w:tblGrid>
            <w:tr w:rsidR="00407545" w:rsidTr="00762E0A">
              <w:tc>
                <w:tcPr>
                  <w:tcW w:w="815" w:type="dxa"/>
                  <w:gridSpan w:val="3"/>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ELA</w:t>
                  </w:r>
                </w:p>
              </w:tc>
              <w:tc>
                <w:tcPr>
                  <w:tcW w:w="63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2015</w:t>
                  </w:r>
                </w:p>
              </w:tc>
              <w:tc>
                <w:tcPr>
                  <w:tcW w:w="72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2016</w:t>
                  </w:r>
                </w:p>
              </w:tc>
            </w:tr>
            <w:tr w:rsidR="00407545" w:rsidTr="00A70A0F">
              <w:tc>
                <w:tcPr>
                  <w:tcW w:w="725" w:type="dxa"/>
                  <w:gridSpan w:val="2"/>
                  <w:tcMar>
                    <w:top w:w="100" w:type="dxa"/>
                    <w:left w:w="100" w:type="dxa"/>
                    <w:bottom w:w="100" w:type="dxa"/>
                    <w:right w:w="100" w:type="dxa"/>
                  </w:tcMar>
                </w:tcPr>
                <w:p w:rsidR="00407545" w:rsidRDefault="00407545" w:rsidP="006E6FC7">
                  <w:pPr>
                    <w:widowControl w:val="0"/>
                    <w:spacing w:before="60" w:after="60" w:line="240" w:lineRule="auto"/>
                    <w:rPr>
                      <w:sz w:val="20"/>
                      <w:szCs w:val="20"/>
                    </w:rPr>
                  </w:pPr>
                  <w:r>
                    <w:rPr>
                      <w:sz w:val="20"/>
                      <w:szCs w:val="20"/>
                    </w:rPr>
                    <w:t>3-5</w:t>
                  </w:r>
                </w:p>
              </w:tc>
              <w:tc>
                <w:tcPr>
                  <w:tcW w:w="720" w:type="dxa"/>
                  <w:gridSpan w:val="2"/>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27%</w:t>
                  </w:r>
                </w:p>
              </w:tc>
              <w:tc>
                <w:tcPr>
                  <w:tcW w:w="72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32%</w:t>
                  </w:r>
                </w:p>
              </w:tc>
            </w:tr>
            <w:tr w:rsidR="00407545" w:rsidTr="00A70A0F">
              <w:tc>
                <w:tcPr>
                  <w:tcW w:w="635"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6-8</w:t>
                  </w:r>
                </w:p>
              </w:tc>
              <w:tc>
                <w:tcPr>
                  <w:tcW w:w="810" w:type="dxa"/>
                  <w:gridSpan w:val="3"/>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30%</w:t>
                  </w:r>
                </w:p>
              </w:tc>
              <w:tc>
                <w:tcPr>
                  <w:tcW w:w="72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34%</w:t>
                  </w:r>
                </w:p>
              </w:tc>
            </w:tr>
            <w:tr w:rsidR="00407545" w:rsidTr="00A70A0F">
              <w:tc>
                <w:tcPr>
                  <w:tcW w:w="635"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11</w:t>
                  </w:r>
                </w:p>
              </w:tc>
              <w:tc>
                <w:tcPr>
                  <w:tcW w:w="810" w:type="dxa"/>
                  <w:gridSpan w:val="3"/>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54%</w:t>
                  </w:r>
                </w:p>
              </w:tc>
              <w:tc>
                <w:tcPr>
                  <w:tcW w:w="72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57%</w:t>
                  </w:r>
                </w:p>
              </w:tc>
            </w:tr>
          </w:tbl>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Math- 24% 2015 to  28% 2016</w:t>
            </w:r>
          </w:p>
          <w:tbl>
            <w:tblPr>
              <w:tblW w:w="2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5"/>
              <w:gridCol w:w="630"/>
              <w:gridCol w:w="810"/>
            </w:tblGrid>
            <w:tr w:rsidR="00407545" w:rsidTr="00A70A0F">
              <w:tc>
                <w:tcPr>
                  <w:tcW w:w="725"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 xml:space="preserve">Math </w:t>
                  </w:r>
                </w:p>
              </w:tc>
              <w:tc>
                <w:tcPr>
                  <w:tcW w:w="63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2015</w:t>
                  </w:r>
                </w:p>
              </w:tc>
              <w:tc>
                <w:tcPr>
                  <w:tcW w:w="81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2016</w:t>
                  </w:r>
                </w:p>
              </w:tc>
            </w:tr>
            <w:tr w:rsidR="00407545" w:rsidTr="00A70A0F">
              <w:tc>
                <w:tcPr>
                  <w:tcW w:w="725"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3-5</w:t>
                  </w:r>
                </w:p>
              </w:tc>
              <w:tc>
                <w:tcPr>
                  <w:tcW w:w="63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23%</w:t>
                  </w:r>
                </w:p>
              </w:tc>
              <w:tc>
                <w:tcPr>
                  <w:tcW w:w="81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26%</w:t>
                  </w:r>
                </w:p>
              </w:tc>
            </w:tr>
            <w:tr w:rsidR="00407545" w:rsidTr="00A70A0F">
              <w:tc>
                <w:tcPr>
                  <w:tcW w:w="725"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6-8</w:t>
                  </w:r>
                </w:p>
              </w:tc>
              <w:tc>
                <w:tcPr>
                  <w:tcW w:w="63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26%</w:t>
                  </w:r>
                </w:p>
              </w:tc>
              <w:tc>
                <w:tcPr>
                  <w:tcW w:w="81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29%</w:t>
                  </w:r>
                </w:p>
              </w:tc>
            </w:tr>
            <w:tr w:rsidR="00407545" w:rsidTr="00A70A0F">
              <w:tc>
                <w:tcPr>
                  <w:tcW w:w="725"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11</w:t>
                  </w:r>
                </w:p>
              </w:tc>
              <w:tc>
                <w:tcPr>
                  <w:tcW w:w="63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23%</w:t>
                  </w:r>
                </w:p>
              </w:tc>
              <w:tc>
                <w:tcPr>
                  <w:tcW w:w="81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32%</w:t>
                  </w:r>
                </w:p>
              </w:tc>
            </w:tr>
          </w:tbl>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 xml:space="preserve">Graduation rate- </w:t>
            </w:r>
          </w:p>
          <w:tbl>
            <w:tblPr>
              <w:tblW w:w="2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5"/>
              <w:gridCol w:w="990"/>
            </w:tblGrid>
            <w:tr w:rsidR="00407545" w:rsidTr="00A70A0F">
              <w:tc>
                <w:tcPr>
                  <w:tcW w:w="1085"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2015</w:t>
                  </w:r>
                </w:p>
              </w:tc>
              <w:tc>
                <w:tcPr>
                  <w:tcW w:w="99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2016</w:t>
                  </w:r>
                </w:p>
              </w:tc>
            </w:tr>
            <w:tr w:rsidR="00407545" w:rsidTr="00A70A0F">
              <w:tc>
                <w:tcPr>
                  <w:tcW w:w="1085"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91.9% ECS</w:t>
                  </w:r>
                </w:p>
                <w:p w:rsidR="00407545" w:rsidRDefault="00407545" w:rsidP="006E6FC7">
                  <w:pPr>
                    <w:widowControl w:val="0"/>
                    <w:spacing w:line="240" w:lineRule="auto"/>
                    <w:rPr>
                      <w:sz w:val="20"/>
                      <w:szCs w:val="20"/>
                    </w:rPr>
                  </w:pPr>
                  <w:r>
                    <w:rPr>
                      <w:sz w:val="20"/>
                      <w:szCs w:val="20"/>
                    </w:rPr>
                    <w:t>82.9% Zoe</w:t>
                  </w:r>
                </w:p>
                <w:p w:rsidR="00407545" w:rsidRDefault="00407545" w:rsidP="006E6FC7">
                  <w:pPr>
                    <w:widowControl w:val="0"/>
                    <w:spacing w:line="240" w:lineRule="auto"/>
                    <w:rPr>
                      <w:sz w:val="20"/>
                      <w:szCs w:val="20"/>
                    </w:rPr>
                  </w:pPr>
                  <w:r>
                    <w:rPr>
                      <w:sz w:val="20"/>
                      <w:szCs w:val="20"/>
                    </w:rPr>
                    <w:t>93.2% EHS</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sz w:val="20"/>
                      <w:szCs w:val="20"/>
                    </w:rPr>
                  </w:pPr>
                  <w:r>
                    <w:rPr>
                      <w:sz w:val="20"/>
                      <w:szCs w:val="20"/>
                    </w:rPr>
                    <w:t>FY-60%</w:t>
                  </w:r>
                </w:p>
                <w:p w:rsidR="00407545" w:rsidRDefault="00407545" w:rsidP="006E6FC7">
                  <w:pPr>
                    <w:widowControl w:val="0"/>
                    <w:spacing w:line="240" w:lineRule="auto"/>
                    <w:rPr>
                      <w:sz w:val="20"/>
                      <w:szCs w:val="20"/>
                    </w:rPr>
                  </w:pPr>
                  <w:r>
                    <w:rPr>
                      <w:sz w:val="20"/>
                      <w:szCs w:val="20"/>
                    </w:rPr>
                    <w:t>SED-91.6%</w:t>
                  </w:r>
                </w:p>
                <w:p w:rsidR="00407545" w:rsidRDefault="00407545" w:rsidP="006E6FC7">
                  <w:pPr>
                    <w:widowControl w:val="0"/>
                    <w:spacing w:line="240" w:lineRule="auto"/>
                    <w:rPr>
                      <w:sz w:val="20"/>
                      <w:szCs w:val="20"/>
                    </w:rPr>
                  </w:pPr>
                  <w:r>
                    <w:rPr>
                      <w:sz w:val="20"/>
                      <w:szCs w:val="20"/>
                    </w:rPr>
                    <w:t>EL-89.9%</w:t>
                  </w:r>
                </w:p>
              </w:tc>
              <w:tc>
                <w:tcPr>
                  <w:tcW w:w="99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95.2% ECS</w:t>
                  </w:r>
                </w:p>
                <w:p w:rsidR="00407545" w:rsidRDefault="00407545" w:rsidP="006E6FC7">
                  <w:pPr>
                    <w:widowControl w:val="0"/>
                    <w:spacing w:line="240" w:lineRule="auto"/>
                    <w:rPr>
                      <w:sz w:val="20"/>
                      <w:szCs w:val="20"/>
                    </w:rPr>
                  </w:pPr>
                  <w:r>
                    <w:rPr>
                      <w:sz w:val="20"/>
                      <w:szCs w:val="20"/>
                    </w:rPr>
                    <w:t>84.6% Zoe</w:t>
                  </w:r>
                </w:p>
                <w:p w:rsidR="00407545" w:rsidRDefault="00407545" w:rsidP="006E6FC7">
                  <w:pPr>
                    <w:widowControl w:val="0"/>
                    <w:spacing w:line="240" w:lineRule="auto"/>
                    <w:rPr>
                      <w:sz w:val="20"/>
                      <w:szCs w:val="20"/>
                    </w:rPr>
                  </w:pPr>
                  <w:r>
                    <w:rPr>
                      <w:sz w:val="20"/>
                      <w:szCs w:val="20"/>
                    </w:rPr>
                    <w:t>97.5% EHS</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sz w:val="20"/>
                      <w:szCs w:val="20"/>
                    </w:rPr>
                  </w:pPr>
                  <w:r>
                    <w:rPr>
                      <w:sz w:val="20"/>
                      <w:szCs w:val="20"/>
                    </w:rPr>
                    <w:t>FY 83.3%</w:t>
                  </w:r>
                </w:p>
                <w:p w:rsidR="00407545" w:rsidRDefault="00407545" w:rsidP="006E6FC7">
                  <w:pPr>
                    <w:widowControl w:val="0"/>
                    <w:spacing w:line="240" w:lineRule="auto"/>
                    <w:rPr>
                      <w:sz w:val="20"/>
                      <w:szCs w:val="20"/>
                    </w:rPr>
                  </w:pPr>
                  <w:r>
                    <w:rPr>
                      <w:sz w:val="20"/>
                      <w:szCs w:val="20"/>
                    </w:rPr>
                    <w:t>SED 93.1%</w:t>
                  </w:r>
                </w:p>
                <w:p w:rsidR="00407545" w:rsidRDefault="00407545" w:rsidP="006E6FC7">
                  <w:pPr>
                    <w:widowControl w:val="0"/>
                    <w:spacing w:line="240" w:lineRule="auto"/>
                    <w:rPr>
                      <w:sz w:val="20"/>
                      <w:szCs w:val="20"/>
                    </w:rPr>
                  </w:pPr>
                  <w:r>
                    <w:rPr>
                      <w:sz w:val="20"/>
                      <w:szCs w:val="20"/>
                    </w:rPr>
                    <w:t>EL 90.3%</w:t>
                  </w:r>
                </w:p>
              </w:tc>
            </w:tr>
          </w:tbl>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30% seniors A-G eligible</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91% of Freshmen have 4 year plan</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 xml:space="preserve"> Early Assessment Program</w:t>
            </w:r>
          </w:p>
          <w:tbl>
            <w:tblPr>
              <w:tblW w:w="2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5"/>
              <w:gridCol w:w="1080"/>
            </w:tblGrid>
            <w:tr w:rsidR="00407545" w:rsidTr="00A70A0F">
              <w:trPr>
                <w:trHeight w:val="420"/>
              </w:trPr>
              <w:tc>
                <w:tcPr>
                  <w:tcW w:w="2165" w:type="dxa"/>
                  <w:gridSpan w:val="2"/>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College Ready</w:t>
                  </w:r>
                </w:p>
              </w:tc>
            </w:tr>
            <w:tr w:rsidR="00407545" w:rsidTr="00A70A0F">
              <w:tc>
                <w:tcPr>
                  <w:tcW w:w="1085"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2015</w:t>
                  </w:r>
                </w:p>
              </w:tc>
              <w:tc>
                <w:tcPr>
                  <w:tcW w:w="108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2016</w:t>
                  </w:r>
                </w:p>
              </w:tc>
            </w:tr>
            <w:tr w:rsidR="00407545" w:rsidTr="00A70A0F">
              <w:tc>
                <w:tcPr>
                  <w:tcW w:w="1085" w:type="dxa"/>
                  <w:tcMar>
                    <w:top w:w="100" w:type="dxa"/>
                    <w:left w:w="100" w:type="dxa"/>
                    <w:bottom w:w="100" w:type="dxa"/>
                    <w:right w:w="100" w:type="dxa"/>
                  </w:tcMar>
                </w:tcPr>
                <w:p w:rsidR="00407545" w:rsidRDefault="00407545" w:rsidP="006E6FC7">
                  <w:pPr>
                    <w:widowControl w:val="0"/>
                    <w:spacing w:line="240" w:lineRule="auto"/>
                    <w:rPr>
                      <w:b/>
                      <w:sz w:val="20"/>
                      <w:szCs w:val="20"/>
                    </w:rPr>
                  </w:pPr>
                  <w:r>
                    <w:rPr>
                      <w:b/>
                      <w:sz w:val="20"/>
                      <w:szCs w:val="20"/>
                    </w:rPr>
                    <w:t>EHS</w:t>
                  </w:r>
                </w:p>
                <w:p w:rsidR="00407545" w:rsidRDefault="00407545" w:rsidP="006E6FC7">
                  <w:pPr>
                    <w:widowControl w:val="0"/>
                    <w:spacing w:line="240" w:lineRule="auto"/>
                    <w:rPr>
                      <w:sz w:val="20"/>
                      <w:szCs w:val="20"/>
                    </w:rPr>
                  </w:pPr>
                  <w:r>
                    <w:rPr>
                      <w:sz w:val="20"/>
                      <w:szCs w:val="20"/>
                    </w:rPr>
                    <w:t>ELA 25%</w:t>
                  </w:r>
                </w:p>
                <w:p w:rsidR="00407545" w:rsidRDefault="00407545" w:rsidP="006E6FC7">
                  <w:pPr>
                    <w:widowControl w:val="0"/>
                    <w:spacing w:line="240" w:lineRule="auto"/>
                    <w:rPr>
                      <w:sz w:val="20"/>
                      <w:szCs w:val="20"/>
                    </w:rPr>
                  </w:pPr>
                  <w:r>
                    <w:rPr>
                      <w:sz w:val="20"/>
                      <w:szCs w:val="20"/>
                    </w:rPr>
                    <w:t>Math 11%</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b/>
                      <w:sz w:val="20"/>
                      <w:szCs w:val="20"/>
                    </w:rPr>
                  </w:pPr>
                  <w:r>
                    <w:rPr>
                      <w:b/>
                      <w:sz w:val="20"/>
                      <w:szCs w:val="20"/>
                    </w:rPr>
                    <w:t>Zoe</w:t>
                  </w:r>
                </w:p>
                <w:p w:rsidR="00407545" w:rsidRDefault="00407545" w:rsidP="006E6FC7">
                  <w:pPr>
                    <w:widowControl w:val="0"/>
                    <w:spacing w:line="240" w:lineRule="auto"/>
                    <w:rPr>
                      <w:sz w:val="20"/>
                      <w:szCs w:val="20"/>
                    </w:rPr>
                  </w:pPr>
                  <w:r>
                    <w:rPr>
                      <w:sz w:val="20"/>
                      <w:szCs w:val="20"/>
                    </w:rPr>
                    <w:t>ELA 0%</w:t>
                  </w:r>
                </w:p>
                <w:p w:rsidR="00407545" w:rsidRDefault="00407545" w:rsidP="006E6FC7">
                  <w:pPr>
                    <w:widowControl w:val="0"/>
                    <w:spacing w:line="240" w:lineRule="auto"/>
                    <w:rPr>
                      <w:sz w:val="20"/>
                      <w:szCs w:val="20"/>
                    </w:rPr>
                  </w:pPr>
                  <w:r>
                    <w:rPr>
                      <w:sz w:val="20"/>
                      <w:szCs w:val="20"/>
                    </w:rPr>
                    <w:t>Math 0%</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b/>
                      <w:sz w:val="20"/>
                      <w:szCs w:val="20"/>
                    </w:rPr>
                  </w:pPr>
                  <w:r>
                    <w:rPr>
                      <w:b/>
                      <w:sz w:val="20"/>
                      <w:szCs w:val="20"/>
                    </w:rPr>
                    <w:t>District</w:t>
                  </w:r>
                </w:p>
                <w:p w:rsidR="00407545" w:rsidRDefault="00407545" w:rsidP="006E6FC7">
                  <w:pPr>
                    <w:widowControl w:val="0"/>
                    <w:spacing w:line="240" w:lineRule="auto"/>
                    <w:rPr>
                      <w:sz w:val="20"/>
                      <w:szCs w:val="20"/>
                    </w:rPr>
                  </w:pPr>
                  <w:r>
                    <w:rPr>
                      <w:sz w:val="20"/>
                      <w:szCs w:val="20"/>
                    </w:rPr>
                    <w:t>ELA 21%</w:t>
                  </w:r>
                </w:p>
                <w:p w:rsidR="00407545" w:rsidRDefault="00407545" w:rsidP="006E6FC7">
                  <w:pPr>
                    <w:widowControl w:val="0"/>
                    <w:spacing w:line="240" w:lineRule="auto"/>
                    <w:rPr>
                      <w:sz w:val="20"/>
                      <w:szCs w:val="20"/>
                    </w:rPr>
                  </w:pPr>
                  <w:r>
                    <w:rPr>
                      <w:sz w:val="20"/>
                      <w:szCs w:val="20"/>
                    </w:rPr>
                    <w:t>Math 9%</w:t>
                  </w:r>
                </w:p>
              </w:tc>
              <w:tc>
                <w:tcPr>
                  <w:tcW w:w="1080" w:type="dxa"/>
                  <w:tcMar>
                    <w:top w:w="100" w:type="dxa"/>
                    <w:left w:w="100" w:type="dxa"/>
                    <w:bottom w:w="100" w:type="dxa"/>
                    <w:right w:w="100" w:type="dxa"/>
                  </w:tcMar>
                </w:tcPr>
                <w:p w:rsidR="00407545" w:rsidRDefault="00407545" w:rsidP="006E6FC7">
                  <w:pPr>
                    <w:widowControl w:val="0"/>
                    <w:spacing w:line="240" w:lineRule="auto"/>
                    <w:rPr>
                      <w:b/>
                      <w:sz w:val="20"/>
                      <w:szCs w:val="20"/>
                    </w:rPr>
                  </w:pPr>
                  <w:r>
                    <w:rPr>
                      <w:b/>
                      <w:sz w:val="20"/>
                      <w:szCs w:val="20"/>
                    </w:rPr>
                    <w:t>EHS</w:t>
                  </w:r>
                </w:p>
                <w:p w:rsidR="00407545" w:rsidRDefault="00407545" w:rsidP="006E6FC7">
                  <w:pPr>
                    <w:widowControl w:val="0"/>
                    <w:spacing w:line="240" w:lineRule="auto"/>
                    <w:rPr>
                      <w:sz w:val="20"/>
                      <w:szCs w:val="20"/>
                    </w:rPr>
                  </w:pPr>
                  <w:r>
                    <w:rPr>
                      <w:sz w:val="20"/>
                      <w:szCs w:val="20"/>
                    </w:rPr>
                    <w:t>ELA 25%</w:t>
                  </w:r>
                </w:p>
                <w:p w:rsidR="00407545" w:rsidRDefault="00407545" w:rsidP="006E6FC7">
                  <w:pPr>
                    <w:widowControl w:val="0"/>
                    <w:spacing w:line="240" w:lineRule="auto"/>
                    <w:rPr>
                      <w:sz w:val="20"/>
                      <w:szCs w:val="20"/>
                    </w:rPr>
                  </w:pPr>
                  <w:r>
                    <w:rPr>
                      <w:sz w:val="20"/>
                      <w:szCs w:val="20"/>
                    </w:rPr>
                    <w:t>Math 11%</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b/>
                      <w:sz w:val="20"/>
                      <w:szCs w:val="20"/>
                    </w:rPr>
                  </w:pPr>
                  <w:r>
                    <w:rPr>
                      <w:b/>
                      <w:sz w:val="20"/>
                      <w:szCs w:val="20"/>
                    </w:rPr>
                    <w:t>Zoe</w:t>
                  </w:r>
                </w:p>
                <w:p w:rsidR="00407545" w:rsidRDefault="00407545" w:rsidP="006E6FC7">
                  <w:pPr>
                    <w:widowControl w:val="0"/>
                    <w:spacing w:line="240" w:lineRule="auto"/>
                    <w:rPr>
                      <w:sz w:val="20"/>
                      <w:szCs w:val="20"/>
                    </w:rPr>
                  </w:pPr>
                  <w:r>
                    <w:rPr>
                      <w:sz w:val="20"/>
                      <w:szCs w:val="20"/>
                    </w:rPr>
                    <w:t>ELA 4%</w:t>
                  </w:r>
                </w:p>
                <w:p w:rsidR="00407545" w:rsidRDefault="00407545" w:rsidP="006E6FC7">
                  <w:pPr>
                    <w:widowControl w:val="0"/>
                    <w:spacing w:line="240" w:lineRule="auto"/>
                    <w:rPr>
                      <w:sz w:val="20"/>
                      <w:szCs w:val="20"/>
                    </w:rPr>
                  </w:pPr>
                  <w:r>
                    <w:rPr>
                      <w:sz w:val="20"/>
                      <w:szCs w:val="20"/>
                    </w:rPr>
                    <w:t>Math 0%</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b/>
                      <w:sz w:val="20"/>
                      <w:szCs w:val="20"/>
                    </w:rPr>
                  </w:pPr>
                  <w:r>
                    <w:rPr>
                      <w:b/>
                      <w:sz w:val="20"/>
                      <w:szCs w:val="20"/>
                    </w:rPr>
                    <w:t>District</w:t>
                  </w:r>
                </w:p>
                <w:p w:rsidR="00407545" w:rsidRDefault="00407545" w:rsidP="006E6FC7">
                  <w:pPr>
                    <w:widowControl w:val="0"/>
                    <w:spacing w:line="240" w:lineRule="auto"/>
                    <w:rPr>
                      <w:sz w:val="20"/>
                      <w:szCs w:val="20"/>
                    </w:rPr>
                  </w:pPr>
                  <w:r>
                    <w:rPr>
                      <w:sz w:val="20"/>
                      <w:szCs w:val="20"/>
                    </w:rPr>
                    <w:t>ELA 23%</w:t>
                  </w:r>
                </w:p>
                <w:p w:rsidR="00407545" w:rsidRDefault="00407545" w:rsidP="006E6FC7">
                  <w:pPr>
                    <w:widowControl w:val="0"/>
                    <w:spacing w:line="240" w:lineRule="auto"/>
                    <w:rPr>
                      <w:sz w:val="20"/>
                      <w:szCs w:val="20"/>
                    </w:rPr>
                  </w:pPr>
                  <w:r>
                    <w:rPr>
                      <w:sz w:val="20"/>
                      <w:szCs w:val="20"/>
                    </w:rPr>
                    <w:t>Math 10%</w:t>
                  </w:r>
                </w:p>
              </w:tc>
            </w:tr>
            <w:tr w:rsidR="00407545" w:rsidTr="00A70A0F">
              <w:trPr>
                <w:trHeight w:val="420"/>
              </w:trPr>
              <w:tc>
                <w:tcPr>
                  <w:tcW w:w="2165" w:type="dxa"/>
                  <w:gridSpan w:val="2"/>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Conditionally Ready</w:t>
                  </w:r>
                </w:p>
              </w:tc>
            </w:tr>
            <w:tr w:rsidR="00407545" w:rsidTr="00A70A0F">
              <w:tc>
                <w:tcPr>
                  <w:tcW w:w="1085" w:type="dxa"/>
                  <w:tcMar>
                    <w:top w:w="100" w:type="dxa"/>
                    <w:left w:w="100" w:type="dxa"/>
                    <w:bottom w:w="100" w:type="dxa"/>
                    <w:right w:w="100" w:type="dxa"/>
                  </w:tcMar>
                </w:tcPr>
                <w:p w:rsidR="00407545" w:rsidRDefault="00407545" w:rsidP="006E6FC7">
                  <w:pPr>
                    <w:widowControl w:val="0"/>
                    <w:spacing w:line="240" w:lineRule="auto"/>
                    <w:rPr>
                      <w:b/>
                      <w:sz w:val="20"/>
                      <w:szCs w:val="20"/>
                    </w:rPr>
                  </w:pPr>
                  <w:r>
                    <w:rPr>
                      <w:b/>
                      <w:sz w:val="20"/>
                      <w:szCs w:val="20"/>
                    </w:rPr>
                    <w:t>EHS</w:t>
                  </w:r>
                </w:p>
                <w:p w:rsidR="00407545" w:rsidRDefault="00407545" w:rsidP="006E6FC7">
                  <w:pPr>
                    <w:widowControl w:val="0"/>
                    <w:spacing w:line="240" w:lineRule="auto"/>
                    <w:rPr>
                      <w:sz w:val="20"/>
                      <w:szCs w:val="20"/>
                    </w:rPr>
                  </w:pPr>
                  <w:r>
                    <w:rPr>
                      <w:sz w:val="20"/>
                      <w:szCs w:val="20"/>
                    </w:rPr>
                    <w:t>ELA 37%</w:t>
                  </w:r>
                </w:p>
                <w:p w:rsidR="00407545" w:rsidRDefault="00407545" w:rsidP="006E6FC7">
                  <w:pPr>
                    <w:widowControl w:val="0"/>
                    <w:spacing w:line="240" w:lineRule="auto"/>
                    <w:rPr>
                      <w:sz w:val="20"/>
                      <w:szCs w:val="20"/>
                    </w:rPr>
                  </w:pPr>
                  <w:r>
                    <w:rPr>
                      <w:sz w:val="20"/>
                      <w:szCs w:val="20"/>
                    </w:rPr>
                    <w:t>Math 16%</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b/>
                      <w:sz w:val="20"/>
                      <w:szCs w:val="20"/>
                    </w:rPr>
                  </w:pPr>
                  <w:r>
                    <w:rPr>
                      <w:b/>
                      <w:sz w:val="20"/>
                      <w:szCs w:val="20"/>
                    </w:rPr>
                    <w:t>Zoe</w:t>
                  </w:r>
                </w:p>
                <w:p w:rsidR="00407545" w:rsidRDefault="00407545" w:rsidP="006E6FC7">
                  <w:pPr>
                    <w:widowControl w:val="0"/>
                    <w:spacing w:line="240" w:lineRule="auto"/>
                    <w:rPr>
                      <w:sz w:val="20"/>
                      <w:szCs w:val="20"/>
                    </w:rPr>
                  </w:pPr>
                  <w:r>
                    <w:rPr>
                      <w:sz w:val="20"/>
                      <w:szCs w:val="20"/>
                    </w:rPr>
                    <w:t>ELA 0%</w:t>
                  </w:r>
                </w:p>
                <w:p w:rsidR="00407545" w:rsidRDefault="00407545" w:rsidP="006E6FC7">
                  <w:pPr>
                    <w:widowControl w:val="0"/>
                    <w:spacing w:line="240" w:lineRule="auto"/>
                    <w:rPr>
                      <w:sz w:val="20"/>
                      <w:szCs w:val="20"/>
                    </w:rPr>
                  </w:pPr>
                  <w:r>
                    <w:rPr>
                      <w:sz w:val="20"/>
                      <w:szCs w:val="20"/>
                    </w:rPr>
                    <w:t>Math 0%</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b/>
                      <w:sz w:val="20"/>
                      <w:szCs w:val="20"/>
                    </w:rPr>
                  </w:pPr>
                  <w:r>
                    <w:rPr>
                      <w:b/>
                      <w:sz w:val="20"/>
                      <w:szCs w:val="20"/>
                    </w:rPr>
                    <w:t>District</w:t>
                  </w:r>
                </w:p>
                <w:p w:rsidR="00407545" w:rsidRDefault="00407545" w:rsidP="006E6FC7">
                  <w:pPr>
                    <w:widowControl w:val="0"/>
                    <w:spacing w:line="240" w:lineRule="auto"/>
                    <w:rPr>
                      <w:sz w:val="20"/>
                      <w:szCs w:val="20"/>
                    </w:rPr>
                  </w:pPr>
                  <w:r>
                    <w:rPr>
                      <w:sz w:val="20"/>
                      <w:szCs w:val="20"/>
                    </w:rPr>
                    <w:t>ELA 33%</w:t>
                  </w:r>
                </w:p>
                <w:p w:rsidR="00407545" w:rsidRDefault="00407545" w:rsidP="006E6FC7">
                  <w:pPr>
                    <w:widowControl w:val="0"/>
                    <w:spacing w:line="240" w:lineRule="auto"/>
                    <w:rPr>
                      <w:sz w:val="20"/>
                      <w:szCs w:val="20"/>
                    </w:rPr>
                  </w:pPr>
                  <w:r>
                    <w:rPr>
                      <w:sz w:val="20"/>
                      <w:szCs w:val="20"/>
                    </w:rPr>
                    <w:t>Math 14%</w:t>
                  </w:r>
                </w:p>
              </w:tc>
              <w:tc>
                <w:tcPr>
                  <w:tcW w:w="1080" w:type="dxa"/>
                  <w:tcMar>
                    <w:top w:w="100" w:type="dxa"/>
                    <w:left w:w="100" w:type="dxa"/>
                    <w:bottom w:w="100" w:type="dxa"/>
                    <w:right w:w="100" w:type="dxa"/>
                  </w:tcMar>
                </w:tcPr>
                <w:p w:rsidR="00407545" w:rsidRDefault="00407545" w:rsidP="006E6FC7">
                  <w:pPr>
                    <w:widowControl w:val="0"/>
                    <w:spacing w:line="240" w:lineRule="auto"/>
                    <w:rPr>
                      <w:b/>
                      <w:sz w:val="20"/>
                      <w:szCs w:val="20"/>
                    </w:rPr>
                  </w:pPr>
                  <w:r>
                    <w:rPr>
                      <w:b/>
                      <w:sz w:val="20"/>
                      <w:szCs w:val="20"/>
                    </w:rPr>
                    <w:t>EHS</w:t>
                  </w:r>
                </w:p>
                <w:p w:rsidR="00407545" w:rsidRDefault="00407545" w:rsidP="006E6FC7">
                  <w:pPr>
                    <w:widowControl w:val="0"/>
                    <w:spacing w:line="240" w:lineRule="auto"/>
                    <w:rPr>
                      <w:sz w:val="20"/>
                      <w:szCs w:val="20"/>
                    </w:rPr>
                  </w:pPr>
                  <w:r>
                    <w:rPr>
                      <w:sz w:val="20"/>
                      <w:szCs w:val="20"/>
                    </w:rPr>
                    <w:t>ELA 34%</w:t>
                  </w:r>
                </w:p>
                <w:p w:rsidR="00407545" w:rsidRDefault="00407545" w:rsidP="006E6FC7">
                  <w:pPr>
                    <w:widowControl w:val="0"/>
                    <w:spacing w:line="240" w:lineRule="auto"/>
                    <w:rPr>
                      <w:sz w:val="20"/>
                      <w:szCs w:val="20"/>
                    </w:rPr>
                  </w:pPr>
                  <w:r>
                    <w:rPr>
                      <w:sz w:val="20"/>
                      <w:szCs w:val="20"/>
                    </w:rPr>
                    <w:t>Math 24%</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b/>
                      <w:sz w:val="20"/>
                      <w:szCs w:val="20"/>
                    </w:rPr>
                  </w:pPr>
                  <w:r>
                    <w:rPr>
                      <w:b/>
                      <w:sz w:val="20"/>
                      <w:szCs w:val="20"/>
                    </w:rPr>
                    <w:t>Zoe</w:t>
                  </w:r>
                </w:p>
                <w:p w:rsidR="00407545" w:rsidRDefault="00407545" w:rsidP="006E6FC7">
                  <w:pPr>
                    <w:widowControl w:val="0"/>
                    <w:spacing w:line="240" w:lineRule="auto"/>
                    <w:rPr>
                      <w:sz w:val="20"/>
                      <w:szCs w:val="20"/>
                    </w:rPr>
                  </w:pPr>
                  <w:r>
                    <w:rPr>
                      <w:sz w:val="20"/>
                      <w:szCs w:val="20"/>
                    </w:rPr>
                    <w:t>ELA 21%</w:t>
                  </w:r>
                </w:p>
                <w:p w:rsidR="00407545" w:rsidRDefault="00407545" w:rsidP="006E6FC7">
                  <w:pPr>
                    <w:widowControl w:val="0"/>
                    <w:spacing w:line="240" w:lineRule="auto"/>
                    <w:rPr>
                      <w:sz w:val="20"/>
                      <w:szCs w:val="20"/>
                    </w:rPr>
                  </w:pPr>
                  <w:r>
                    <w:rPr>
                      <w:sz w:val="20"/>
                      <w:szCs w:val="20"/>
                    </w:rPr>
                    <w:t>Math 0%</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b/>
                      <w:sz w:val="20"/>
                      <w:szCs w:val="20"/>
                    </w:rPr>
                  </w:pPr>
                  <w:r>
                    <w:rPr>
                      <w:b/>
                      <w:sz w:val="20"/>
                      <w:szCs w:val="20"/>
                    </w:rPr>
                    <w:t>District</w:t>
                  </w:r>
                </w:p>
                <w:p w:rsidR="00407545" w:rsidRDefault="00407545" w:rsidP="006E6FC7">
                  <w:pPr>
                    <w:widowControl w:val="0"/>
                    <w:spacing w:line="240" w:lineRule="auto"/>
                    <w:rPr>
                      <w:sz w:val="20"/>
                      <w:szCs w:val="20"/>
                    </w:rPr>
                  </w:pPr>
                  <w:r>
                    <w:rPr>
                      <w:sz w:val="20"/>
                      <w:szCs w:val="20"/>
                    </w:rPr>
                    <w:t>ELA 31%</w:t>
                  </w:r>
                </w:p>
                <w:p w:rsidR="00407545" w:rsidRDefault="00407545" w:rsidP="006E6FC7">
                  <w:pPr>
                    <w:widowControl w:val="0"/>
                    <w:spacing w:line="240" w:lineRule="auto"/>
                    <w:rPr>
                      <w:sz w:val="20"/>
                      <w:szCs w:val="20"/>
                    </w:rPr>
                  </w:pPr>
                  <w:r>
                    <w:rPr>
                      <w:sz w:val="20"/>
                      <w:szCs w:val="20"/>
                    </w:rPr>
                    <w:t>Math 22%</w:t>
                  </w:r>
                </w:p>
              </w:tc>
            </w:tr>
          </w:tbl>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Enrolled in one or more  AP course 17.7% 2015-16 to 18.2% 2016-17</w:t>
            </w:r>
          </w:p>
          <w:p w:rsidR="00407545" w:rsidRDefault="00407545" w:rsidP="006E6FC7">
            <w:pPr>
              <w:widowControl w:val="0"/>
              <w:spacing w:before="60" w:after="60" w:line="240" w:lineRule="auto"/>
              <w:rPr>
                <w:sz w:val="20"/>
                <w:szCs w:val="20"/>
              </w:rPr>
            </w:pPr>
            <w:r>
              <w:rPr>
                <w:sz w:val="20"/>
                <w:szCs w:val="20"/>
              </w:rPr>
              <w:t>AP exam passing rates- 61.8% 2015 to 53% 2016</w:t>
            </w:r>
          </w:p>
          <w:p w:rsidR="00407545" w:rsidRDefault="00407545" w:rsidP="006E6FC7">
            <w:pPr>
              <w:widowControl w:val="0"/>
              <w:spacing w:before="60" w:after="60" w:line="240" w:lineRule="auto"/>
              <w:rPr>
                <w:sz w:val="20"/>
                <w:szCs w:val="20"/>
              </w:rPr>
            </w:pPr>
          </w:p>
        </w:tc>
        <w:tc>
          <w:tcPr>
            <w:tcW w:w="315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widowControl w:val="0"/>
              <w:spacing w:before="60" w:after="60" w:line="240" w:lineRule="auto"/>
              <w:rPr>
                <w:sz w:val="20"/>
                <w:szCs w:val="20"/>
              </w:rPr>
            </w:pPr>
            <w:r>
              <w:rPr>
                <w:sz w:val="20"/>
                <w:szCs w:val="20"/>
              </w:rPr>
              <w:t>Increase ELA from 36% to 42% for students who met or exceeded to = county average</w:t>
            </w:r>
          </w:p>
          <w:p w:rsidR="00407545" w:rsidRDefault="00114164" w:rsidP="006E6FC7">
            <w:pPr>
              <w:widowControl w:val="0"/>
              <w:spacing w:before="60" w:after="60" w:line="240" w:lineRule="auto"/>
              <w:rPr>
                <w:sz w:val="20"/>
                <w:szCs w:val="20"/>
              </w:rPr>
            </w:pPr>
            <w:r>
              <w:rPr>
                <w:sz w:val="20"/>
                <w:szCs w:val="20"/>
              </w:rPr>
              <w:t>ELA (</w:t>
            </w:r>
            <w:r w:rsidR="00407545">
              <w:rPr>
                <w:sz w:val="20"/>
                <w:szCs w:val="20"/>
              </w:rPr>
              <w:t>3-8) on dashboard increase to 25 or less points below level 3. Improve SWD, African Am, Am Indian from red to orange</w:t>
            </w:r>
          </w:p>
          <w:p w:rsidR="00407545" w:rsidRDefault="00407545" w:rsidP="006E6FC7">
            <w:pPr>
              <w:widowControl w:val="0"/>
              <w:spacing w:before="60" w:after="60" w:line="240" w:lineRule="auto"/>
              <w:rPr>
                <w:sz w:val="20"/>
                <w:szCs w:val="20"/>
              </w:rPr>
            </w:pPr>
            <w:r>
              <w:rPr>
                <w:sz w:val="20"/>
                <w:szCs w:val="20"/>
              </w:rPr>
              <w:t>ELA 11th increase from 57% to 60%</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Increase Math from 28% to 33% for students who met or exceeded to = county average</w:t>
            </w:r>
          </w:p>
          <w:p w:rsidR="00407545" w:rsidRDefault="00407545" w:rsidP="006E6FC7">
            <w:pPr>
              <w:widowControl w:val="0"/>
              <w:spacing w:before="60" w:after="60" w:line="240" w:lineRule="auto"/>
              <w:rPr>
                <w:sz w:val="20"/>
                <w:szCs w:val="20"/>
              </w:rPr>
            </w:pPr>
            <w:r>
              <w:rPr>
                <w:sz w:val="20"/>
                <w:szCs w:val="20"/>
              </w:rPr>
              <w:t>Math (3-8) increase to 40 or less points below level 3. Improve SWD and Am Indian from red to orange</w:t>
            </w:r>
          </w:p>
          <w:p w:rsidR="00407545" w:rsidRDefault="00407545" w:rsidP="006E6FC7">
            <w:pPr>
              <w:widowControl w:val="0"/>
              <w:spacing w:before="60" w:after="60" w:line="240" w:lineRule="auto"/>
              <w:rPr>
                <w:sz w:val="20"/>
                <w:szCs w:val="20"/>
              </w:rPr>
            </w:pPr>
            <w:r>
              <w:rPr>
                <w:sz w:val="20"/>
                <w:szCs w:val="20"/>
              </w:rPr>
              <w:t>Math 11th increase from 32% to 35</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 xml:space="preserve">Graduation rate- </w:t>
            </w:r>
          </w:p>
          <w:tbl>
            <w:tblPr>
              <w:tblW w:w="2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1425"/>
            </w:tblGrid>
            <w:tr w:rsidR="00407545" w:rsidTr="006E6FC7">
              <w:tc>
                <w:tcPr>
                  <w:tcW w:w="1395"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2016</w:t>
                  </w:r>
                </w:p>
              </w:tc>
              <w:tc>
                <w:tcPr>
                  <w:tcW w:w="1425"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2017</w:t>
                  </w:r>
                </w:p>
              </w:tc>
            </w:tr>
            <w:tr w:rsidR="00407545" w:rsidTr="006E6FC7">
              <w:tc>
                <w:tcPr>
                  <w:tcW w:w="1395"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95.2% ECS</w:t>
                  </w:r>
                </w:p>
                <w:p w:rsidR="00407545" w:rsidRDefault="00407545" w:rsidP="006E6FC7">
                  <w:pPr>
                    <w:widowControl w:val="0"/>
                    <w:spacing w:line="240" w:lineRule="auto"/>
                    <w:rPr>
                      <w:sz w:val="20"/>
                      <w:szCs w:val="20"/>
                    </w:rPr>
                  </w:pPr>
                  <w:r>
                    <w:rPr>
                      <w:sz w:val="20"/>
                      <w:szCs w:val="20"/>
                    </w:rPr>
                    <w:t>84.6% Zoe</w:t>
                  </w:r>
                </w:p>
                <w:p w:rsidR="00407545" w:rsidRDefault="00407545" w:rsidP="006E6FC7">
                  <w:pPr>
                    <w:widowControl w:val="0"/>
                    <w:spacing w:line="240" w:lineRule="auto"/>
                    <w:rPr>
                      <w:sz w:val="20"/>
                      <w:szCs w:val="20"/>
                    </w:rPr>
                  </w:pPr>
                  <w:r>
                    <w:rPr>
                      <w:sz w:val="20"/>
                      <w:szCs w:val="20"/>
                    </w:rPr>
                    <w:t>97.5% EHS</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sz w:val="20"/>
                      <w:szCs w:val="20"/>
                    </w:rPr>
                  </w:pPr>
                  <w:r>
                    <w:rPr>
                      <w:sz w:val="20"/>
                      <w:szCs w:val="20"/>
                    </w:rPr>
                    <w:t>FY 83.3%</w:t>
                  </w:r>
                </w:p>
                <w:p w:rsidR="00407545" w:rsidRDefault="00407545" w:rsidP="006E6FC7">
                  <w:pPr>
                    <w:widowControl w:val="0"/>
                    <w:spacing w:line="240" w:lineRule="auto"/>
                    <w:rPr>
                      <w:sz w:val="20"/>
                      <w:szCs w:val="20"/>
                    </w:rPr>
                  </w:pPr>
                  <w:r>
                    <w:rPr>
                      <w:sz w:val="20"/>
                      <w:szCs w:val="20"/>
                    </w:rPr>
                    <w:t>SED 93.1%</w:t>
                  </w:r>
                </w:p>
                <w:p w:rsidR="00407545" w:rsidRDefault="00407545" w:rsidP="006E6FC7">
                  <w:pPr>
                    <w:widowControl w:val="0"/>
                    <w:spacing w:line="240" w:lineRule="auto"/>
                    <w:rPr>
                      <w:sz w:val="20"/>
                      <w:szCs w:val="20"/>
                    </w:rPr>
                  </w:pPr>
                  <w:r>
                    <w:rPr>
                      <w:sz w:val="20"/>
                      <w:szCs w:val="20"/>
                    </w:rPr>
                    <w:t>EL 90.3%</w:t>
                  </w:r>
                </w:p>
              </w:tc>
              <w:tc>
                <w:tcPr>
                  <w:tcW w:w="1425"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maintain 95%</w:t>
                  </w:r>
                </w:p>
                <w:p w:rsidR="00407545" w:rsidRDefault="00407545" w:rsidP="006E6FC7">
                  <w:pPr>
                    <w:widowControl w:val="0"/>
                    <w:spacing w:line="240" w:lineRule="auto"/>
                    <w:rPr>
                      <w:sz w:val="20"/>
                      <w:szCs w:val="20"/>
                    </w:rPr>
                  </w:pPr>
                  <w:r>
                    <w:rPr>
                      <w:sz w:val="20"/>
                      <w:szCs w:val="20"/>
                    </w:rPr>
                    <w:t>86% Zoe</w:t>
                  </w:r>
                </w:p>
                <w:p w:rsidR="00407545" w:rsidRDefault="00407545" w:rsidP="006E6FC7">
                  <w:pPr>
                    <w:widowControl w:val="0"/>
                    <w:spacing w:line="240" w:lineRule="auto"/>
                    <w:rPr>
                      <w:sz w:val="20"/>
                      <w:szCs w:val="20"/>
                    </w:rPr>
                  </w:pPr>
                  <w:r>
                    <w:rPr>
                      <w:sz w:val="20"/>
                      <w:szCs w:val="20"/>
                    </w:rPr>
                    <w:t xml:space="preserve">maintain 95%+ </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sz w:val="20"/>
                      <w:szCs w:val="20"/>
                    </w:rPr>
                  </w:pPr>
                  <w:r>
                    <w:rPr>
                      <w:sz w:val="20"/>
                      <w:szCs w:val="20"/>
                    </w:rPr>
                    <w:t>FY 86%</w:t>
                  </w:r>
                </w:p>
                <w:p w:rsidR="00407545" w:rsidRDefault="00407545" w:rsidP="006E6FC7">
                  <w:pPr>
                    <w:widowControl w:val="0"/>
                    <w:spacing w:line="240" w:lineRule="auto"/>
                    <w:rPr>
                      <w:sz w:val="20"/>
                      <w:szCs w:val="20"/>
                    </w:rPr>
                  </w:pPr>
                  <w:r>
                    <w:rPr>
                      <w:sz w:val="20"/>
                      <w:szCs w:val="20"/>
                    </w:rPr>
                    <w:t>SED 95%</w:t>
                  </w:r>
                </w:p>
                <w:p w:rsidR="00407545" w:rsidRDefault="00407545" w:rsidP="006E6FC7">
                  <w:pPr>
                    <w:widowControl w:val="0"/>
                    <w:spacing w:line="240" w:lineRule="auto"/>
                    <w:rPr>
                      <w:sz w:val="20"/>
                      <w:szCs w:val="20"/>
                    </w:rPr>
                  </w:pPr>
                  <w:r>
                    <w:rPr>
                      <w:sz w:val="20"/>
                      <w:szCs w:val="20"/>
                    </w:rPr>
                    <w:t>EL 92</w:t>
                  </w:r>
                </w:p>
              </w:tc>
            </w:tr>
          </w:tbl>
          <w:p w:rsidR="00407545" w:rsidRDefault="00407545" w:rsidP="006E6FC7">
            <w:pPr>
              <w:widowControl w:val="0"/>
              <w:spacing w:before="60" w:after="60" w:line="240" w:lineRule="auto"/>
              <w:rPr>
                <w:sz w:val="20"/>
                <w:szCs w:val="20"/>
              </w:rPr>
            </w:pPr>
            <w:r>
              <w:rPr>
                <w:sz w:val="20"/>
                <w:szCs w:val="20"/>
              </w:rPr>
              <w:t>Move from green to blue on dashboard</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Increase A-G  by 3% to 33%</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Maintain 90%+ of Freshmen with 4 year plan</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EAP</w:t>
            </w:r>
          </w:p>
          <w:tbl>
            <w:tblPr>
              <w:tblW w:w="2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80"/>
              <w:gridCol w:w="1170"/>
            </w:tblGrid>
            <w:tr w:rsidR="00407545" w:rsidTr="00A70A0F">
              <w:trPr>
                <w:trHeight w:val="420"/>
              </w:trPr>
              <w:tc>
                <w:tcPr>
                  <w:tcW w:w="2450" w:type="dxa"/>
                  <w:gridSpan w:val="2"/>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College Ready</w:t>
                  </w:r>
                </w:p>
              </w:tc>
            </w:tr>
            <w:tr w:rsidR="00407545" w:rsidTr="00A70A0F">
              <w:tc>
                <w:tcPr>
                  <w:tcW w:w="128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2016</w:t>
                  </w:r>
                </w:p>
              </w:tc>
              <w:tc>
                <w:tcPr>
                  <w:tcW w:w="117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2017</w:t>
                  </w:r>
                </w:p>
              </w:tc>
            </w:tr>
            <w:tr w:rsidR="00407545" w:rsidTr="00A70A0F">
              <w:tc>
                <w:tcPr>
                  <w:tcW w:w="1280" w:type="dxa"/>
                  <w:tcMar>
                    <w:top w:w="100" w:type="dxa"/>
                    <w:left w:w="100" w:type="dxa"/>
                    <w:bottom w:w="100" w:type="dxa"/>
                    <w:right w:w="100" w:type="dxa"/>
                  </w:tcMar>
                </w:tcPr>
                <w:p w:rsidR="00407545" w:rsidRDefault="00407545" w:rsidP="006E6FC7">
                  <w:pPr>
                    <w:widowControl w:val="0"/>
                    <w:spacing w:line="240" w:lineRule="auto"/>
                    <w:rPr>
                      <w:b/>
                      <w:sz w:val="20"/>
                      <w:szCs w:val="20"/>
                    </w:rPr>
                  </w:pPr>
                  <w:r>
                    <w:rPr>
                      <w:b/>
                      <w:sz w:val="20"/>
                      <w:szCs w:val="20"/>
                    </w:rPr>
                    <w:t>EHS</w:t>
                  </w:r>
                </w:p>
                <w:p w:rsidR="00407545" w:rsidRDefault="00407545" w:rsidP="006E6FC7">
                  <w:pPr>
                    <w:widowControl w:val="0"/>
                    <w:spacing w:line="240" w:lineRule="auto"/>
                    <w:rPr>
                      <w:sz w:val="20"/>
                      <w:szCs w:val="20"/>
                    </w:rPr>
                  </w:pPr>
                  <w:r>
                    <w:rPr>
                      <w:sz w:val="20"/>
                      <w:szCs w:val="20"/>
                    </w:rPr>
                    <w:t>ELA 25%</w:t>
                  </w:r>
                </w:p>
                <w:p w:rsidR="00407545" w:rsidRDefault="00407545" w:rsidP="006E6FC7">
                  <w:pPr>
                    <w:widowControl w:val="0"/>
                    <w:spacing w:line="240" w:lineRule="auto"/>
                    <w:rPr>
                      <w:sz w:val="20"/>
                      <w:szCs w:val="20"/>
                    </w:rPr>
                  </w:pPr>
                  <w:r>
                    <w:rPr>
                      <w:sz w:val="20"/>
                      <w:szCs w:val="20"/>
                    </w:rPr>
                    <w:t>Math 11%</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b/>
                      <w:sz w:val="20"/>
                      <w:szCs w:val="20"/>
                    </w:rPr>
                  </w:pPr>
                  <w:r>
                    <w:rPr>
                      <w:b/>
                      <w:sz w:val="20"/>
                      <w:szCs w:val="20"/>
                    </w:rPr>
                    <w:t>Zoe</w:t>
                  </w:r>
                </w:p>
                <w:p w:rsidR="00407545" w:rsidRDefault="00407545" w:rsidP="006E6FC7">
                  <w:pPr>
                    <w:widowControl w:val="0"/>
                    <w:spacing w:line="240" w:lineRule="auto"/>
                    <w:rPr>
                      <w:sz w:val="20"/>
                      <w:szCs w:val="20"/>
                    </w:rPr>
                  </w:pPr>
                  <w:r>
                    <w:rPr>
                      <w:sz w:val="20"/>
                      <w:szCs w:val="20"/>
                    </w:rPr>
                    <w:t>ELA 4%</w:t>
                  </w:r>
                </w:p>
                <w:p w:rsidR="00407545" w:rsidRDefault="00407545" w:rsidP="006E6FC7">
                  <w:pPr>
                    <w:widowControl w:val="0"/>
                    <w:spacing w:line="240" w:lineRule="auto"/>
                    <w:rPr>
                      <w:sz w:val="20"/>
                      <w:szCs w:val="20"/>
                    </w:rPr>
                  </w:pPr>
                  <w:r>
                    <w:rPr>
                      <w:sz w:val="20"/>
                      <w:szCs w:val="20"/>
                    </w:rPr>
                    <w:t>Math 0%</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b/>
                      <w:sz w:val="20"/>
                      <w:szCs w:val="20"/>
                    </w:rPr>
                  </w:pPr>
                  <w:r>
                    <w:rPr>
                      <w:b/>
                      <w:sz w:val="20"/>
                      <w:szCs w:val="20"/>
                    </w:rPr>
                    <w:t>District</w:t>
                  </w:r>
                </w:p>
                <w:p w:rsidR="00407545" w:rsidRDefault="00407545" w:rsidP="006E6FC7">
                  <w:pPr>
                    <w:widowControl w:val="0"/>
                    <w:spacing w:line="240" w:lineRule="auto"/>
                    <w:rPr>
                      <w:sz w:val="20"/>
                      <w:szCs w:val="20"/>
                    </w:rPr>
                  </w:pPr>
                  <w:r>
                    <w:rPr>
                      <w:sz w:val="20"/>
                      <w:szCs w:val="20"/>
                    </w:rPr>
                    <w:t>ELA 23%</w:t>
                  </w:r>
                </w:p>
                <w:p w:rsidR="00407545" w:rsidRDefault="00407545" w:rsidP="006E6FC7">
                  <w:pPr>
                    <w:widowControl w:val="0"/>
                    <w:spacing w:line="240" w:lineRule="auto"/>
                    <w:rPr>
                      <w:sz w:val="20"/>
                      <w:szCs w:val="20"/>
                    </w:rPr>
                  </w:pPr>
                  <w:r>
                    <w:rPr>
                      <w:sz w:val="20"/>
                      <w:szCs w:val="20"/>
                    </w:rPr>
                    <w:t>Math 10%</w:t>
                  </w:r>
                </w:p>
              </w:tc>
              <w:tc>
                <w:tcPr>
                  <w:tcW w:w="1170" w:type="dxa"/>
                  <w:tcMar>
                    <w:top w:w="100" w:type="dxa"/>
                    <w:left w:w="100" w:type="dxa"/>
                    <w:bottom w:w="100" w:type="dxa"/>
                    <w:right w:w="100" w:type="dxa"/>
                  </w:tcMar>
                </w:tcPr>
                <w:p w:rsidR="00407545" w:rsidRDefault="00407545" w:rsidP="006E6FC7">
                  <w:pPr>
                    <w:widowControl w:val="0"/>
                    <w:spacing w:line="240" w:lineRule="auto"/>
                    <w:rPr>
                      <w:b/>
                      <w:sz w:val="20"/>
                      <w:szCs w:val="20"/>
                    </w:rPr>
                  </w:pPr>
                  <w:r>
                    <w:rPr>
                      <w:b/>
                      <w:sz w:val="20"/>
                      <w:szCs w:val="20"/>
                    </w:rPr>
                    <w:t>EHS</w:t>
                  </w:r>
                </w:p>
                <w:p w:rsidR="00407545" w:rsidRDefault="00407545" w:rsidP="006E6FC7">
                  <w:pPr>
                    <w:widowControl w:val="0"/>
                    <w:spacing w:line="240" w:lineRule="auto"/>
                    <w:rPr>
                      <w:sz w:val="20"/>
                      <w:szCs w:val="20"/>
                    </w:rPr>
                  </w:pPr>
                  <w:r>
                    <w:rPr>
                      <w:sz w:val="20"/>
                      <w:szCs w:val="20"/>
                    </w:rPr>
                    <w:t>ELA 27%</w:t>
                  </w:r>
                </w:p>
                <w:p w:rsidR="00407545" w:rsidRDefault="00407545" w:rsidP="006E6FC7">
                  <w:pPr>
                    <w:widowControl w:val="0"/>
                    <w:spacing w:line="240" w:lineRule="auto"/>
                    <w:rPr>
                      <w:sz w:val="20"/>
                      <w:szCs w:val="20"/>
                    </w:rPr>
                  </w:pPr>
                  <w:r>
                    <w:rPr>
                      <w:sz w:val="20"/>
                      <w:szCs w:val="20"/>
                    </w:rPr>
                    <w:t>Math 14%</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b/>
                      <w:sz w:val="20"/>
                      <w:szCs w:val="20"/>
                    </w:rPr>
                  </w:pPr>
                  <w:r>
                    <w:rPr>
                      <w:b/>
                      <w:sz w:val="20"/>
                      <w:szCs w:val="20"/>
                    </w:rPr>
                    <w:t>Zoe</w:t>
                  </w:r>
                </w:p>
                <w:p w:rsidR="00407545" w:rsidRDefault="00407545" w:rsidP="006E6FC7">
                  <w:pPr>
                    <w:widowControl w:val="0"/>
                    <w:spacing w:line="240" w:lineRule="auto"/>
                    <w:rPr>
                      <w:sz w:val="20"/>
                      <w:szCs w:val="20"/>
                    </w:rPr>
                  </w:pPr>
                  <w:r>
                    <w:rPr>
                      <w:sz w:val="20"/>
                      <w:szCs w:val="20"/>
                    </w:rPr>
                    <w:t>ELA 7%</w:t>
                  </w:r>
                </w:p>
                <w:p w:rsidR="00407545" w:rsidRDefault="00407545" w:rsidP="006E6FC7">
                  <w:pPr>
                    <w:widowControl w:val="0"/>
                    <w:spacing w:line="240" w:lineRule="auto"/>
                    <w:rPr>
                      <w:sz w:val="20"/>
                      <w:szCs w:val="20"/>
                    </w:rPr>
                  </w:pPr>
                  <w:r>
                    <w:rPr>
                      <w:sz w:val="20"/>
                      <w:szCs w:val="20"/>
                    </w:rPr>
                    <w:t>Math 3%</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b/>
                      <w:sz w:val="20"/>
                      <w:szCs w:val="20"/>
                    </w:rPr>
                  </w:pPr>
                  <w:r>
                    <w:rPr>
                      <w:b/>
                      <w:sz w:val="20"/>
                      <w:szCs w:val="20"/>
                    </w:rPr>
                    <w:t>District</w:t>
                  </w:r>
                </w:p>
                <w:p w:rsidR="00407545" w:rsidRDefault="00407545" w:rsidP="006E6FC7">
                  <w:pPr>
                    <w:widowControl w:val="0"/>
                    <w:spacing w:line="240" w:lineRule="auto"/>
                    <w:rPr>
                      <w:sz w:val="20"/>
                      <w:szCs w:val="20"/>
                    </w:rPr>
                  </w:pPr>
                  <w:r>
                    <w:rPr>
                      <w:sz w:val="20"/>
                      <w:szCs w:val="20"/>
                    </w:rPr>
                    <w:t>ELA 26%</w:t>
                  </w:r>
                </w:p>
                <w:p w:rsidR="00407545" w:rsidRDefault="00407545" w:rsidP="006E6FC7">
                  <w:pPr>
                    <w:widowControl w:val="0"/>
                    <w:spacing w:line="240" w:lineRule="auto"/>
                    <w:rPr>
                      <w:sz w:val="20"/>
                      <w:szCs w:val="20"/>
                    </w:rPr>
                  </w:pPr>
                  <w:r>
                    <w:rPr>
                      <w:sz w:val="20"/>
                      <w:szCs w:val="20"/>
                    </w:rPr>
                    <w:t>Math 13%</w:t>
                  </w:r>
                </w:p>
              </w:tc>
            </w:tr>
            <w:tr w:rsidR="00407545" w:rsidTr="00A70A0F">
              <w:trPr>
                <w:trHeight w:val="420"/>
              </w:trPr>
              <w:tc>
                <w:tcPr>
                  <w:tcW w:w="2450" w:type="dxa"/>
                  <w:gridSpan w:val="2"/>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Conditionally Ready</w:t>
                  </w:r>
                </w:p>
              </w:tc>
            </w:tr>
            <w:tr w:rsidR="00407545" w:rsidTr="00A70A0F">
              <w:tc>
                <w:tcPr>
                  <w:tcW w:w="1280" w:type="dxa"/>
                  <w:tcMar>
                    <w:top w:w="100" w:type="dxa"/>
                    <w:left w:w="100" w:type="dxa"/>
                    <w:bottom w:w="100" w:type="dxa"/>
                    <w:right w:w="100" w:type="dxa"/>
                  </w:tcMar>
                </w:tcPr>
                <w:p w:rsidR="00407545" w:rsidRDefault="00407545" w:rsidP="006E6FC7">
                  <w:pPr>
                    <w:widowControl w:val="0"/>
                    <w:spacing w:line="240" w:lineRule="auto"/>
                    <w:rPr>
                      <w:b/>
                      <w:sz w:val="20"/>
                      <w:szCs w:val="20"/>
                    </w:rPr>
                  </w:pPr>
                  <w:r>
                    <w:rPr>
                      <w:b/>
                      <w:sz w:val="20"/>
                      <w:szCs w:val="20"/>
                    </w:rPr>
                    <w:t>EHS</w:t>
                  </w:r>
                </w:p>
                <w:p w:rsidR="00407545" w:rsidRDefault="00407545" w:rsidP="006E6FC7">
                  <w:pPr>
                    <w:widowControl w:val="0"/>
                    <w:spacing w:line="240" w:lineRule="auto"/>
                    <w:rPr>
                      <w:sz w:val="20"/>
                      <w:szCs w:val="20"/>
                    </w:rPr>
                  </w:pPr>
                  <w:r>
                    <w:rPr>
                      <w:sz w:val="20"/>
                      <w:szCs w:val="20"/>
                    </w:rPr>
                    <w:t>ELA 34%</w:t>
                  </w:r>
                </w:p>
                <w:p w:rsidR="00407545" w:rsidRDefault="00407545" w:rsidP="006E6FC7">
                  <w:pPr>
                    <w:widowControl w:val="0"/>
                    <w:spacing w:line="240" w:lineRule="auto"/>
                    <w:rPr>
                      <w:sz w:val="20"/>
                      <w:szCs w:val="20"/>
                    </w:rPr>
                  </w:pPr>
                  <w:r>
                    <w:rPr>
                      <w:sz w:val="20"/>
                      <w:szCs w:val="20"/>
                    </w:rPr>
                    <w:t>Math 24%</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b/>
                      <w:sz w:val="20"/>
                      <w:szCs w:val="20"/>
                    </w:rPr>
                  </w:pPr>
                  <w:r>
                    <w:rPr>
                      <w:b/>
                      <w:sz w:val="20"/>
                      <w:szCs w:val="20"/>
                    </w:rPr>
                    <w:t>Zoe</w:t>
                  </w:r>
                </w:p>
                <w:p w:rsidR="00407545" w:rsidRDefault="00407545" w:rsidP="006E6FC7">
                  <w:pPr>
                    <w:widowControl w:val="0"/>
                    <w:spacing w:line="240" w:lineRule="auto"/>
                    <w:rPr>
                      <w:sz w:val="20"/>
                      <w:szCs w:val="20"/>
                    </w:rPr>
                  </w:pPr>
                  <w:r>
                    <w:rPr>
                      <w:sz w:val="20"/>
                      <w:szCs w:val="20"/>
                    </w:rPr>
                    <w:t>ELA 21%</w:t>
                  </w:r>
                </w:p>
                <w:p w:rsidR="00407545" w:rsidRDefault="00407545" w:rsidP="006E6FC7">
                  <w:pPr>
                    <w:widowControl w:val="0"/>
                    <w:spacing w:line="240" w:lineRule="auto"/>
                    <w:rPr>
                      <w:sz w:val="20"/>
                      <w:szCs w:val="20"/>
                    </w:rPr>
                  </w:pPr>
                  <w:r>
                    <w:rPr>
                      <w:sz w:val="20"/>
                      <w:szCs w:val="20"/>
                    </w:rPr>
                    <w:t>Math 0%</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b/>
                      <w:sz w:val="20"/>
                      <w:szCs w:val="20"/>
                    </w:rPr>
                  </w:pPr>
                  <w:r>
                    <w:rPr>
                      <w:b/>
                      <w:sz w:val="20"/>
                      <w:szCs w:val="20"/>
                    </w:rPr>
                    <w:t>District</w:t>
                  </w:r>
                </w:p>
                <w:p w:rsidR="00407545" w:rsidRDefault="00407545" w:rsidP="006E6FC7">
                  <w:pPr>
                    <w:widowControl w:val="0"/>
                    <w:spacing w:line="240" w:lineRule="auto"/>
                    <w:rPr>
                      <w:sz w:val="20"/>
                      <w:szCs w:val="20"/>
                    </w:rPr>
                  </w:pPr>
                  <w:r>
                    <w:rPr>
                      <w:sz w:val="20"/>
                      <w:szCs w:val="20"/>
                    </w:rPr>
                    <w:t>ELA 31%</w:t>
                  </w:r>
                </w:p>
                <w:p w:rsidR="00407545" w:rsidRDefault="00407545" w:rsidP="006E6FC7">
                  <w:pPr>
                    <w:widowControl w:val="0"/>
                    <w:spacing w:line="240" w:lineRule="auto"/>
                    <w:rPr>
                      <w:sz w:val="20"/>
                      <w:szCs w:val="20"/>
                    </w:rPr>
                  </w:pPr>
                  <w:r>
                    <w:rPr>
                      <w:sz w:val="20"/>
                      <w:szCs w:val="20"/>
                    </w:rPr>
                    <w:t>Math 22%</w:t>
                  </w:r>
                </w:p>
              </w:tc>
              <w:tc>
                <w:tcPr>
                  <w:tcW w:w="1170" w:type="dxa"/>
                  <w:tcMar>
                    <w:top w:w="100" w:type="dxa"/>
                    <w:left w:w="100" w:type="dxa"/>
                    <w:bottom w:w="100" w:type="dxa"/>
                    <w:right w:w="100" w:type="dxa"/>
                  </w:tcMar>
                </w:tcPr>
                <w:p w:rsidR="00407545" w:rsidRDefault="00407545" w:rsidP="006E6FC7">
                  <w:pPr>
                    <w:widowControl w:val="0"/>
                    <w:spacing w:line="240" w:lineRule="auto"/>
                    <w:rPr>
                      <w:b/>
                      <w:sz w:val="20"/>
                      <w:szCs w:val="20"/>
                    </w:rPr>
                  </w:pPr>
                  <w:r>
                    <w:rPr>
                      <w:b/>
                      <w:sz w:val="20"/>
                      <w:szCs w:val="20"/>
                    </w:rPr>
                    <w:t>EHS</w:t>
                  </w:r>
                </w:p>
                <w:p w:rsidR="00407545" w:rsidRDefault="00407545" w:rsidP="006E6FC7">
                  <w:pPr>
                    <w:widowControl w:val="0"/>
                    <w:spacing w:line="240" w:lineRule="auto"/>
                    <w:rPr>
                      <w:sz w:val="20"/>
                      <w:szCs w:val="20"/>
                    </w:rPr>
                  </w:pPr>
                  <w:r>
                    <w:rPr>
                      <w:sz w:val="20"/>
                      <w:szCs w:val="20"/>
                    </w:rPr>
                    <w:t>ELA 37%</w:t>
                  </w:r>
                </w:p>
                <w:p w:rsidR="00407545" w:rsidRDefault="00407545" w:rsidP="006E6FC7">
                  <w:pPr>
                    <w:widowControl w:val="0"/>
                    <w:spacing w:line="240" w:lineRule="auto"/>
                    <w:rPr>
                      <w:sz w:val="20"/>
                      <w:szCs w:val="20"/>
                    </w:rPr>
                  </w:pPr>
                  <w:r>
                    <w:rPr>
                      <w:sz w:val="20"/>
                      <w:szCs w:val="20"/>
                    </w:rPr>
                    <w:t>Math 30%</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b/>
                      <w:sz w:val="20"/>
                      <w:szCs w:val="20"/>
                    </w:rPr>
                  </w:pPr>
                  <w:r>
                    <w:rPr>
                      <w:b/>
                      <w:sz w:val="20"/>
                      <w:szCs w:val="20"/>
                    </w:rPr>
                    <w:t>Zoe</w:t>
                  </w:r>
                </w:p>
                <w:p w:rsidR="00407545" w:rsidRDefault="00407545" w:rsidP="006E6FC7">
                  <w:pPr>
                    <w:widowControl w:val="0"/>
                    <w:spacing w:line="240" w:lineRule="auto"/>
                    <w:rPr>
                      <w:sz w:val="20"/>
                      <w:szCs w:val="20"/>
                    </w:rPr>
                  </w:pPr>
                  <w:r>
                    <w:rPr>
                      <w:sz w:val="20"/>
                      <w:szCs w:val="20"/>
                    </w:rPr>
                    <w:t>ELA 24%</w:t>
                  </w:r>
                </w:p>
                <w:p w:rsidR="00407545" w:rsidRDefault="00407545" w:rsidP="006E6FC7">
                  <w:pPr>
                    <w:widowControl w:val="0"/>
                    <w:spacing w:line="240" w:lineRule="auto"/>
                    <w:rPr>
                      <w:sz w:val="20"/>
                      <w:szCs w:val="20"/>
                    </w:rPr>
                  </w:pPr>
                  <w:r>
                    <w:rPr>
                      <w:sz w:val="20"/>
                      <w:szCs w:val="20"/>
                    </w:rPr>
                    <w:t>Math 0%</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b/>
                      <w:sz w:val="20"/>
                      <w:szCs w:val="20"/>
                    </w:rPr>
                  </w:pPr>
                  <w:r>
                    <w:rPr>
                      <w:b/>
                      <w:sz w:val="20"/>
                      <w:szCs w:val="20"/>
                    </w:rPr>
                    <w:t>District</w:t>
                  </w:r>
                </w:p>
                <w:p w:rsidR="00407545" w:rsidRDefault="00407545" w:rsidP="006E6FC7">
                  <w:pPr>
                    <w:widowControl w:val="0"/>
                    <w:spacing w:line="240" w:lineRule="auto"/>
                    <w:rPr>
                      <w:sz w:val="20"/>
                      <w:szCs w:val="20"/>
                    </w:rPr>
                  </w:pPr>
                  <w:r>
                    <w:rPr>
                      <w:sz w:val="20"/>
                      <w:szCs w:val="20"/>
                    </w:rPr>
                    <w:t>ELA 33%</w:t>
                  </w:r>
                </w:p>
                <w:p w:rsidR="00407545" w:rsidRDefault="00407545" w:rsidP="006E6FC7">
                  <w:pPr>
                    <w:widowControl w:val="0"/>
                    <w:spacing w:line="240" w:lineRule="auto"/>
                    <w:rPr>
                      <w:sz w:val="20"/>
                      <w:szCs w:val="20"/>
                    </w:rPr>
                  </w:pPr>
                  <w:r>
                    <w:rPr>
                      <w:sz w:val="20"/>
                      <w:szCs w:val="20"/>
                    </w:rPr>
                    <w:t>Math 24%</w:t>
                  </w:r>
                </w:p>
              </w:tc>
            </w:tr>
          </w:tbl>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Increase number of students enrolled in one or more AP course  to 20%</w:t>
            </w:r>
          </w:p>
          <w:p w:rsidR="00407545" w:rsidRDefault="00407545" w:rsidP="006E6FC7">
            <w:pPr>
              <w:widowControl w:val="0"/>
              <w:spacing w:before="60" w:after="60" w:line="240" w:lineRule="auto"/>
              <w:rPr>
                <w:sz w:val="20"/>
                <w:szCs w:val="20"/>
              </w:rPr>
            </w:pPr>
            <w:r>
              <w:rPr>
                <w:sz w:val="20"/>
                <w:szCs w:val="20"/>
              </w:rPr>
              <w:t>Maintain  AP pass rate of greater than 55% for 2017 due to 5 sections of AP being Dual Enrolled</w:t>
            </w:r>
          </w:p>
        </w:tc>
        <w:tc>
          <w:tcPr>
            <w:tcW w:w="268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widowControl w:val="0"/>
              <w:spacing w:before="60" w:after="60" w:line="240" w:lineRule="auto"/>
              <w:rPr>
                <w:sz w:val="20"/>
                <w:szCs w:val="20"/>
              </w:rPr>
            </w:pPr>
            <w:r>
              <w:rPr>
                <w:sz w:val="20"/>
                <w:szCs w:val="20"/>
              </w:rPr>
              <w:t>As reported on the Dashboard, improve SBAC scores by one performance level for “all students” and for English Learners, Students with Disabilities, African American and Native American Students in ELA and Math</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Maintain graduation rate level at blue on Dashboard for students at EHA and Zoe Barnum</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Increase A-G eligible students by 5% over 2017-2018 numbers</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Maintain 90%+ of Freshmen with 4 year plan</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EAP</w:t>
            </w:r>
          </w:p>
          <w:tbl>
            <w:tblPr>
              <w:tblW w:w="2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0"/>
              <w:gridCol w:w="1080"/>
            </w:tblGrid>
            <w:tr w:rsidR="00407545" w:rsidTr="00A70A0F">
              <w:trPr>
                <w:trHeight w:val="420"/>
              </w:trPr>
              <w:tc>
                <w:tcPr>
                  <w:tcW w:w="2090" w:type="dxa"/>
                  <w:gridSpan w:val="2"/>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College Ready</w:t>
                  </w:r>
                </w:p>
              </w:tc>
            </w:tr>
            <w:tr w:rsidR="00407545" w:rsidTr="00A70A0F">
              <w:tc>
                <w:tcPr>
                  <w:tcW w:w="101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2017</w:t>
                  </w:r>
                </w:p>
              </w:tc>
              <w:tc>
                <w:tcPr>
                  <w:tcW w:w="108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2018</w:t>
                  </w:r>
                </w:p>
              </w:tc>
            </w:tr>
            <w:tr w:rsidR="00407545" w:rsidTr="00A70A0F">
              <w:tc>
                <w:tcPr>
                  <w:tcW w:w="1010" w:type="dxa"/>
                  <w:tcMar>
                    <w:top w:w="100" w:type="dxa"/>
                    <w:left w:w="100" w:type="dxa"/>
                    <w:bottom w:w="100" w:type="dxa"/>
                    <w:right w:w="100" w:type="dxa"/>
                  </w:tcMar>
                </w:tcPr>
                <w:p w:rsidR="00407545" w:rsidRDefault="00407545" w:rsidP="006E6FC7">
                  <w:pPr>
                    <w:widowControl w:val="0"/>
                    <w:spacing w:line="240" w:lineRule="auto"/>
                    <w:rPr>
                      <w:b/>
                      <w:sz w:val="20"/>
                      <w:szCs w:val="20"/>
                    </w:rPr>
                  </w:pPr>
                  <w:r>
                    <w:rPr>
                      <w:b/>
                      <w:sz w:val="20"/>
                      <w:szCs w:val="20"/>
                    </w:rPr>
                    <w:t>EHS</w:t>
                  </w:r>
                </w:p>
                <w:p w:rsidR="00407545" w:rsidRDefault="00407545" w:rsidP="006E6FC7">
                  <w:pPr>
                    <w:widowControl w:val="0"/>
                    <w:spacing w:line="240" w:lineRule="auto"/>
                    <w:rPr>
                      <w:sz w:val="20"/>
                      <w:szCs w:val="20"/>
                    </w:rPr>
                  </w:pPr>
                  <w:r>
                    <w:rPr>
                      <w:sz w:val="20"/>
                      <w:szCs w:val="20"/>
                    </w:rPr>
                    <w:t>ELA 27%</w:t>
                  </w:r>
                </w:p>
                <w:p w:rsidR="00407545" w:rsidRDefault="00407545" w:rsidP="006E6FC7">
                  <w:pPr>
                    <w:widowControl w:val="0"/>
                    <w:spacing w:line="240" w:lineRule="auto"/>
                    <w:rPr>
                      <w:sz w:val="20"/>
                      <w:szCs w:val="20"/>
                    </w:rPr>
                  </w:pPr>
                  <w:r>
                    <w:rPr>
                      <w:sz w:val="20"/>
                      <w:szCs w:val="20"/>
                    </w:rPr>
                    <w:t>Math 14%</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b/>
                      <w:sz w:val="20"/>
                      <w:szCs w:val="20"/>
                    </w:rPr>
                  </w:pPr>
                  <w:r>
                    <w:rPr>
                      <w:b/>
                      <w:sz w:val="20"/>
                      <w:szCs w:val="20"/>
                    </w:rPr>
                    <w:t>Zoe</w:t>
                  </w:r>
                </w:p>
                <w:p w:rsidR="00407545" w:rsidRDefault="00407545" w:rsidP="006E6FC7">
                  <w:pPr>
                    <w:widowControl w:val="0"/>
                    <w:spacing w:line="240" w:lineRule="auto"/>
                    <w:rPr>
                      <w:sz w:val="20"/>
                      <w:szCs w:val="20"/>
                    </w:rPr>
                  </w:pPr>
                  <w:r>
                    <w:rPr>
                      <w:sz w:val="20"/>
                      <w:szCs w:val="20"/>
                    </w:rPr>
                    <w:t>ELA 7%</w:t>
                  </w:r>
                </w:p>
                <w:p w:rsidR="00407545" w:rsidRDefault="00407545" w:rsidP="006E6FC7">
                  <w:pPr>
                    <w:widowControl w:val="0"/>
                    <w:spacing w:line="240" w:lineRule="auto"/>
                    <w:rPr>
                      <w:sz w:val="20"/>
                      <w:szCs w:val="20"/>
                    </w:rPr>
                  </w:pPr>
                  <w:r>
                    <w:rPr>
                      <w:sz w:val="20"/>
                      <w:szCs w:val="20"/>
                    </w:rPr>
                    <w:t>Math 3%</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b/>
                      <w:sz w:val="20"/>
                      <w:szCs w:val="20"/>
                    </w:rPr>
                  </w:pPr>
                  <w:r>
                    <w:rPr>
                      <w:b/>
                      <w:sz w:val="20"/>
                      <w:szCs w:val="20"/>
                    </w:rPr>
                    <w:t>District</w:t>
                  </w:r>
                </w:p>
                <w:p w:rsidR="00407545" w:rsidRDefault="00407545" w:rsidP="006E6FC7">
                  <w:pPr>
                    <w:widowControl w:val="0"/>
                    <w:spacing w:line="240" w:lineRule="auto"/>
                    <w:rPr>
                      <w:sz w:val="20"/>
                      <w:szCs w:val="20"/>
                    </w:rPr>
                  </w:pPr>
                  <w:r>
                    <w:rPr>
                      <w:sz w:val="20"/>
                      <w:szCs w:val="20"/>
                    </w:rPr>
                    <w:t>ELA 26%</w:t>
                  </w:r>
                </w:p>
                <w:p w:rsidR="00407545" w:rsidRDefault="00407545" w:rsidP="006E6FC7">
                  <w:pPr>
                    <w:widowControl w:val="0"/>
                    <w:spacing w:line="240" w:lineRule="auto"/>
                    <w:rPr>
                      <w:b/>
                      <w:sz w:val="20"/>
                      <w:szCs w:val="20"/>
                    </w:rPr>
                  </w:pPr>
                  <w:r>
                    <w:rPr>
                      <w:sz w:val="20"/>
                      <w:szCs w:val="20"/>
                    </w:rPr>
                    <w:t>Math 13%</w:t>
                  </w:r>
                </w:p>
              </w:tc>
              <w:tc>
                <w:tcPr>
                  <w:tcW w:w="1080" w:type="dxa"/>
                  <w:tcMar>
                    <w:top w:w="100" w:type="dxa"/>
                    <w:left w:w="100" w:type="dxa"/>
                    <w:bottom w:w="100" w:type="dxa"/>
                    <w:right w:w="100" w:type="dxa"/>
                  </w:tcMar>
                </w:tcPr>
                <w:p w:rsidR="00407545" w:rsidRDefault="00407545" w:rsidP="006E6FC7">
                  <w:pPr>
                    <w:widowControl w:val="0"/>
                    <w:spacing w:line="240" w:lineRule="auto"/>
                    <w:rPr>
                      <w:b/>
                      <w:sz w:val="20"/>
                      <w:szCs w:val="20"/>
                    </w:rPr>
                  </w:pPr>
                  <w:r>
                    <w:rPr>
                      <w:b/>
                      <w:sz w:val="20"/>
                      <w:szCs w:val="20"/>
                    </w:rPr>
                    <w:t>EHS</w:t>
                  </w:r>
                </w:p>
                <w:p w:rsidR="00407545" w:rsidRDefault="00407545" w:rsidP="006E6FC7">
                  <w:pPr>
                    <w:widowControl w:val="0"/>
                    <w:spacing w:line="240" w:lineRule="auto"/>
                    <w:rPr>
                      <w:sz w:val="20"/>
                      <w:szCs w:val="20"/>
                    </w:rPr>
                  </w:pPr>
                  <w:r>
                    <w:rPr>
                      <w:sz w:val="20"/>
                      <w:szCs w:val="20"/>
                    </w:rPr>
                    <w:t>ELA 30%</w:t>
                  </w:r>
                </w:p>
                <w:p w:rsidR="00407545" w:rsidRDefault="00407545" w:rsidP="006E6FC7">
                  <w:pPr>
                    <w:widowControl w:val="0"/>
                    <w:spacing w:line="240" w:lineRule="auto"/>
                    <w:rPr>
                      <w:sz w:val="20"/>
                      <w:szCs w:val="20"/>
                    </w:rPr>
                  </w:pPr>
                  <w:r>
                    <w:rPr>
                      <w:sz w:val="20"/>
                      <w:szCs w:val="20"/>
                    </w:rPr>
                    <w:t>Math 17%</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b/>
                      <w:sz w:val="20"/>
                      <w:szCs w:val="20"/>
                    </w:rPr>
                  </w:pPr>
                  <w:r>
                    <w:rPr>
                      <w:b/>
                      <w:sz w:val="20"/>
                      <w:szCs w:val="20"/>
                    </w:rPr>
                    <w:t>Zoe</w:t>
                  </w:r>
                </w:p>
                <w:p w:rsidR="00407545" w:rsidRDefault="00407545" w:rsidP="006E6FC7">
                  <w:pPr>
                    <w:widowControl w:val="0"/>
                    <w:spacing w:line="240" w:lineRule="auto"/>
                    <w:rPr>
                      <w:sz w:val="20"/>
                      <w:szCs w:val="20"/>
                    </w:rPr>
                  </w:pPr>
                  <w:r>
                    <w:rPr>
                      <w:sz w:val="20"/>
                      <w:szCs w:val="20"/>
                    </w:rPr>
                    <w:t>ELA 10%</w:t>
                  </w:r>
                </w:p>
                <w:p w:rsidR="00407545" w:rsidRDefault="00407545" w:rsidP="006E6FC7">
                  <w:pPr>
                    <w:widowControl w:val="0"/>
                    <w:spacing w:line="240" w:lineRule="auto"/>
                    <w:rPr>
                      <w:sz w:val="20"/>
                      <w:szCs w:val="20"/>
                    </w:rPr>
                  </w:pPr>
                  <w:r>
                    <w:rPr>
                      <w:sz w:val="20"/>
                      <w:szCs w:val="20"/>
                    </w:rPr>
                    <w:t>Math 6%</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b/>
                      <w:sz w:val="20"/>
                      <w:szCs w:val="20"/>
                    </w:rPr>
                  </w:pPr>
                  <w:r>
                    <w:rPr>
                      <w:b/>
                      <w:sz w:val="20"/>
                      <w:szCs w:val="20"/>
                    </w:rPr>
                    <w:t>District</w:t>
                  </w:r>
                </w:p>
                <w:p w:rsidR="00407545" w:rsidRDefault="00407545" w:rsidP="006E6FC7">
                  <w:pPr>
                    <w:widowControl w:val="0"/>
                    <w:spacing w:line="240" w:lineRule="auto"/>
                    <w:rPr>
                      <w:sz w:val="20"/>
                      <w:szCs w:val="20"/>
                    </w:rPr>
                  </w:pPr>
                  <w:r>
                    <w:rPr>
                      <w:sz w:val="20"/>
                      <w:szCs w:val="20"/>
                    </w:rPr>
                    <w:t>ELA 29%</w:t>
                  </w:r>
                </w:p>
                <w:p w:rsidR="00407545" w:rsidRDefault="00407545" w:rsidP="006E6FC7">
                  <w:pPr>
                    <w:widowControl w:val="0"/>
                    <w:spacing w:line="240" w:lineRule="auto"/>
                    <w:rPr>
                      <w:sz w:val="20"/>
                      <w:szCs w:val="20"/>
                    </w:rPr>
                  </w:pPr>
                  <w:r>
                    <w:rPr>
                      <w:sz w:val="20"/>
                      <w:szCs w:val="20"/>
                    </w:rPr>
                    <w:t>Math 16%</w:t>
                  </w:r>
                </w:p>
              </w:tc>
            </w:tr>
            <w:tr w:rsidR="00407545" w:rsidTr="00A70A0F">
              <w:trPr>
                <w:trHeight w:val="420"/>
              </w:trPr>
              <w:tc>
                <w:tcPr>
                  <w:tcW w:w="2090" w:type="dxa"/>
                  <w:gridSpan w:val="2"/>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Conditionally Ready</w:t>
                  </w:r>
                </w:p>
              </w:tc>
            </w:tr>
            <w:tr w:rsidR="00407545" w:rsidTr="00A70A0F">
              <w:tc>
                <w:tcPr>
                  <w:tcW w:w="1010" w:type="dxa"/>
                  <w:tcMar>
                    <w:top w:w="100" w:type="dxa"/>
                    <w:left w:w="100" w:type="dxa"/>
                    <w:bottom w:w="100" w:type="dxa"/>
                    <w:right w:w="100" w:type="dxa"/>
                  </w:tcMar>
                </w:tcPr>
                <w:p w:rsidR="00407545" w:rsidRDefault="00407545" w:rsidP="006E6FC7">
                  <w:pPr>
                    <w:widowControl w:val="0"/>
                    <w:spacing w:line="240" w:lineRule="auto"/>
                    <w:rPr>
                      <w:b/>
                      <w:sz w:val="20"/>
                      <w:szCs w:val="20"/>
                    </w:rPr>
                  </w:pPr>
                  <w:r>
                    <w:rPr>
                      <w:b/>
                      <w:sz w:val="20"/>
                      <w:szCs w:val="20"/>
                    </w:rPr>
                    <w:t>EHS</w:t>
                  </w:r>
                </w:p>
                <w:p w:rsidR="00407545" w:rsidRDefault="00407545" w:rsidP="006E6FC7">
                  <w:pPr>
                    <w:widowControl w:val="0"/>
                    <w:spacing w:line="240" w:lineRule="auto"/>
                    <w:rPr>
                      <w:sz w:val="20"/>
                      <w:szCs w:val="20"/>
                    </w:rPr>
                  </w:pPr>
                  <w:r>
                    <w:rPr>
                      <w:sz w:val="20"/>
                      <w:szCs w:val="20"/>
                    </w:rPr>
                    <w:t>ELA 37%</w:t>
                  </w:r>
                </w:p>
                <w:p w:rsidR="00407545" w:rsidRDefault="00407545" w:rsidP="006E6FC7">
                  <w:pPr>
                    <w:widowControl w:val="0"/>
                    <w:spacing w:line="240" w:lineRule="auto"/>
                    <w:rPr>
                      <w:sz w:val="20"/>
                      <w:szCs w:val="20"/>
                    </w:rPr>
                  </w:pPr>
                  <w:r>
                    <w:rPr>
                      <w:sz w:val="20"/>
                      <w:szCs w:val="20"/>
                    </w:rPr>
                    <w:t>Math 30%</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b/>
                      <w:sz w:val="20"/>
                      <w:szCs w:val="20"/>
                    </w:rPr>
                  </w:pPr>
                  <w:r>
                    <w:rPr>
                      <w:b/>
                      <w:sz w:val="20"/>
                      <w:szCs w:val="20"/>
                    </w:rPr>
                    <w:t>Zoe</w:t>
                  </w:r>
                </w:p>
                <w:p w:rsidR="00407545" w:rsidRDefault="00407545" w:rsidP="006E6FC7">
                  <w:pPr>
                    <w:widowControl w:val="0"/>
                    <w:spacing w:line="240" w:lineRule="auto"/>
                    <w:rPr>
                      <w:sz w:val="20"/>
                      <w:szCs w:val="20"/>
                    </w:rPr>
                  </w:pPr>
                  <w:r>
                    <w:rPr>
                      <w:sz w:val="20"/>
                      <w:szCs w:val="20"/>
                    </w:rPr>
                    <w:t>ELA 24%</w:t>
                  </w:r>
                </w:p>
                <w:p w:rsidR="00407545" w:rsidRDefault="00407545" w:rsidP="006E6FC7">
                  <w:pPr>
                    <w:widowControl w:val="0"/>
                    <w:spacing w:line="240" w:lineRule="auto"/>
                    <w:rPr>
                      <w:sz w:val="20"/>
                      <w:szCs w:val="20"/>
                    </w:rPr>
                  </w:pPr>
                  <w:r>
                    <w:rPr>
                      <w:sz w:val="20"/>
                      <w:szCs w:val="20"/>
                    </w:rPr>
                    <w:t>Math 0%</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b/>
                      <w:sz w:val="20"/>
                      <w:szCs w:val="20"/>
                    </w:rPr>
                  </w:pPr>
                  <w:r>
                    <w:rPr>
                      <w:b/>
                      <w:sz w:val="20"/>
                      <w:szCs w:val="20"/>
                    </w:rPr>
                    <w:t>District</w:t>
                  </w:r>
                </w:p>
                <w:p w:rsidR="00407545" w:rsidRDefault="00407545" w:rsidP="006E6FC7">
                  <w:pPr>
                    <w:widowControl w:val="0"/>
                    <w:spacing w:line="240" w:lineRule="auto"/>
                    <w:rPr>
                      <w:sz w:val="20"/>
                      <w:szCs w:val="20"/>
                    </w:rPr>
                  </w:pPr>
                  <w:r>
                    <w:rPr>
                      <w:sz w:val="20"/>
                      <w:szCs w:val="20"/>
                    </w:rPr>
                    <w:t>ELA 33%</w:t>
                  </w:r>
                </w:p>
                <w:p w:rsidR="00407545" w:rsidRDefault="00407545" w:rsidP="006E6FC7">
                  <w:pPr>
                    <w:widowControl w:val="0"/>
                    <w:spacing w:line="240" w:lineRule="auto"/>
                    <w:rPr>
                      <w:sz w:val="20"/>
                      <w:szCs w:val="20"/>
                    </w:rPr>
                  </w:pPr>
                  <w:r>
                    <w:rPr>
                      <w:sz w:val="20"/>
                      <w:szCs w:val="20"/>
                    </w:rPr>
                    <w:t>Math 24%</w:t>
                  </w:r>
                </w:p>
              </w:tc>
              <w:tc>
                <w:tcPr>
                  <w:tcW w:w="1080" w:type="dxa"/>
                  <w:tcMar>
                    <w:top w:w="100" w:type="dxa"/>
                    <w:left w:w="100" w:type="dxa"/>
                    <w:bottom w:w="100" w:type="dxa"/>
                    <w:right w:w="100" w:type="dxa"/>
                  </w:tcMar>
                </w:tcPr>
                <w:p w:rsidR="00407545" w:rsidRDefault="00407545" w:rsidP="006E6FC7">
                  <w:pPr>
                    <w:widowControl w:val="0"/>
                    <w:spacing w:line="240" w:lineRule="auto"/>
                    <w:rPr>
                      <w:b/>
                      <w:sz w:val="20"/>
                      <w:szCs w:val="20"/>
                    </w:rPr>
                  </w:pPr>
                  <w:r>
                    <w:rPr>
                      <w:b/>
                      <w:sz w:val="20"/>
                      <w:szCs w:val="20"/>
                    </w:rPr>
                    <w:t>EHS</w:t>
                  </w:r>
                </w:p>
                <w:p w:rsidR="00407545" w:rsidRDefault="00407545" w:rsidP="006E6FC7">
                  <w:pPr>
                    <w:widowControl w:val="0"/>
                    <w:spacing w:line="240" w:lineRule="auto"/>
                    <w:rPr>
                      <w:sz w:val="20"/>
                      <w:szCs w:val="20"/>
                    </w:rPr>
                  </w:pPr>
                  <w:r>
                    <w:rPr>
                      <w:sz w:val="20"/>
                      <w:szCs w:val="20"/>
                    </w:rPr>
                    <w:t>ELA 40%</w:t>
                  </w:r>
                </w:p>
                <w:p w:rsidR="00407545" w:rsidRDefault="00407545" w:rsidP="006E6FC7">
                  <w:pPr>
                    <w:widowControl w:val="0"/>
                    <w:spacing w:line="240" w:lineRule="auto"/>
                    <w:rPr>
                      <w:sz w:val="20"/>
                      <w:szCs w:val="20"/>
                    </w:rPr>
                  </w:pPr>
                  <w:r>
                    <w:rPr>
                      <w:sz w:val="20"/>
                      <w:szCs w:val="20"/>
                    </w:rPr>
                    <w:t>Math 34%</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b/>
                      <w:sz w:val="20"/>
                      <w:szCs w:val="20"/>
                    </w:rPr>
                  </w:pPr>
                  <w:r>
                    <w:rPr>
                      <w:b/>
                      <w:sz w:val="20"/>
                      <w:szCs w:val="20"/>
                    </w:rPr>
                    <w:t>Zoe</w:t>
                  </w:r>
                </w:p>
                <w:p w:rsidR="00407545" w:rsidRDefault="00407545" w:rsidP="006E6FC7">
                  <w:pPr>
                    <w:widowControl w:val="0"/>
                    <w:spacing w:line="240" w:lineRule="auto"/>
                    <w:rPr>
                      <w:sz w:val="20"/>
                      <w:szCs w:val="20"/>
                    </w:rPr>
                  </w:pPr>
                  <w:r>
                    <w:rPr>
                      <w:sz w:val="20"/>
                      <w:szCs w:val="20"/>
                    </w:rPr>
                    <w:t>ELA 27%</w:t>
                  </w:r>
                </w:p>
                <w:p w:rsidR="00407545" w:rsidRDefault="00407545" w:rsidP="006E6FC7">
                  <w:pPr>
                    <w:widowControl w:val="0"/>
                    <w:spacing w:line="240" w:lineRule="auto"/>
                    <w:rPr>
                      <w:sz w:val="20"/>
                      <w:szCs w:val="20"/>
                    </w:rPr>
                  </w:pPr>
                  <w:r>
                    <w:rPr>
                      <w:sz w:val="20"/>
                      <w:szCs w:val="20"/>
                    </w:rPr>
                    <w:t>Math 0%</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b/>
                      <w:sz w:val="20"/>
                      <w:szCs w:val="20"/>
                    </w:rPr>
                  </w:pPr>
                  <w:r>
                    <w:rPr>
                      <w:b/>
                      <w:sz w:val="20"/>
                      <w:szCs w:val="20"/>
                    </w:rPr>
                    <w:t>District</w:t>
                  </w:r>
                </w:p>
                <w:p w:rsidR="00407545" w:rsidRDefault="00407545" w:rsidP="006E6FC7">
                  <w:pPr>
                    <w:widowControl w:val="0"/>
                    <w:spacing w:line="240" w:lineRule="auto"/>
                    <w:rPr>
                      <w:sz w:val="20"/>
                      <w:szCs w:val="20"/>
                    </w:rPr>
                  </w:pPr>
                  <w:r>
                    <w:rPr>
                      <w:sz w:val="20"/>
                      <w:szCs w:val="20"/>
                    </w:rPr>
                    <w:t>ELA 34%</w:t>
                  </w:r>
                </w:p>
                <w:p w:rsidR="00407545" w:rsidRDefault="00407545" w:rsidP="006E6FC7">
                  <w:pPr>
                    <w:widowControl w:val="0"/>
                    <w:spacing w:line="240" w:lineRule="auto"/>
                    <w:rPr>
                      <w:sz w:val="20"/>
                      <w:szCs w:val="20"/>
                    </w:rPr>
                  </w:pPr>
                  <w:r>
                    <w:rPr>
                      <w:sz w:val="20"/>
                      <w:szCs w:val="20"/>
                    </w:rPr>
                    <w:t>Math 26%</w:t>
                  </w:r>
                </w:p>
              </w:tc>
            </w:tr>
          </w:tbl>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Increase number of students enrolled in one or more AP course  from 20% to 25%</w:t>
            </w:r>
          </w:p>
          <w:p w:rsidR="00407545" w:rsidRDefault="00407545" w:rsidP="006E6FC7">
            <w:pPr>
              <w:widowControl w:val="0"/>
              <w:spacing w:before="60" w:after="60" w:line="240" w:lineRule="auto"/>
              <w:rPr>
                <w:sz w:val="20"/>
                <w:szCs w:val="20"/>
              </w:rPr>
            </w:pPr>
            <w:r>
              <w:rPr>
                <w:sz w:val="20"/>
                <w:szCs w:val="20"/>
              </w:rPr>
              <w:t>Maintain  AP pass rate of greater than 55% for 2017 due to 5 sections of AP being Dual Enrolled</w:t>
            </w:r>
          </w:p>
          <w:p w:rsidR="00407545" w:rsidRDefault="00407545" w:rsidP="006E6FC7">
            <w:pPr>
              <w:widowControl w:val="0"/>
              <w:spacing w:before="60" w:after="60" w:line="240" w:lineRule="auto"/>
              <w:rPr>
                <w:sz w:val="20"/>
                <w:szCs w:val="20"/>
              </w:rPr>
            </w:pPr>
          </w:p>
        </w:tc>
        <w:tc>
          <w:tcPr>
            <w:tcW w:w="319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widowControl w:val="0"/>
              <w:spacing w:before="60" w:after="60" w:line="240" w:lineRule="auto"/>
              <w:rPr>
                <w:sz w:val="20"/>
                <w:szCs w:val="20"/>
              </w:rPr>
            </w:pPr>
            <w:r>
              <w:rPr>
                <w:sz w:val="20"/>
                <w:szCs w:val="20"/>
              </w:rPr>
              <w:t>As reported on the Dashboard, improve SBAC scores by one performance level for “all students” and for English Learners, Students with Disabilities, African American and Native American Students in ELA and Math</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Maintain graduation rate level at blue on Dashboard for students at EHS and Zoe Barnum</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Increase A-G eligible students by 5% over 2018-2019 numbers.</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Maintain 90%+ of Freshmen with 4 year plan</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EAP</w:t>
            </w:r>
          </w:p>
          <w:tbl>
            <w:tblPr>
              <w:tblW w:w="2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5"/>
              <w:gridCol w:w="1260"/>
            </w:tblGrid>
            <w:tr w:rsidR="00407545" w:rsidTr="00A70A0F">
              <w:trPr>
                <w:trHeight w:val="420"/>
              </w:trPr>
              <w:tc>
                <w:tcPr>
                  <w:tcW w:w="2285" w:type="dxa"/>
                  <w:gridSpan w:val="2"/>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College Ready</w:t>
                  </w:r>
                </w:p>
              </w:tc>
            </w:tr>
            <w:tr w:rsidR="00407545" w:rsidTr="00A70A0F">
              <w:tc>
                <w:tcPr>
                  <w:tcW w:w="1025"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2018</w:t>
                  </w:r>
                </w:p>
              </w:tc>
              <w:tc>
                <w:tcPr>
                  <w:tcW w:w="126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2019</w:t>
                  </w:r>
                </w:p>
              </w:tc>
            </w:tr>
            <w:tr w:rsidR="00407545" w:rsidTr="00A70A0F">
              <w:tc>
                <w:tcPr>
                  <w:tcW w:w="1025" w:type="dxa"/>
                  <w:tcMar>
                    <w:top w:w="100" w:type="dxa"/>
                    <w:left w:w="100" w:type="dxa"/>
                    <w:bottom w:w="100" w:type="dxa"/>
                    <w:right w:w="100" w:type="dxa"/>
                  </w:tcMar>
                </w:tcPr>
                <w:p w:rsidR="00407545" w:rsidRDefault="00407545" w:rsidP="006E6FC7">
                  <w:pPr>
                    <w:widowControl w:val="0"/>
                    <w:spacing w:line="240" w:lineRule="auto"/>
                    <w:rPr>
                      <w:b/>
                      <w:sz w:val="20"/>
                      <w:szCs w:val="20"/>
                    </w:rPr>
                  </w:pPr>
                  <w:r>
                    <w:rPr>
                      <w:b/>
                      <w:sz w:val="20"/>
                      <w:szCs w:val="20"/>
                    </w:rPr>
                    <w:t>EHS</w:t>
                  </w:r>
                </w:p>
                <w:p w:rsidR="00407545" w:rsidRDefault="00407545" w:rsidP="006E6FC7">
                  <w:pPr>
                    <w:widowControl w:val="0"/>
                    <w:spacing w:line="240" w:lineRule="auto"/>
                    <w:rPr>
                      <w:sz w:val="20"/>
                      <w:szCs w:val="20"/>
                    </w:rPr>
                  </w:pPr>
                  <w:r>
                    <w:rPr>
                      <w:sz w:val="20"/>
                      <w:szCs w:val="20"/>
                    </w:rPr>
                    <w:t>ELA 30%</w:t>
                  </w:r>
                </w:p>
                <w:p w:rsidR="00407545" w:rsidRDefault="00407545" w:rsidP="006E6FC7">
                  <w:pPr>
                    <w:widowControl w:val="0"/>
                    <w:spacing w:line="240" w:lineRule="auto"/>
                    <w:rPr>
                      <w:sz w:val="20"/>
                      <w:szCs w:val="20"/>
                    </w:rPr>
                  </w:pPr>
                  <w:r>
                    <w:rPr>
                      <w:sz w:val="20"/>
                      <w:szCs w:val="20"/>
                    </w:rPr>
                    <w:t>Math 17%</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b/>
                      <w:sz w:val="20"/>
                      <w:szCs w:val="20"/>
                    </w:rPr>
                  </w:pPr>
                  <w:r>
                    <w:rPr>
                      <w:b/>
                      <w:sz w:val="20"/>
                      <w:szCs w:val="20"/>
                    </w:rPr>
                    <w:t>Zoe</w:t>
                  </w:r>
                </w:p>
                <w:p w:rsidR="00407545" w:rsidRDefault="00407545" w:rsidP="006E6FC7">
                  <w:pPr>
                    <w:widowControl w:val="0"/>
                    <w:spacing w:line="240" w:lineRule="auto"/>
                    <w:rPr>
                      <w:sz w:val="20"/>
                      <w:szCs w:val="20"/>
                    </w:rPr>
                  </w:pPr>
                  <w:r>
                    <w:rPr>
                      <w:sz w:val="20"/>
                      <w:szCs w:val="20"/>
                    </w:rPr>
                    <w:t>ELA 10%</w:t>
                  </w:r>
                </w:p>
                <w:p w:rsidR="00407545" w:rsidRDefault="00407545" w:rsidP="006E6FC7">
                  <w:pPr>
                    <w:widowControl w:val="0"/>
                    <w:spacing w:line="240" w:lineRule="auto"/>
                    <w:rPr>
                      <w:sz w:val="20"/>
                      <w:szCs w:val="20"/>
                    </w:rPr>
                  </w:pPr>
                  <w:r>
                    <w:rPr>
                      <w:sz w:val="20"/>
                      <w:szCs w:val="20"/>
                    </w:rPr>
                    <w:t>Math 6%</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b/>
                      <w:sz w:val="20"/>
                      <w:szCs w:val="20"/>
                    </w:rPr>
                  </w:pPr>
                  <w:r>
                    <w:rPr>
                      <w:b/>
                      <w:sz w:val="20"/>
                      <w:szCs w:val="20"/>
                    </w:rPr>
                    <w:t>District</w:t>
                  </w:r>
                </w:p>
                <w:p w:rsidR="00407545" w:rsidRDefault="00407545" w:rsidP="006E6FC7">
                  <w:pPr>
                    <w:widowControl w:val="0"/>
                    <w:spacing w:line="240" w:lineRule="auto"/>
                    <w:rPr>
                      <w:sz w:val="20"/>
                      <w:szCs w:val="20"/>
                    </w:rPr>
                  </w:pPr>
                  <w:r>
                    <w:rPr>
                      <w:sz w:val="20"/>
                      <w:szCs w:val="20"/>
                    </w:rPr>
                    <w:t>ELA 29%</w:t>
                  </w:r>
                </w:p>
                <w:p w:rsidR="00407545" w:rsidRDefault="00407545" w:rsidP="006E6FC7">
                  <w:pPr>
                    <w:widowControl w:val="0"/>
                    <w:spacing w:line="240" w:lineRule="auto"/>
                    <w:rPr>
                      <w:sz w:val="20"/>
                      <w:szCs w:val="20"/>
                    </w:rPr>
                  </w:pPr>
                  <w:r>
                    <w:rPr>
                      <w:sz w:val="20"/>
                      <w:szCs w:val="20"/>
                    </w:rPr>
                    <w:t>Math 16%</w:t>
                  </w:r>
                </w:p>
              </w:tc>
              <w:tc>
                <w:tcPr>
                  <w:tcW w:w="1260" w:type="dxa"/>
                  <w:tcMar>
                    <w:top w:w="100" w:type="dxa"/>
                    <w:left w:w="100" w:type="dxa"/>
                    <w:bottom w:w="100" w:type="dxa"/>
                    <w:right w:w="100" w:type="dxa"/>
                  </w:tcMar>
                </w:tcPr>
                <w:p w:rsidR="00407545" w:rsidRDefault="00407545" w:rsidP="006E6FC7">
                  <w:pPr>
                    <w:widowControl w:val="0"/>
                    <w:spacing w:line="240" w:lineRule="auto"/>
                    <w:rPr>
                      <w:b/>
                      <w:sz w:val="20"/>
                      <w:szCs w:val="20"/>
                    </w:rPr>
                  </w:pPr>
                  <w:r>
                    <w:rPr>
                      <w:b/>
                      <w:sz w:val="20"/>
                      <w:szCs w:val="20"/>
                    </w:rPr>
                    <w:t>EHS</w:t>
                  </w:r>
                </w:p>
                <w:p w:rsidR="00407545" w:rsidRDefault="00407545" w:rsidP="006E6FC7">
                  <w:pPr>
                    <w:widowControl w:val="0"/>
                    <w:spacing w:line="240" w:lineRule="auto"/>
                    <w:rPr>
                      <w:sz w:val="20"/>
                      <w:szCs w:val="20"/>
                    </w:rPr>
                  </w:pPr>
                  <w:r>
                    <w:rPr>
                      <w:sz w:val="20"/>
                      <w:szCs w:val="20"/>
                    </w:rPr>
                    <w:t>ELA 33%</w:t>
                  </w:r>
                </w:p>
                <w:p w:rsidR="00407545" w:rsidRDefault="00407545" w:rsidP="006E6FC7">
                  <w:pPr>
                    <w:widowControl w:val="0"/>
                    <w:spacing w:line="240" w:lineRule="auto"/>
                    <w:rPr>
                      <w:sz w:val="20"/>
                      <w:szCs w:val="20"/>
                    </w:rPr>
                  </w:pPr>
                  <w:r>
                    <w:rPr>
                      <w:sz w:val="20"/>
                      <w:szCs w:val="20"/>
                    </w:rPr>
                    <w:t>Math 20%</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b/>
                      <w:sz w:val="20"/>
                      <w:szCs w:val="20"/>
                    </w:rPr>
                  </w:pPr>
                  <w:r>
                    <w:rPr>
                      <w:b/>
                      <w:sz w:val="20"/>
                      <w:szCs w:val="20"/>
                    </w:rPr>
                    <w:t>Zoe</w:t>
                  </w:r>
                </w:p>
                <w:p w:rsidR="00407545" w:rsidRDefault="00407545" w:rsidP="006E6FC7">
                  <w:pPr>
                    <w:widowControl w:val="0"/>
                    <w:spacing w:line="240" w:lineRule="auto"/>
                    <w:rPr>
                      <w:sz w:val="20"/>
                      <w:szCs w:val="20"/>
                    </w:rPr>
                  </w:pPr>
                  <w:r>
                    <w:rPr>
                      <w:sz w:val="20"/>
                      <w:szCs w:val="20"/>
                    </w:rPr>
                    <w:t>ELA 13%</w:t>
                  </w:r>
                </w:p>
                <w:p w:rsidR="00407545" w:rsidRDefault="00407545" w:rsidP="006E6FC7">
                  <w:pPr>
                    <w:widowControl w:val="0"/>
                    <w:spacing w:line="240" w:lineRule="auto"/>
                    <w:rPr>
                      <w:sz w:val="20"/>
                      <w:szCs w:val="20"/>
                    </w:rPr>
                  </w:pPr>
                  <w:r>
                    <w:rPr>
                      <w:sz w:val="20"/>
                      <w:szCs w:val="20"/>
                    </w:rPr>
                    <w:t>Math 9%</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b/>
                      <w:sz w:val="20"/>
                      <w:szCs w:val="20"/>
                    </w:rPr>
                  </w:pPr>
                  <w:r>
                    <w:rPr>
                      <w:b/>
                      <w:sz w:val="20"/>
                      <w:szCs w:val="20"/>
                    </w:rPr>
                    <w:t>District</w:t>
                  </w:r>
                </w:p>
                <w:p w:rsidR="00407545" w:rsidRDefault="00407545" w:rsidP="006E6FC7">
                  <w:pPr>
                    <w:widowControl w:val="0"/>
                    <w:spacing w:line="240" w:lineRule="auto"/>
                    <w:rPr>
                      <w:sz w:val="20"/>
                      <w:szCs w:val="20"/>
                    </w:rPr>
                  </w:pPr>
                  <w:r>
                    <w:rPr>
                      <w:sz w:val="20"/>
                      <w:szCs w:val="20"/>
                    </w:rPr>
                    <w:t>ELA 32%</w:t>
                  </w:r>
                </w:p>
                <w:p w:rsidR="00407545" w:rsidRDefault="00407545" w:rsidP="006E6FC7">
                  <w:pPr>
                    <w:widowControl w:val="0"/>
                    <w:spacing w:line="240" w:lineRule="auto"/>
                    <w:rPr>
                      <w:sz w:val="20"/>
                      <w:szCs w:val="20"/>
                    </w:rPr>
                  </w:pPr>
                  <w:r>
                    <w:rPr>
                      <w:sz w:val="20"/>
                      <w:szCs w:val="20"/>
                    </w:rPr>
                    <w:t>Math 19%</w:t>
                  </w:r>
                </w:p>
              </w:tc>
            </w:tr>
            <w:tr w:rsidR="00407545" w:rsidTr="00A70A0F">
              <w:trPr>
                <w:trHeight w:val="420"/>
              </w:trPr>
              <w:tc>
                <w:tcPr>
                  <w:tcW w:w="2285" w:type="dxa"/>
                  <w:gridSpan w:val="2"/>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Conditionally Ready</w:t>
                  </w:r>
                </w:p>
              </w:tc>
            </w:tr>
            <w:tr w:rsidR="00407545" w:rsidTr="00A70A0F">
              <w:tc>
                <w:tcPr>
                  <w:tcW w:w="1025" w:type="dxa"/>
                  <w:tcMar>
                    <w:top w:w="100" w:type="dxa"/>
                    <w:left w:w="100" w:type="dxa"/>
                    <w:bottom w:w="100" w:type="dxa"/>
                    <w:right w:w="100" w:type="dxa"/>
                  </w:tcMar>
                </w:tcPr>
                <w:p w:rsidR="00407545" w:rsidRDefault="00407545" w:rsidP="006E6FC7">
                  <w:pPr>
                    <w:widowControl w:val="0"/>
                    <w:spacing w:line="240" w:lineRule="auto"/>
                    <w:rPr>
                      <w:b/>
                      <w:sz w:val="20"/>
                      <w:szCs w:val="20"/>
                    </w:rPr>
                  </w:pPr>
                  <w:r>
                    <w:rPr>
                      <w:b/>
                      <w:sz w:val="20"/>
                      <w:szCs w:val="20"/>
                    </w:rPr>
                    <w:t>EHS</w:t>
                  </w:r>
                </w:p>
                <w:p w:rsidR="00407545" w:rsidRDefault="00407545" w:rsidP="006E6FC7">
                  <w:pPr>
                    <w:widowControl w:val="0"/>
                    <w:spacing w:line="240" w:lineRule="auto"/>
                    <w:rPr>
                      <w:sz w:val="20"/>
                      <w:szCs w:val="20"/>
                    </w:rPr>
                  </w:pPr>
                  <w:r>
                    <w:rPr>
                      <w:sz w:val="20"/>
                      <w:szCs w:val="20"/>
                    </w:rPr>
                    <w:t>ELA 40%</w:t>
                  </w:r>
                </w:p>
                <w:p w:rsidR="00407545" w:rsidRDefault="00407545" w:rsidP="006E6FC7">
                  <w:pPr>
                    <w:widowControl w:val="0"/>
                    <w:spacing w:line="240" w:lineRule="auto"/>
                    <w:rPr>
                      <w:sz w:val="20"/>
                      <w:szCs w:val="20"/>
                    </w:rPr>
                  </w:pPr>
                  <w:r>
                    <w:rPr>
                      <w:sz w:val="20"/>
                      <w:szCs w:val="20"/>
                    </w:rPr>
                    <w:t>Math 34%</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b/>
                      <w:sz w:val="20"/>
                      <w:szCs w:val="20"/>
                    </w:rPr>
                  </w:pPr>
                  <w:r>
                    <w:rPr>
                      <w:b/>
                      <w:sz w:val="20"/>
                      <w:szCs w:val="20"/>
                    </w:rPr>
                    <w:t>Zoe</w:t>
                  </w:r>
                </w:p>
                <w:p w:rsidR="00407545" w:rsidRDefault="00407545" w:rsidP="006E6FC7">
                  <w:pPr>
                    <w:widowControl w:val="0"/>
                    <w:spacing w:line="240" w:lineRule="auto"/>
                    <w:rPr>
                      <w:sz w:val="20"/>
                      <w:szCs w:val="20"/>
                    </w:rPr>
                  </w:pPr>
                  <w:r>
                    <w:rPr>
                      <w:sz w:val="20"/>
                      <w:szCs w:val="20"/>
                    </w:rPr>
                    <w:t>ELA 27%</w:t>
                  </w:r>
                </w:p>
                <w:p w:rsidR="00407545" w:rsidRDefault="00407545" w:rsidP="006E6FC7">
                  <w:pPr>
                    <w:widowControl w:val="0"/>
                    <w:spacing w:line="240" w:lineRule="auto"/>
                    <w:rPr>
                      <w:sz w:val="20"/>
                      <w:szCs w:val="20"/>
                    </w:rPr>
                  </w:pPr>
                  <w:r>
                    <w:rPr>
                      <w:sz w:val="20"/>
                      <w:szCs w:val="20"/>
                    </w:rPr>
                    <w:t>Math 0%</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b/>
                      <w:sz w:val="20"/>
                      <w:szCs w:val="20"/>
                    </w:rPr>
                  </w:pPr>
                  <w:r>
                    <w:rPr>
                      <w:b/>
                      <w:sz w:val="20"/>
                      <w:szCs w:val="20"/>
                    </w:rPr>
                    <w:t>District</w:t>
                  </w:r>
                </w:p>
                <w:p w:rsidR="00407545" w:rsidRDefault="00407545" w:rsidP="006E6FC7">
                  <w:pPr>
                    <w:widowControl w:val="0"/>
                    <w:spacing w:line="240" w:lineRule="auto"/>
                    <w:rPr>
                      <w:sz w:val="20"/>
                      <w:szCs w:val="20"/>
                    </w:rPr>
                  </w:pPr>
                  <w:r>
                    <w:rPr>
                      <w:sz w:val="20"/>
                      <w:szCs w:val="20"/>
                    </w:rPr>
                    <w:t>ELA 34%</w:t>
                  </w:r>
                </w:p>
                <w:p w:rsidR="00407545" w:rsidRDefault="00407545" w:rsidP="006E6FC7">
                  <w:pPr>
                    <w:widowControl w:val="0"/>
                    <w:spacing w:line="240" w:lineRule="auto"/>
                    <w:rPr>
                      <w:sz w:val="20"/>
                      <w:szCs w:val="20"/>
                    </w:rPr>
                  </w:pPr>
                  <w:r>
                    <w:rPr>
                      <w:sz w:val="20"/>
                      <w:szCs w:val="20"/>
                    </w:rPr>
                    <w:t>Math 26%</w:t>
                  </w:r>
                </w:p>
              </w:tc>
              <w:tc>
                <w:tcPr>
                  <w:tcW w:w="1260" w:type="dxa"/>
                  <w:tcMar>
                    <w:top w:w="100" w:type="dxa"/>
                    <w:left w:w="100" w:type="dxa"/>
                    <w:bottom w:w="100" w:type="dxa"/>
                    <w:right w:w="100" w:type="dxa"/>
                  </w:tcMar>
                </w:tcPr>
                <w:p w:rsidR="00407545" w:rsidRDefault="00407545" w:rsidP="006E6FC7">
                  <w:pPr>
                    <w:widowControl w:val="0"/>
                    <w:spacing w:line="240" w:lineRule="auto"/>
                    <w:rPr>
                      <w:b/>
                      <w:sz w:val="20"/>
                      <w:szCs w:val="20"/>
                    </w:rPr>
                  </w:pPr>
                  <w:r>
                    <w:rPr>
                      <w:b/>
                      <w:sz w:val="20"/>
                      <w:szCs w:val="20"/>
                    </w:rPr>
                    <w:t>EHS</w:t>
                  </w:r>
                </w:p>
                <w:p w:rsidR="00407545" w:rsidRDefault="00407545" w:rsidP="006E6FC7">
                  <w:pPr>
                    <w:widowControl w:val="0"/>
                    <w:spacing w:line="240" w:lineRule="auto"/>
                    <w:rPr>
                      <w:sz w:val="20"/>
                      <w:szCs w:val="20"/>
                    </w:rPr>
                  </w:pPr>
                  <w:r>
                    <w:rPr>
                      <w:sz w:val="20"/>
                      <w:szCs w:val="20"/>
                    </w:rPr>
                    <w:t>ELA 43%</w:t>
                  </w:r>
                </w:p>
                <w:p w:rsidR="00407545" w:rsidRDefault="00407545" w:rsidP="006E6FC7">
                  <w:pPr>
                    <w:widowControl w:val="0"/>
                    <w:spacing w:line="240" w:lineRule="auto"/>
                    <w:rPr>
                      <w:sz w:val="20"/>
                      <w:szCs w:val="20"/>
                    </w:rPr>
                  </w:pPr>
                  <w:r>
                    <w:rPr>
                      <w:sz w:val="20"/>
                      <w:szCs w:val="20"/>
                    </w:rPr>
                    <w:t>Math 37%</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b/>
                      <w:sz w:val="20"/>
                      <w:szCs w:val="20"/>
                    </w:rPr>
                  </w:pPr>
                  <w:r>
                    <w:rPr>
                      <w:b/>
                      <w:sz w:val="20"/>
                      <w:szCs w:val="20"/>
                    </w:rPr>
                    <w:t>Zoe</w:t>
                  </w:r>
                </w:p>
                <w:p w:rsidR="00407545" w:rsidRDefault="00407545" w:rsidP="006E6FC7">
                  <w:pPr>
                    <w:widowControl w:val="0"/>
                    <w:spacing w:line="240" w:lineRule="auto"/>
                    <w:rPr>
                      <w:sz w:val="20"/>
                      <w:szCs w:val="20"/>
                    </w:rPr>
                  </w:pPr>
                  <w:r>
                    <w:rPr>
                      <w:sz w:val="20"/>
                      <w:szCs w:val="20"/>
                    </w:rPr>
                    <w:t>ELA 30%</w:t>
                  </w:r>
                </w:p>
                <w:p w:rsidR="00407545" w:rsidRDefault="00407545" w:rsidP="006E6FC7">
                  <w:pPr>
                    <w:widowControl w:val="0"/>
                    <w:spacing w:line="240" w:lineRule="auto"/>
                    <w:rPr>
                      <w:sz w:val="20"/>
                      <w:szCs w:val="20"/>
                    </w:rPr>
                  </w:pPr>
                  <w:r>
                    <w:rPr>
                      <w:sz w:val="20"/>
                      <w:szCs w:val="20"/>
                    </w:rPr>
                    <w:t>Math 0%</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b/>
                      <w:sz w:val="20"/>
                      <w:szCs w:val="20"/>
                    </w:rPr>
                  </w:pPr>
                  <w:r>
                    <w:rPr>
                      <w:b/>
                      <w:sz w:val="20"/>
                      <w:szCs w:val="20"/>
                    </w:rPr>
                    <w:t>District</w:t>
                  </w:r>
                </w:p>
                <w:p w:rsidR="00407545" w:rsidRDefault="00407545" w:rsidP="006E6FC7">
                  <w:pPr>
                    <w:widowControl w:val="0"/>
                    <w:spacing w:line="240" w:lineRule="auto"/>
                    <w:rPr>
                      <w:sz w:val="20"/>
                      <w:szCs w:val="20"/>
                    </w:rPr>
                  </w:pPr>
                  <w:r>
                    <w:rPr>
                      <w:sz w:val="20"/>
                      <w:szCs w:val="20"/>
                    </w:rPr>
                    <w:t>ELA 35%</w:t>
                  </w:r>
                </w:p>
                <w:p w:rsidR="00407545" w:rsidRDefault="00407545" w:rsidP="006E6FC7">
                  <w:pPr>
                    <w:widowControl w:val="0"/>
                    <w:spacing w:line="240" w:lineRule="auto"/>
                    <w:rPr>
                      <w:sz w:val="20"/>
                      <w:szCs w:val="20"/>
                    </w:rPr>
                  </w:pPr>
                  <w:r>
                    <w:rPr>
                      <w:sz w:val="20"/>
                      <w:szCs w:val="20"/>
                    </w:rPr>
                    <w:t>Math 28%</w:t>
                  </w:r>
                </w:p>
              </w:tc>
            </w:tr>
          </w:tbl>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Increase number of students enrolled in one or more AP course  from 25% to 30%</w:t>
            </w:r>
          </w:p>
          <w:p w:rsidR="00407545" w:rsidRDefault="00407545" w:rsidP="006E6FC7">
            <w:pPr>
              <w:widowControl w:val="0"/>
              <w:spacing w:before="60" w:after="60" w:line="240" w:lineRule="auto"/>
              <w:rPr>
                <w:sz w:val="20"/>
                <w:szCs w:val="20"/>
              </w:rPr>
            </w:pPr>
            <w:r>
              <w:rPr>
                <w:sz w:val="20"/>
                <w:szCs w:val="20"/>
              </w:rPr>
              <w:t>Maintain  AP pass rate of greater than 55% for 2017 due to 5 sections of AP being Dual Enrolled</w:t>
            </w:r>
          </w:p>
          <w:p w:rsidR="00407545" w:rsidRDefault="00407545" w:rsidP="006E6FC7">
            <w:pPr>
              <w:widowControl w:val="0"/>
              <w:spacing w:before="60" w:after="60" w:line="240" w:lineRule="auto"/>
              <w:rPr>
                <w:sz w:val="20"/>
                <w:szCs w:val="20"/>
              </w:rPr>
            </w:pPr>
          </w:p>
        </w:tc>
      </w:tr>
      <w:tr w:rsidR="00407545" w:rsidTr="006E6FC7">
        <w:trPr>
          <w:trHeight w:val="420"/>
        </w:trPr>
        <w:tc>
          <w:tcPr>
            <w:tcW w:w="240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widowControl w:val="0"/>
              <w:spacing w:before="60" w:after="60" w:line="240" w:lineRule="auto"/>
              <w:rPr>
                <w:sz w:val="20"/>
                <w:szCs w:val="20"/>
                <w:u w:val="single"/>
              </w:rPr>
            </w:pPr>
            <w:r>
              <w:rPr>
                <w:b/>
                <w:sz w:val="20"/>
                <w:szCs w:val="20"/>
                <w:u w:val="single"/>
              </w:rPr>
              <w:t>Metric</w:t>
            </w:r>
          </w:p>
          <w:p w:rsidR="00407545" w:rsidRDefault="00407545" w:rsidP="006E6FC7">
            <w:pPr>
              <w:widowControl w:val="0"/>
              <w:spacing w:line="240" w:lineRule="auto"/>
              <w:ind w:left="30"/>
              <w:rPr>
                <w:sz w:val="20"/>
                <w:szCs w:val="20"/>
              </w:rPr>
            </w:pPr>
            <w:r>
              <w:rPr>
                <w:sz w:val="20"/>
                <w:szCs w:val="20"/>
              </w:rPr>
              <w:t>1.6 CAASPP</w:t>
            </w: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ind w:left="30"/>
              <w:rPr>
                <w:sz w:val="20"/>
                <w:szCs w:val="20"/>
              </w:rPr>
            </w:pPr>
            <w:r>
              <w:rPr>
                <w:sz w:val="20"/>
                <w:szCs w:val="20"/>
              </w:rPr>
              <w:t>1.6 Multiple measures including for example DRA, STAR Reading and Math, and Curriculum/Teacher Based Assessments</w:t>
            </w: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rPr>
                <w:sz w:val="20"/>
                <w:szCs w:val="20"/>
              </w:rPr>
            </w:pPr>
          </w:p>
          <w:p w:rsidR="00407545" w:rsidRDefault="00407545" w:rsidP="006E6FC7">
            <w:pPr>
              <w:widowControl w:val="0"/>
              <w:spacing w:line="240" w:lineRule="auto"/>
              <w:rPr>
                <w:sz w:val="20"/>
                <w:szCs w:val="20"/>
              </w:rPr>
            </w:pPr>
            <w:r>
              <w:rPr>
                <w:sz w:val="20"/>
                <w:szCs w:val="20"/>
              </w:rPr>
              <w:t>1.6 CELDT/ELPAC</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sz w:val="20"/>
                <w:szCs w:val="20"/>
              </w:rPr>
            </w:pPr>
          </w:p>
          <w:p w:rsidR="00407545" w:rsidRDefault="00407545" w:rsidP="006E6FC7">
            <w:pPr>
              <w:widowControl w:val="0"/>
              <w:spacing w:line="240" w:lineRule="auto"/>
              <w:rPr>
                <w:sz w:val="20"/>
                <w:szCs w:val="20"/>
              </w:rPr>
            </w:pPr>
          </w:p>
          <w:p w:rsidR="00407545" w:rsidRDefault="00407545" w:rsidP="006E6FC7">
            <w:pPr>
              <w:widowControl w:val="0"/>
              <w:spacing w:line="240" w:lineRule="auto"/>
              <w:rPr>
                <w:sz w:val="20"/>
                <w:szCs w:val="20"/>
              </w:rPr>
            </w:pPr>
          </w:p>
          <w:p w:rsidR="00407545" w:rsidRDefault="00407545" w:rsidP="006E6FC7">
            <w:pPr>
              <w:widowControl w:val="0"/>
              <w:spacing w:line="240" w:lineRule="auto"/>
              <w:rPr>
                <w:sz w:val="20"/>
                <w:szCs w:val="20"/>
              </w:rPr>
            </w:pPr>
          </w:p>
          <w:p w:rsidR="00407545" w:rsidRDefault="00407545" w:rsidP="006E6FC7">
            <w:pPr>
              <w:widowControl w:val="0"/>
              <w:spacing w:before="60" w:after="60" w:line="240" w:lineRule="auto"/>
              <w:rPr>
                <w:sz w:val="20"/>
                <w:szCs w:val="20"/>
                <w:u w:val="single"/>
              </w:rPr>
            </w:pPr>
            <w:r>
              <w:rPr>
                <w:sz w:val="20"/>
                <w:szCs w:val="20"/>
              </w:rPr>
              <w:t>1.6 Reclassification Rate</w:t>
            </w:r>
            <w:r>
              <w:rPr>
                <w:b/>
                <w:sz w:val="20"/>
                <w:szCs w:val="20"/>
                <w:u w:val="single"/>
              </w:rPr>
              <w:t xml:space="preserve"> </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1.6  Number of sections (middle and high) and FTE for teachers (elementary) for  Designated ELD for EL students in CELDT levels 1, 2, and 3</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1.6 Records maintained by special education instructional coach for professional development for general and special education teachers as well as coaching logs for 1:1 work with individual teachers</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tc>
        <w:tc>
          <w:tcPr>
            <w:tcW w:w="2775"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widowControl w:val="0"/>
              <w:spacing w:before="60" w:after="60" w:line="240" w:lineRule="auto"/>
              <w:rPr>
                <w:sz w:val="20"/>
                <w:szCs w:val="20"/>
              </w:rPr>
            </w:pPr>
            <w:r>
              <w:rPr>
                <w:sz w:val="20"/>
                <w:szCs w:val="20"/>
              </w:rPr>
              <w:t>EL/SED CAASPP</w:t>
            </w:r>
          </w:p>
          <w:tbl>
            <w:tblPr>
              <w:tblW w:w="2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5"/>
              <w:gridCol w:w="540"/>
              <w:gridCol w:w="810"/>
            </w:tblGrid>
            <w:tr w:rsidR="00407545" w:rsidTr="00A70A0F">
              <w:tc>
                <w:tcPr>
                  <w:tcW w:w="725"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ELA</w:t>
                  </w:r>
                </w:p>
              </w:tc>
              <w:tc>
                <w:tcPr>
                  <w:tcW w:w="54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2015</w:t>
                  </w:r>
                </w:p>
              </w:tc>
              <w:tc>
                <w:tcPr>
                  <w:tcW w:w="81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2016</w:t>
                  </w:r>
                </w:p>
              </w:tc>
            </w:tr>
            <w:tr w:rsidR="00407545" w:rsidTr="00A70A0F">
              <w:tc>
                <w:tcPr>
                  <w:tcW w:w="725"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EL</w:t>
                  </w:r>
                </w:p>
              </w:tc>
              <w:tc>
                <w:tcPr>
                  <w:tcW w:w="54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11%</w:t>
                  </w:r>
                </w:p>
              </w:tc>
              <w:tc>
                <w:tcPr>
                  <w:tcW w:w="81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14%</w:t>
                  </w:r>
                </w:p>
              </w:tc>
            </w:tr>
            <w:tr w:rsidR="00407545" w:rsidTr="00A70A0F">
              <w:tc>
                <w:tcPr>
                  <w:tcW w:w="725"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SED</w:t>
                  </w:r>
                </w:p>
              </w:tc>
              <w:tc>
                <w:tcPr>
                  <w:tcW w:w="54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24%</w:t>
                  </w:r>
                </w:p>
              </w:tc>
              <w:tc>
                <w:tcPr>
                  <w:tcW w:w="81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27%</w:t>
                  </w:r>
                </w:p>
              </w:tc>
            </w:tr>
            <w:tr w:rsidR="00407545" w:rsidTr="00A70A0F">
              <w:trPr>
                <w:trHeight w:val="400"/>
              </w:trPr>
              <w:tc>
                <w:tcPr>
                  <w:tcW w:w="2075" w:type="dxa"/>
                  <w:gridSpan w:val="3"/>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 xml:space="preserve">Math </w:t>
                  </w:r>
                </w:p>
              </w:tc>
            </w:tr>
            <w:tr w:rsidR="00407545" w:rsidTr="00A70A0F">
              <w:tc>
                <w:tcPr>
                  <w:tcW w:w="725"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EL</w:t>
                  </w:r>
                </w:p>
              </w:tc>
              <w:tc>
                <w:tcPr>
                  <w:tcW w:w="54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6%</w:t>
                  </w:r>
                </w:p>
              </w:tc>
              <w:tc>
                <w:tcPr>
                  <w:tcW w:w="81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9%</w:t>
                  </w:r>
                </w:p>
              </w:tc>
            </w:tr>
            <w:tr w:rsidR="00407545" w:rsidTr="00A70A0F">
              <w:tc>
                <w:tcPr>
                  <w:tcW w:w="725"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SED</w:t>
                  </w:r>
                </w:p>
              </w:tc>
              <w:tc>
                <w:tcPr>
                  <w:tcW w:w="54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17%</w:t>
                  </w:r>
                </w:p>
              </w:tc>
              <w:tc>
                <w:tcPr>
                  <w:tcW w:w="81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21%</w:t>
                  </w:r>
                </w:p>
              </w:tc>
            </w:tr>
          </w:tbl>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1.6 Intervention- 42% of elementary students have made 1 year or more of growth as of March, 2017</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1.6 (36% of the EL students gained at least one CELDT Overall in 2017)</w:t>
            </w:r>
          </w:p>
          <w:p w:rsidR="00407545" w:rsidRDefault="00407545" w:rsidP="006E6FC7">
            <w:pPr>
              <w:widowControl w:val="0"/>
              <w:spacing w:before="60" w:after="60" w:line="240" w:lineRule="auto"/>
              <w:rPr>
                <w:sz w:val="20"/>
                <w:szCs w:val="20"/>
              </w:rPr>
            </w:pPr>
            <w:r>
              <w:rPr>
                <w:sz w:val="20"/>
                <w:szCs w:val="20"/>
              </w:rPr>
              <w:t>Establish baseline data in ELPAC for English Learners</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1.6 Reclassification Rate</w:t>
            </w:r>
            <w:r w:rsidR="00114164">
              <w:rPr>
                <w:sz w:val="20"/>
                <w:szCs w:val="20"/>
              </w:rPr>
              <w:t>- For</w:t>
            </w:r>
            <w:r>
              <w:rPr>
                <w:sz w:val="20"/>
                <w:szCs w:val="20"/>
              </w:rPr>
              <w:t xml:space="preserve"> 2015-2016: 34 out of 600 students were Reclassified (5.6%)</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1.6 CAASPP scores in ELA and math for EL and SED groups (see tables in 1.6 above) by providing 2 sections of ELD at each of the middle schools and 3 sections at EHS</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 xml:space="preserve">1.6 100% of students with disabilities are provided with services and programs specified in their IEPs such as speech and language, resource, SDC, and special “out of District” placements, delivered by appropriately credentialed special education staff. </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tc>
        <w:tc>
          <w:tcPr>
            <w:tcW w:w="315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rPr>
                <w:sz w:val="20"/>
                <w:szCs w:val="20"/>
              </w:rPr>
            </w:pPr>
            <w:r>
              <w:rPr>
                <w:sz w:val="20"/>
                <w:szCs w:val="20"/>
              </w:rPr>
              <w:t>Increase the number of students who are English Learners and/or Socio-economic Disadvantaged to meet or exceed the standards as follows:</w:t>
            </w:r>
          </w:p>
          <w:p w:rsidR="00407545" w:rsidRDefault="00407545" w:rsidP="006E6FC7">
            <w:pPr>
              <w:widowControl w:val="0"/>
              <w:spacing w:before="60" w:after="60" w:line="240" w:lineRule="auto"/>
              <w:rPr>
                <w:sz w:val="20"/>
                <w:szCs w:val="20"/>
              </w:rPr>
            </w:pPr>
            <w:r>
              <w:rPr>
                <w:sz w:val="20"/>
                <w:szCs w:val="20"/>
              </w:rPr>
              <w:t>EL/SED CAASPP</w:t>
            </w:r>
          </w:p>
          <w:tbl>
            <w:tblPr>
              <w:tblW w:w="2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
              <w:gridCol w:w="630"/>
              <w:gridCol w:w="900"/>
            </w:tblGrid>
            <w:tr w:rsidR="00407545" w:rsidTr="00A70A0F">
              <w:tc>
                <w:tcPr>
                  <w:tcW w:w="83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ELA</w:t>
                  </w:r>
                </w:p>
              </w:tc>
              <w:tc>
                <w:tcPr>
                  <w:tcW w:w="63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2016</w:t>
                  </w:r>
                </w:p>
              </w:tc>
              <w:tc>
                <w:tcPr>
                  <w:tcW w:w="90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2017</w:t>
                  </w:r>
                </w:p>
              </w:tc>
            </w:tr>
            <w:tr w:rsidR="00407545" w:rsidTr="00A70A0F">
              <w:tc>
                <w:tcPr>
                  <w:tcW w:w="83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EL</w:t>
                  </w:r>
                </w:p>
              </w:tc>
              <w:tc>
                <w:tcPr>
                  <w:tcW w:w="63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14%</w:t>
                  </w:r>
                </w:p>
              </w:tc>
              <w:tc>
                <w:tcPr>
                  <w:tcW w:w="90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17%</w:t>
                  </w:r>
                </w:p>
              </w:tc>
            </w:tr>
            <w:tr w:rsidR="00407545" w:rsidTr="00A70A0F">
              <w:tc>
                <w:tcPr>
                  <w:tcW w:w="83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SED</w:t>
                  </w:r>
                </w:p>
              </w:tc>
              <w:tc>
                <w:tcPr>
                  <w:tcW w:w="63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27%</w:t>
                  </w:r>
                </w:p>
              </w:tc>
              <w:tc>
                <w:tcPr>
                  <w:tcW w:w="90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30%</w:t>
                  </w:r>
                </w:p>
              </w:tc>
            </w:tr>
            <w:tr w:rsidR="00407545" w:rsidTr="00A70A0F">
              <w:trPr>
                <w:trHeight w:val="400"/>
              </w:trPr>
              <w:tc>
                <w:tcPr>
                  <w:tcW w:w="2360" w:type="dxa"/>
                  <w:gridSpan w:val="3"/>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 xml:space="preserve">Math </w:t>
                  </w:r>
                </w:p>
              </w:tc>
            </w:tr>
            <w:tr w:rsidR="00407545" w:rsidTr="00A70A0F">
              <w:tc>
                <w:tcPr>
                  <w:tcW w:w="83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EL</w:t>
                  </w:r>
                </w:p>
              </w:tc>
              <w:tc>
                <w:tcPr>
                  <w:tcW w:w="63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9%</w:t>
                  </w:r>
                </w:p>
              </w:tc>
              <w:tc>
                <w:tcPr>
                  <w:tcW w:w="90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15%</w:t>
                  </w:r>
                </w:p>
              </w:tc>
            </w:tr>
            <w:tr w:rsidR="00407545" w:rsidTr="00A70A0F">
              <w:tc>
                <w:tcPr>
                  <w:tcW w:w="83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SED</w:t>
                  </w:r>
                </w:p>
              </w:tc>
              <w:tc>
                <w:tcPr>
                  <w:tcW w:w="63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21%</w:t>
                  </w:r>
                </w:p>
              </w:tc>
              <w:tc>
                <w:tcPr>
                  <w:tcW w:w="90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25%</w:t>
                  </w:r>
                </w:p>
              </w:tc>
            </w:tr>
          </w:tbl>
          <w:p w:rsidR="00407545" w:rsidRDefault="00407545" w:rsidP="006E6FC7">
            <w:pPr>
              <w:widowControl w:val="0"/>
              <w:spacing w:before="60" w:after="60" w:line="240" w:lineRule="auto"/>
              <w:rPr>
                <w:rFonts w:ascii="Questrial" w:eastAsia="Questrial" w:hAnsi="Questrial" w:cs="Questrial"/>
                <w:sz w:val="20"/>
                <w:szCs w:val="20"/>
              </w:rPr>
            </w:pPr>
          </w:p>
          <w:p w:rsidR="00407545" w:rsidRDefault="00407545" w:rsidP="006E6FC7">
            <w:pPr>
              <w:widowControl w:val="0"/>
              <w:spacing w:before="60" w:after="60" w:line="240" w:lineRule="auto"/>
              <w:rPr>
                <w:sz w:val="20"/>
                <w:szCs w:val="20"/>
              </w:rPr>
            </w:pPr>
            <w:r>
              <w:rPr>
                <w:sz w:val="20"/>
                <w:szCs w:val="20"/>
              </w:rPr>
              <w:t>55% of elementary and 65% of secondary intervention students will show progress by increasing their reading level by more than 1 year or its equivalent based on period of time participating in Tier II Interventions in ELA</w:t>
            </w:r>
          </w:p>
          <w:p w:rsidR="00407545" w:rsidRDefault="00407545" w:rsidP="006E6FC7">
            <w:pPr>
              <w:widowControl w:val="0"/>
              <w:spacing w:before="60" w:after="60" w:line="240" w:lineRule="auto"/>
              <w:rPr>
                <w:sz w:val="20"/>
                <w:szCs w:val="20"/>
              </w:rPr>
            </w:pPr>
          </w:p>
          <w:p w:rsidR="00407545" w:rsidRDefault="00407545" w:rsidP="006E6FC7">
            <w:pPr>
              <w:rPr>
                <w:sz w:val="20"/>
                <w:szCs w:val="20"/>
              </w:rPr>
            </w:pPr>
            <w:r>
              <w:rPr>
                <w:sz w:val="20"/>
                <w:szCs w:val="20"/>
              </w:rPr>
              <w:t xml:space="preserve">Maintain the number of EL students who make progress on the ELPAC at 36% </w:t>
            </w: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r>
              <w:rPr>
                <w:sz w:val="20"/>
                <w:szCs w:val="20"/>
              </w:rPr>
              <w:t>Increase the Reclassification rate from 5.6% to 8%.</w:t>
            </w: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r>
              <w:rPr>
                <w:sz w:val="20"/>
                <w:szCs w:val="20"/>
              </w:rPr>
              <w:t>Improvement in CAASPP scores in ELA and math for EL and SED groups (see tables in 1.6 above) by Increasing number of ELD sections at the middle schools by 2 per site. Provide EL teacher at Elementary site based on number of EL 1s, 2s and 3s.  Maintain ELD sections at EHS</w:t>
            </w: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407545" w:rsidRDefault="00407545" w:rsidP="006E6FC7">
            <w:pPr>
              <w:rPr>
                <w:sz w:val="20"/>
                <w:szCs w:val="20"/>
              </w:rPr>
            </w:pPr>
          </w:p>
          <w:p w:rsidR="00A70A0F" w:rsidRDefault="00A70A0F" w:rsidP="006E6FC7">
            <w:pPr>
              <w:rPr>
                <w:sz w:val="20"/>
                <w:szCs w:val="20"/>
              </w:rPr>
            </w:pPr>
          </w:p>
          <w:p w:rsidR="00A70A0F" w:rsidRDefault="00A70A0F" w:rsidP="006E6FC7">
            <w:pPr>
              <w:rPr>
                <w:sz w:val="20"/>
                <w:szCs w:val="20"/>
              </w:rPr>
            </w:pPr>
          </w:p>
          <w:p w:rsidR="00A70A0F" w:rsidRDefault="00A70A0F" w:rsidP="006E6FC7">
            <w:pPr>
              <w:rPr>
                <w:sz w:val="20"/>
                <w:szCs w:val="20"/>
              </w:rPr>
            </w:pPr>
          </w:p>
          <w:p w:rsidR="00A70A0F" w:rsidRDefault="00A70A0F" w:rsidP="006E6FC7">
            <w:pPr>
              <w:rPr>
                <w:sz w:val="20"/>
                <w:szCs w:val="20"/>
              </w:rPr>
            </w:pPr>
          </w:p>
          <w:p w:rsidR="00A70A0F" w:rsidRDefault="00A70A0F" w:rsidP="006E6FC7">
            <w:pPr>
              <w:rPr>
                <w:sz w:val="20"/>
                <w:szCs w:val="20"/>
              </w:rPr>
            </w:pPr>
          </w:p>
          <w:p w:rsidR="00A70A0F" w:rsidRDefault="00A70A0F" w:rsidP="006E6FC7">
            <w:pPr>
              <w:rPr>
                <w:sz w:val="20"/>
                <w:szCs w:val="20"/>
              </w:rPr>
            </w:pPr>
          </w:p>
          <w:p w:rsidR="00A70A0F" w:rsidRDefault="00A70A0F" w:rsidP="006E6FC7">
            <w:pPr>
              <w:rPr>
                <w:sz w:val="20"/>
                <w:szCs w:val="20"/>
              </w:rPr>
            </w:pPr>
          </w:p>
          <w:p w:rsidR="00A70A0F" w:rsidRDefault="00A70A0F" w:rsidP="006E6FC7">
            <w:pPr>
              <w:rPr>
                <w:sz w:val="20"/>
                <w:szCs w:val="20"/>
              </w:rPr>
            </w:pPr>
          </w:p>
          <w:p w:rsidR="00A70A0F" w:rsidRDefault="00A70A0F" w:rsidP="006E6FC7">
            <w:pPr>
              <w:rPr>
                <w:sz w:val="20"/>
                <w:szCs w:val="20"/>
              </w:rPr>
            </w:pPr>
          </w:p>
          <w:p w:rsidR="00407545" w:rsidRDefault="00407545" w:rsidP="006E6FC7">
            <w:pPr>
              <w:rPr>
                <w:sz w:val="20"/>
                <w:szCs w:val="20"/>
              </w:rPr>
            </w:pPr>
            <w:r>
              <w:rPr>
                <w:sz w:val="20"/>
                <w:szCs w:val="20"/>
              </w:rPr>
              <w:t xml:space="preserve"> 1.6 100% of students with disabilities are provided with services and programs specified in their IEPs such as speech and language, resource, SDC, and special “out of District” placements, delivered by appropriately credentialed special education staff. </w:t>
            </w:r>
          </w:p>
          <w:p w:rsidR="00407545" w:rsidRDefault="00407545" w:rsidP="006E6FC7">
            <w:pPr>
              <w:rPr>
                <w:sz w:val="20"/>
                <w:szCs w:val="20"/>
              </w:rPr>
            </w:pPr>
          </w:p>
        </w:tc>
        <w:tc>
          <w:tcPr>
            <w:tcW w:w="268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rPr>
                <w:sz w:val="20"/>
                <w:szCs w:val="20"/>
              </w:rPr>
            </w:pPr>
            <w:r>
              <w:rPr>
                <w:sz w:val="20"/>
                <w:szCs w:val="20"/>
              </w:rPr>
              <w:t>Increase the number of students who are English Learners and/or Socio-economic Disadvantaged to meet or exceed the standards as follows:</w:t>
            </w:r>
          </w:p>
          <w:p w:rsidR="00407545" w:rsidRDefault="00407545" w:rsidP="006E6FC7">
            <w:pPr>
              <w:widowControl w:val="0"/>
              <w:spacing w:before="60" w:after="60" w:line="240" w:lineRule="auto"/>
              <w:rPr>
                <w:sz w:val="20"/>
                <w:szCs w:val="20"/>
              </w:rPr>
            </w:pPr>
            <w:r>
              <w:rPr>
                <w:sz w:val="20"/>
                <w:szCs w:val="20"/>
              </w:rPr>
              <w:t>EL/SED CAASPP</w:t>
            </w:r>
          </w:p>
          <w:tbl>
            <w:tblPr>
              <w:tblW w:w="2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0"/>
              <w:gridCol w:w="630"/>
              <w:gridCol w:w="810"/>
            </w:tblGrid>
            <w:tr w:rsidR="00407545" w:rsidTr="00A70A0F">
              <w:tc>
                <w:tcPr>
                  <w:tcW w:w="65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ELA</w:t>
                  </w:r>
                </w:p>
              </w:tc>
              <w:tc>
                <w:tcPr>
                  <w:tcW w:w="63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2017</w:t>
                  </w:r>
                </w:p>
              </w:tc>
              <w:tc>
                <w:tcPr>
                  <w:tcW w:w="81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2018</w:t>
                  </w:r>
                </w:p>
              </w:tc>
            </w:tr>
            <w:tr w:rsidR="00407545" w:rsidTr="00A70A0F">
              <w:tc>
                <w:tcPr>
                  <w:tcW w:w="65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EL</w:t>
                  </w:r>
                </w:p>
              </w:tc>
              <w:tc>
                <w:tcPr>
                  <w:tcW w:w="63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17%</w:t>
                  </w:r>
                </w:p>
              </w:tc>
              <w:tc>
                <w:tcPr>
                  <w:tcW w:w="81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w:t>
                  </w:r>
                </w:p>
              </w:tc>
            </w:tr>
            <w:tr w:rsidR="00407545" w:rsidTr="00A70A0F">
              <w:tc>
                <w:tcPr>
                  <w:tcW w:w="65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SED</w:t>
                  </w:r>
                </w:p>
              </w:tc>
              <w:tc>
                <w:tcPr>
                  <w:tcW w:w="63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30%</w:t>
                  </w:r>
                </w:p>
              </w:tc>
              <w:tc>
                <w:tcPr>
                  <w:tcW w:w="81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33%</w:t>
                  </w:r>
                </w:p>
              </w:tc>
            </w:tr>
            <w:tr w:rsidR="00407545" w:rsidTr="00A70A0F">
              <w:trPr>
                <w:trHeight w:val="400"/>
              </w:trPr>
              <w:tc>
                <w:tcPr>
                  <w:tcW w:w="65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 xml:space="preserve">Math </w:t>
                  </w:r>
                </w:p>
              </w:tc>
              <w:tc>
                <w:tcPr>
                  <w:tcW w:w="1440" w:type="dxa"/>
                  <w:gridSpan w:val="2"/>
                  <w:tcMar>
                    <w:top w:w="100" w:type="dxa"/>
                    <w:left w:w="100" w:type="dxa"/>
                    <w:bottom w:w="100" w:type="dxa"/>
                    <w:right w:w="100" w:type="dxa"/>
                  </w:tcMar>
                </w:tcPr>
                <w:p w:rsidR="00407545" w:rsidRDefault="00407545" w:rsidP="006E6FC7">
                  <w:pPr>
                    <w:widowControl w:val="0"/>
                    <w:spacing w:line="240" w:lineRule="auto"/>
                    <w:rPr>
                      <w:sz w:val="20"/>
                      <w:szCs w:val="20"/>
                    </w:rPr>
                  </w:pPr>
                </w:p>
              </w:tc>
            </w:tr>
            <w:tr w:rsidR="00407545" w:rsidTr="00A70A0F">
              <w:tc>
                <w:tcPr>
                  <w:tcW w:w="65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EL</w:t>
                  </w:r>
                </w:p>
              </w:tc>
              <w:tc>
                <w:tcPr>
                  <w:tcW w:w="63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15%</w:t>
                  </w:r>
                </w:p>
              </w:tc>
              <w:tc>
                <w:tcPr>
                  <w:tcW w:w="81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21%</w:t>
                  </w:r>
                </w:p>
              </w:tc>
            </w:tr>
            <w:tr w:rsidR="00407545" w:rsidTr="00A70A0F">
              <w:tc>
                <w:tcPr>
                  <w:tcW w:w="65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SED</w:t>
                  </w:r>
                </w:p>
              </w:tc>
              <w:tc>
                <w:tcPr>
                  <w:tcW w:w="63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25%</w:t>
                  </w:r>
                </w:p>
              </w:tc>
              <w:tc>
                <w:tcPr>
                  <w:tcW w:w="81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29%</w:t>
                  </w:r>
                </w:p>
              </w:tc>
            </w:tr>
          </w:tbl>
          <w:p w:rsidR="00407545" w:rsidRDefault="00407545" w:rsidP="006E6FC7">
            <w:pPr>
              <w:widowControl w:val="0"/>
              <w:spacing w:before="60" w:after="60" w:line="240" w:lineRule="auto"/>
              <w:rPr>
                <w:rFonts w:ascii="Questrial" w:eastAsia="Questrial" w:hAnsi="Questrial" w:cs="Questrial"/>
                <w:sz w:val="20"/>
                <w:szCs w:val="20"/>
              </w:rPr>
            </w:pPr>
          </w:p>
          <w:p w:rsidR="00407545" w:rsidRDefault="00407545" w:rsidP="006E6FC7">
            <w:pPr>
              <w:widowControl w:val="0"/>
              <w:spacing w:before="60" w:after="60" w:line="240" w:lineRule="auto"/>
              <w:rPr>
                <w:sz w:val="20"/>
                <w:szCs w:val="20"/>
              </w:rPr>
            </w:pPr>
            <w:r>
              <w:rPr>
                <w:sz w:val="20"/>
                <w:szCs w:val="20"/>
              </w:rPr>
              <w:t>55% of elementary and 65% of secondary intervention students will show progress by increasing their reading level by more than 1 year or its equivalent based on period of time participating in Tier II Interventions in ELA</w:t>
            </w:r>
          </w:p>
          <w:p w:rsidR="00407545" w:rsidRDefault="00407545" w:rsidP="006E6FC7">
            <w:pPr>
              <w:rPr>
                <w:sz w:val="20"/>
                <w:szCs w:val="20"/>
              </w:rPr>
            </w:pPr>
          </w:p>
          <w:p w:rsidR="00407545" w:rsidRDefault="00407545" w:rsidP="006E6FC7">
            <w:pPr>
              <w:rPr>
                <w:sz w:val="20"/>
                <w:szCs w:val="20"/>
              </w:rPr>
            </w:pPr>
            <w:r>
              <w:rPr>
                <w:sz w:val="20"/>
                <w:szCs w:val="20"/>
              </w:rPr>
              <w:t>Increase the Reclassification rate from 8% to 12%.</w:t>
            </w: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rPr>
                <w:sz w:val="20"/>
                <w:szCs w:val="20"/>
              </w:rPr>
            </w:pPr>
            <w:r>
              <w:rPr>
                <w:sz w:val="20"/>
                <w:szCs w:val="20"/>
              </w:rPr>
              <w:t>Improvement in CAASPP scores in ELA and math for EL and SED groups (see tables in 1.6 above</w:t>
            </w:r>
            <w:r w:rsidR="00114164">
              <w:rPr>
                <w:sz w:val="20"/>
                <w:szCs w:val="20"/>
              </w:rPr>
              <w:t>) Maintain</w:t>
            </w:r>
            <w:r>
              <w:rPr>
                <w:sz w:val="20"/>
                <w:szCs w:val="20"/>
              </w:rPr>
              <w:t xml:space="preserve"> number of ELD sections at the middle schools by 2 per site. Provide EL teacher at Elementary site based on number of EL 1s, 2s and 3s.  Maintain ELD sections at EHS</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 xml:space="preserve">1.6 100% of students with disabilities are provided with services and programs specified in their IEPs such as speech and language, resource, SDC, and special “out of District” placements, delivered by appropriately credentialed special education staff. </w:t>
            </w:r>
          </w:p>
          <w:p w:rsidR="00407545" w:rsidRDefault="00407545" w:rsidP="006E6FC7">
            <w:pPr>
              <w:widowControl w:val="0"/>
              <w:spacing w:before="60" w:after="60" w:line="240" w:lineRule="auto"/>
              <w:rPr>
                <w:sz w:val="20"/>
                <w:szCs w:val="20"/>
              </w:rPr>
            </w:pPr>
          </w:p>
          <w:p w:rsidR="00407545" w:rsidRDefault="00407545" w:rsidP="006E6FC7">
            <w:pPr>
              <w:rPr>
                <w:sz w:val="20"/>
                <w:szCs w:val="20"/>
              </w:rPr>
            </w:pPr>
          </w:p>
        </w:tc>
        <w:tc>
          <w:tcPr>
            <w:tcW w:w="319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rPr>
                <w:sz w:val="20"/>
                <w:szCs w:val="20"/>
              </w:rPr>
            </w:pPr>
            <w:r>
              <w:rPr>
                <w:sz w:val="20"/>
                <w:szCs w:val="20"/>
              </w:rPr>
              <w:t>Increase the number of students who are English Learners and/or Socio-economic Disadvantaged to meet or exceed the standards as follows:</w:t>
            </w:r>
          </w:p>
          <w:p w:rsidR="00407545" w:rsidRDefault="00407545" w:rsidP="006E6FC7">
            <w:pPr>
              <w:widowControl w:val="0"/>
              <w:spacing w:before="60" w:after="60" w:line="240" w:lineRule="auto"/>
              <w:rPr>
                <w:sz w:val="20"/>
                <w:szCs w:val="20"/>
              </w:rPr>
            </w:pPr>
            <w:r>
              <w:rPr>
                <w:sz w:val="20"/>
                <w:szCs w:val="20"/>
              </w:rPr>
              <w:t>EL/SED CAASPP</w:t>
            </w:r>
          </w:p>
          <w:tbl>
            <w:tblPr>
              <w:tblW w:w="2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5"/>
              <w:gridCol w:w="720"/>
              <w:gridCol w:w="1080"/>
            </w:tblGrid>
            <w:tr w:rsidR="00407545" w:rsidTr="00A70A0F">
              <w:tc>
                <w:tcPr>
                  <w:tcW w:w="665"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ELA</w:t>
                  </w:r>
                </w:p>
              </w:tc>
              <w:tc>
                <w:tcPr>
                  <w:tcW w:w="72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2018</w:t>
                  </w:r>
                </w:p>
              </w:tc>
              <w:tc>
                <w:tcPr>
                  <w:tcW w:w="108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2019</w:t>
                  </w:r>
                </w:p>
              </w:tc>
            </w:tr>
            <w:tr w:rsidR="00407545" w:rsidTr="00A70A0F">
              <w:tc>
                <w:tcPr>
                  <w:tcW w:w="665"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EL</w:t>
                  </w:r>
                </w:p>
              </w:tc>
              <w:tc>
                <w:tcPr>
                  <w:tcW w:w="72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w:t>
                  </w:r>
                </w:p>
              </w:tc>
              <w:tc>
                <w:tcPr>
                  <w:tcW w:w="108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23%</w:t>
                  </w:r>
                </w:p>
              </w:tc>
            </w:tr>
            <w:tr w:rsidR="00407545" w:rsidTr="00A70A0F">
              <w:tc>
                <w:tcPr>
                  <w:tcW w:w="665"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SED</w:t>
                  </w:r>
                </w:p>
              </w:tc>
              <w:tc>
                <w:tcPr>
                  <w:tcW w:w="72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33%</w:t>
                  </w:r>
                </w:p>
              </w:tc>
              <w:tc>
                <w:tcPr>
                  <w:tcW w:w="108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36%</w:t>
                  </w:r>
                </w:p>
              </w:tc>
            </w:tr>
            <w:tr w:rsidR="00407545" w:rsidTr="00A70A0F">
              <w:trPr>
                <w:trHeight w:val="400"/>
              </w:trPr>
              <w:tc>
                <w:tcPr>
                  <w:tcW w:w="2465" w:type="dxa"/>
                  <w:gridSpan w:val="3"/>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 xml:space="preserve">Math </w:t>
                  </w:r>
                </w:p>
              </w:tc>
            </w:tr>
            <w:tr w:rsidR="00407545" w:rsidTr="00A70A0F">
              <w:tc>
                <w:tcPr>
                  <w:tcW w:w="665"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EL</w:t>
                  </w:r>
                </w:p>
              </w:tc>
              <w:tc>
                <w:tcPr>
                  <w:tcW w:w="72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21%</w:t>
                  </w:r>
                </w:p>
              </w:tc>
              <w:tc>
                <w:tcPr>
                  <w:tcW w:w="108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27%</w:t>
                  </w:r>
                </w:p>
              </w:tc>
            </w:tr>
            <w:tr w:rsidR="00407545" w:rsidTr="00A70A0F">
              <w:tc>
                <w:tcPr>
                  <w:tcW w:w="665"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SED</w:t>
                  </w:r>
                </w:p>
              </w:tc>
              <w:tc>
                <w:tcPr>
                  <w:tcW w:w="72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29%</w:t>
                  </w:r>
                </w:p>
              </w:tc>
              <w:tc>
                <w:tcPr>
                  <w:tcW w:w="108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33%</w:t>
                  </w:r>
                </w:p>
              </w:tc>
            </w:tr>
          </w:tbl>
          <w:p w:rsidR="00407545" w:rsidRDefault="00407545" w:rsidP="006E6FC7">
            <w:pPr>
              <w:widowControl w:val="0"/>
              <w:spacing w:before="60" w:after="60" w:line="240" w:lineRule="auto"/>
              <w:rPr>
                <w:rFonts w:ascii="Questrial" w:eastAsia="Questrial" w:hAnsi="Questrial" w:cs="Questrial"/>
                <w:sz w:val="20"/>
                <w:szCs w:val="20"/>
              </w:rPr>
            </w:pPr>
          </w:p>
          <w:p w:rsidR="00407545" w:rsidRDefault="00407545" w:rsidP="006E6FC7">
            <w:pPr>
              <w:widowControl w:val="0"/>
              <w:spacing w:before="60" w:after="60" w:line="240" w:lineRule="auto"/>
              <w:rPr>
                <w:sz w:val="20"/>
                <w:szCs w:val="20"/>
              </w:rPr>
            </w:pPr>
            <w:r>
              <w:rPr>
                <w:sz w:val="20"/>
                <w:szCs w:val="20"/>
              </w:rPr>
              <w:t>55% of elementary and 65% of secondary intervention students will show progress by increasing their reading level by more than 1 year or its equivalent based on period of time participating in Tier II Interventions in ELA</w:t>
            </w: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rPr>
                <w:sz w:val="20"/>
                <w:szCs w:val="20"/>
              </w:rPr>
            </w:pPr>
            <w:r>
              <w:rPr>
                <w:sz w:val="20"/>
                <w:szCs w:val="20"/>
              </w:rPr>
              <w:t>Increase the Reclassification rate from 12% to 16%.</w:t>
            </w: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rPr>
                <w:sz w:val="18"/>
                <w:szCs w:val="18"/>
              </w:rPr>
            </w:pPr>
            <w:r>
              <w:rPr>
                <w:sz w:val="20"/>
                <w:szCs w:val="20"/>
              </w:rPr>
              <w:t>Improvement in CAASPP scores in ELA and math for EL and SED groups (see tables in 1.6 above</w:t>
            </w:r>
            <w:r w:rsidR="00114164">
              <w:rPr>
                <w:sz w:val="20"/>
                <w:szCs w:val="20"/>
              </w:rPr>
              <w:t>) Maintain</w:t>
            </w:r>
            <w:r>
              <w:rPr>
                <w:sz w:val="20"/>
                <w:szCs w:val="20"/>
              </w:rPr>
              <w:t xml:space="preserve"> number of ELD sections at the middle schools by 2 per site. Provide EL teacher at Elementary site based on number of EL 1s, 2s and 3s.  Maintain ELD sections at EHS</w:t>
            </w: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20"/>
                <w:szCs w:val="20"/>
              </w:rPr>
            </w:pPr>
            <w:r>
              <w:rPr>
                <w:sz w:val="20"/>
                <w:szCs w:val="20"/>
              </w:rPr>
              <w:t xml:space="preserve">1.6 100% of students with disabilities are provided with services and programs specified in their IEPs such as speech and language, resource, SDC, and special “out of District” placements, delivered by appropriately credentialed special education staff. </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18"/>
                <w:szCs w:val="18"/>
              </w:rPr>
            </w:pPr>
          </w:p>
        </w:tc>
      </w:tr>
      <w:tr w:rsidR="00407545" w:rsidTr="006E6FC7">
        <w:trPr>
          <w:trHeight w:val="420"/>
        </w:trPr>
        <w:tc>
          <w:tcPr>
            <w:tcW w:w="240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widowControl w:val="0"/>
              <w:spacing w:before="60" w:after="60" w:line="240" w:lineRule="auto"/>
              <w:rPr>
                <w:sz w:val="20"/>
                <w:szCs w:val="20"/>
                <w:u w:val="single"/>
              </w:rPr>
            </w:pPr>
            <w:r>
              <w:rPr>
                <w:b/>
                <w:sz w:val="20"/>
                <w:szCs w:val="20"/>
                <w:u w:val="single"/>
              </w:rPr>
              <w:t>Metric</w:t>
            </w:r>
          </w:p>
          <w:p w:rsidR="00407545" w:rsidRDefault="00407545" w:rsidP="006E6FC7">
            <w:pPr>
              <w:widowControl w:val="0"/>
              <w:tabs>
                <w:tab w:val="left" w:pos="363"/>
              </w:tabs>
              <w:spacing w:line="240" w:lineRule="auto"/>
              <w:rPr>
                <w:sz w:val="20"/>
                <w:szCs w:val="20"/>
              </w:rPr>
            </w:pPr>
            <w:r>
              <w:rPr>
                <w:sz w:val="20"/>
                <w:szCs w:val="20"/>
              </w:rPr>
              <w:t>1.7 GATE Universal Screening tool</w:t>
            </w:r>
          </w:p>
          <w:p w:rsidR="00407545" w:rsidRDefault="00407545" w:rsidP="006E6FC7">
            <w:pPr>
              <w:widowControl w:val="0"/>
              <w:tabs>
                <w:tab w:val="left" w:pos="363"/>
              </w:tabs>
              <w:spacing w:line="240" w:lineRule="auto"/>
              <w:rPr>
                <w:sz w:val="20"/>
                <w:szCs w:val="20"/>
              </w:rPr>
            </w:pPr>
          </w:p>
          <w:p w:rsidR="00407545" w:rsidRDefault="00407545" w:rsidP="006E6FC7">
            <w:pPr>
              <w:widowControl w:val="0"/>
              <w:spacing w:line="240" w:lineRule="auto"/>
              <w:ind w:left="30"/>
              <w:rPr>
                <w:sz w:val="20"/>
                <w:szCs w:val="20"/>
              </w:rPr>
            </w:pPr>
            <w:r>
              <w:rPr>
                <w:sz w:val="20"/>
                <w:szCs w:val="20"/>
              </w:rPr>
              <w:t>1.7 Survey students and/or teachers to determine participation</w:t>
            </w: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rPr>
                <w:sz w:val="20"/>
                <w:szCs w:val="20"/>
              </w:rPr>
            </w:pPr>
          </w:p>
          <w:p w:rsidR="00407545" w:rsidRDefault="00407545" w:rsidP="006E6FC7">
            <w:pPr>
              <w:widowControl w:val="0"/>
              <w:spacing w:line="240" w:lineRule="auto"/>
              <w:ind w:left="30"/>
              <w:rPr>
                <w:sz w:val="20"/>
                <w:szCs w:val="20"/>
              </w:rPr>
            </w:pPr>
            <w:r>
              <w:rPr>
                <w:sz w:val="20"/>
                <w:szCs w:val="20"/>
              </w:rPr>
              <w:t>1.7 Inventory of supplies and condition of materials by teacher account</w:t>
            </w: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ind w:left="30"/>
              <w:rPr>
                <w:sz w:val="20"/>
                <w:szCs w:val="20"/>
              </w:rPr>
            </w:pPr>
            <w:r>
              <w:rPr>
                <w:sz w:val="20"/>
                <w:szCs w:val="20"/>
              </w:rPr>
              <w:t>1.7 Course offering for VAPA</w:t>
            </w: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ind w:left="30"/>
              <w:rPr>
                <w:sz w:val="20"/>
                <w:szCs w:val="20"/>
              </w:rPr>
            </w:pPr>
            <w:r>
              <w:rPr>
                <w:sz w:val="20"/>
                <w:szCs w:val="20"/>
              </w:rPr>
              <w:t>1.7 Participation sign in sheets for teachers and questionnaire</w:t>
            </w:r>
          </w:p>
          <w:p w:rsidR="00407545" w:rsidRDefault="00407545" w:rsidP="006E6FC7">
            <w:pPr>
              <w:widowControl w:val="0"/>
              <w:spacing w:line="240" w:lineRule="auto"/>
              <w:ind w:left="30"/>
              <w:rPr>
                <w:sz w:val="20"/>
                <w:szCs w:val="20"/>
              </w:rPr>
            </w:pPr>
          </w:p>
          <w:p w:rsidR="00407545" w:rsidRDefault="00407545" w:rsidP="006E6FC7">
            <w:pPr>
              <w:widowControl w:val="0"/>
              <w:spacing w:line="240" w:lineRule="auto"/>
              <w:ind w:left="30"/>
              <w:rPr>
                <w:sz w:val="20"/>
                <w:szCs w:val="20"/>
              </w:rPr>
            </w:pPr>
            <w:r>
              <w:rPr>
                <w:sz w:val="20"/>
                <w:szCs w:val="20"/>
              </w:rPr>
              <w:t>1.7 Career Technical Education Enrollment</w:t>
            </w:r>
          </w:p>
          <w:p w:rsidR="00407545" w:rsidRDefault="00407545" w:rsidP="006E6FC7">
            <w:pPr>
              <w:widowControl w:val="0"/>
              <w:spacing w:line="240" w:lineRule="auto"/>
              <w:ind w:left="30"/>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 xml:space="preserve">1.7 Bi-Literacy Seal </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1.7 A-G Eligibility</w:t>
            </w:r>
          </w:p>
        </w:tc>
        <w:tc>
          <w:tcPr>
            <w:tcW w:w="2775"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widowControl w:val="0"/>
              <w:spacing w:before="60" w:after="60" w:line="240" w:lineRule="auto"/>
              <w:rPr>
                <w:sz w:val="20"/>
                <w:szCs w:val="20"/>
              </w:rPr>
            </w:pPr>
            <w:r>
              <w:rPr>
                <w:sz w:val="20"/>
                <w:szCs w:val="20"/>
              </w:rPr>
              <w:t>100% of 3rd graders were tested in 2017</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1.7 CTE increase of 5% in enrollments</w:t>
            </w:r>
          </w:p>
          <w:tbl>
            <w:tblPr>
              <w:tblW w:w="2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5"/>
              <w:gridCol w:w="1170"/>
            </w:tblGrid>
            <w:tr w:rsidR="00407545" w:rsidTr="00A70A0F">
              <w:tc>
                <w:tcPr>
                  <w:tcW w:w="1355"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2015</w:t>
                  </w:r>
                </w:p>
              </w:tc>
              <w:tc>
                <w:tcPr>
                  <w:tcW w:w="117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2016</w:t>
                  </w:r>
                </w:p>
              </w:tc>
            </w:tr>
            <w:tr w:rsidR="00407545" w:rsidTr="00A70A0F">
              <w:tc>
                <w:tcPr>
                  <w:tcW w:w="1355"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570 enrollments</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sz w:val="20"/>
                      <w:szCs w:val="20"/>
                    </w:rPr>
                  </w:pPr>
                  <w:r>
                    <w:rPr>
                      <w:sz w:val="20"/>
                      <w:szCs w:val="20"/>
                    </w:rPr>
                    <w:t>403 students of 1093</w:t>
                  </w:r>
                </w:p>
                <w:p w:rsidR="00407545" w:rsidRDefault="00407545" w:rsidP="006E6FC7">
                  <w:pPr>
                    <w:widowControl w:val="0"/>
                    <w:spacing w:line="240" w:lineRule="auto"/>
                    <w:rPr>
                      <w:sz w:val="20"/>
                      <w:szCs w:val="20"/>
                    </w:rPr>
                  </w:pPr>
                  <w:r>
                    <w:rPr>
                      <w:sz w:val="20"/>
                      <w:szCs w:val="20"/>
                    </w:rPr>
                    <w:t>36.9%</w:t>
                  </w:r>
                </w:p>
              </w:tc>
              <w:tc>
                <w:tcPr>
                  <w:tcW w:w="117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587 enrollments</w:t>
                  </w:r>
                </w:p>
                <w:p w:rsidR="00407545" w:rsidRDefault="00407545" w:rsidP="006E6FC7">
                  <w:pPr>
                    <w:widowControl w:val="0"/>
                    <w:spacing w:line="240" w:lineRule="auto"/>
                    <w:rPr>
                      <w:sz w:val="20"/>
                      <w:szCs w:val="20"/>
                    </w:rPr>
                  </w:pPr>
                </w:p>
                <w:p w:rsidR="00407545" w:rsidRDefault="00407545" w:rsidP="006E6FC7">
                  <w:pPr>
                    <w:widowControl w:val="0"/>
                    <w:spacing w:line="240" w:lineRule="auto"/>
                    <w:rPr>
                      <w:sz w:val="20"/>
                      <w:szCs w:val="20"/>
                    </w:rPr>
                  </w:pPr>
                  <w:r>
                    <w:rPr>
                      <w:sz w:val="20"/>
                      <w:szCs w:val="20"/>
                    </w:rPr>
                    <w:t>424 students of 1106</w:t>
                  </w:r>
                </w:p>
                <w:p w:rsidR="00407545" w:rsidRDefault="00407545" w:rsidP="006E6FC7">
                  <w:pPr>
                    <w:widowControl w:val="0"/>
                    <w:spacing w:line="240" w:lineRule="auto"/>
                    <w:rPr>
                      <w:sz w:val="20"/>
                      <w:szCs w:val="20"/>
                    </w:rPr>
                  </w:pPr>
                  <w:r>
                    <w:rPr>
                      <w:sz w:val="20"/>
                      <w:szCs w:val="20"/>
                    </w:rPr>
                    <w:t>38.3%</w:t>
                  </w:r>
                </w:p>
              </w:tc>
            </w:tr>
          </w:tbl>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1.7 Academic Events</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1.7 Bi-Literacy rate- 39 students 2015  to 37 students 2016</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A-G eligibility</w:t>
            </w:r>
          </w:p>
          <w:tbl>
            <w:tblPr>
              <w:tblW w:w="2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5"/>
              <w:gridCol w:w="1170"/>
            </w:tblGrid>
            <w:tr w:rsidR="00407545" w:rsidTr="00A70A0F">
              <w:tc>
                <w:tcPr>
                  <w:tcW w:w="1265"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2016</w:t>
                  </w:r>
                </w:p>
              </w:tc>
              <w:tc>
                <w:tcPr>
                  <w:tcW w:w="117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2017</w:t>
                  </w:r>
                </w:p>
              </w:tc>
            </w:tr>
            <w:tr w:rsidR="00407545" w:rsidTr="00A70A0F">
              <w:tc>
                <w:tcPr>
                  <w:tcW w:w="1265" w:type="dxa"/>
                  <w:tcMar>
                    <w:top w:w="100" w:type="dxa"/>
                    <w:left w:w="100" w:type="dxa"/>
                    <w:bottom w:w="100" w:type="dxa"/>
                    <w:right w:w="100" w:type="dxa"/>
                  </w:tcMar>
                </w:tcPr>
                <w:p w:rsidR="00407545" w:rsidRDefault="00407545" w:rsidP="006E6FC7">
                  <w:pPr>
                    <w:widowControl w:val="0"/>
                    <w:spacing w:line="240" w:lineRule="auto"/>
                    <w:rPr>
                      <w:color w:val="222222"/>
                      <w:sz w:val="20"/>
                      <w:szCs w:val="20"/>
                    </w:rPr>
                  </w:pPr>
                  <w:r>
                    <w:rPr>
                      <w:color w:val="222222"/>
                      <w:sz w:val="20"/>
                      <w:szCs w:val="20"/>
                    </w:rPr>
                    <w:t>32%</w:t>
                  </w:r>
                </w:p>
                <w:p w:rsidR="00407545" w:rsidRDefault="00407545" w:rsidP="006E6FC7">
                  <w:pPr>
                    <w:widowControl w:val="0"/>
                    <w:spacing w:line="240" w:lineRule="auto"/>
                    <w:rPr>
                      <w:color w:val="222222"/>
                      <w:sz w:val="20"/>
                      <w:szCs w:val="20"/>
                    </w:rPr>
                  </w:pPr>
                </w:p>
                <w:p w:rsidR="00407545" w:rsidRDefault="00407545" w:rsidP="006E6FC7">
                  <w:pPr>
                    <w:widowControl w:val="0"/>
                    <w:spacing w:line="240" w:lineRule="auto"/>
                    <w:rPr>
                      <w:color w:val="222222"/>
                      <w:sz w:val="20"/>
                      <w:szCs w:val="20"/>
                    </w:rPr>
                  </w:pPr>
                  <w:r>
                    <w:rPr>
                      <w:color w:val="222222"/>
                      <w:sz w:val="20"/>
                      <w:szCs w:val="20"/>
                    </w:rPr>
                    <w:t>“on track this year is 76 out of a total of 236 (that includes SDC non diploma track)”</w:t>
                  </w:r>
                </w:p>
                <w:p w:rsidR="00407545" w:rsidRDefault="00407545" w:rsidP="006E6FC7">
                  <w:pPr>
                    <w:widowControl w:val="0"/>
                    <w:spacing w:line="240" w:lineRule="auto"/>
                    <w:rPr>
                      <w:sz w:val="20"/>
                      <w:szCs w:val="20"/>
                    </w:rPr>
                  </w:pPr>
                  <w:r>
                    <w:rPr>
                      <w:b/>
                      <w:i/>
                      <w:color w:val="222222"/>
                      <w:sz w:val="20"/>
                      <w:szCs w:val="20"/>
                    </w:rPr>
                    <w:t>30% of 227 seniors in June</w:t>
                  </w:r>
                </w:p>
              </w:tc>
              <w:tc>
                <w:tcPr>
                  <w:tcW w:w="1170" w:type="dxa"/>
                  <w:tcMar>
                    <w:top w:w="100" w:type="dxa"/>
                    <w:left w:w="100" w:type="dxa"/>
                    <w:bottom w:w="100" w:type="dxa"/>
                    <w:right w:w="100" w:type="dxa"/>
                  </w:tcMar>
                </w:tcPr>
                <w:p w:rsidR="00407545" w:rsidRDefault="00407545" w:rsidP="006E6FC7">
                  <w:pPr>
                    <w:widowControl w:val="0"/>
                    <w:spacing w:line="240" w:lineRule="auto"/>
                    <w:rPr>
                      <w:color w:val="222222"/>
                      <w:sz w:val="20"/>
                      <w:szCs w:val="20"/>
                    </w:rPr>
                  </w:pPr>
                  <w:r>
                    <w:rPr>
                      <w:color w:val="222222"/>
                      <w:sz w:val="20"/>
                      <w:szCs w:val="20"/>
                    </w:rPr>
                    <w:t>33%</w:t>
                  </w:r>
                </w:p>
                <w:p w:rsidR="00407545" w:rsidRDefault="00407545" w:rsidP="006E6FC7">
                  <w:pPr>
                    <w:widowControl w:val="0"/>
                    <w:spacing w:line="240" w:lineRule="auto"/>
                    <w:rPr>
                      <w:color w:val="222222"/>
                      <w:sz w:val="20"/>
                      <w:szCs w:val="20"/>
                    </w:rPr>
                  </w:pPr>
                </w:p>
                <w:p w:rsidR="00407545" w:rsidRDefault="00407545" w:rsidP="006E6FC7">
                  <w:pPr>
                    <w:widowControl w:val="0"/>
                    <w:spacing w:line="240" w:lineRule="auto"/>
                    <w:rPr>
                      <w:sz w:val="20"/>
                      <w:szCs w:val="20"/>
                    </w:rPr>
                  </w:pPr>
                  <w:r>
                    <w:rPr>
                      <w:color w:val="222222"/>
                      <w:sz w:val="20"/>
                      <w:szCs w:val="20"/>
                    </w:rPr>
                    <w:t>83 on track out of 254 total seniors including SDC, Foreign Exchange, CIS and H&amp;H</w:t>
                  </w:r>
                </w:p>
              </w:tc>
            </w:tr>
          </w:tbl>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tc>
        <w:tc>
          <w:tcPr>
            <w:tcW w:w="3150"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r>
              <w:rPr>
                <w:sz w:val="20"/>
                <w:szCs w:val="20"/>
              </w:rPr>
              <w:t>ECS GATE plan is to transition to testing of 4th graders rather than students in 3rd grade. This year will be a transition year.</w:t>
            </w: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18"/>
                <w:szCs w:val="18"/>
              </w:rPr>
            </w:pPr>
            <w:r>
              <w:rPr>
                <w:sz w:val="20"/>
                <w:szCs w:val="20"/>
              </w:rPr>
              <w:t>40% of students enrolled in one or more CTE courses</w:t>
            </w:r>
          </w:p>
          <w:p w:rsidR="00407545" w:rsidRDefault="00407545" w:rsidP="006E6FC7">
            <w:pPr>
              <w:widowControl w:val="0"/>
              <w:spacing w:before="60" w:after="60" w:line="240" w:lineRule="auto"/>
              <w:rPr>
                <w:sz w:val="18"/>
                <w:szCs w:val="18"/>
              </w:rPr>
            </w:pPr>
          </w:p>
          <w:p w:rsidR="00407545" w:rsidRDefault="00407545" w:rsidP="006E6FC7">
            <w:pPr>
              <w:widowControl w:val="0"/>
              <w:spacing w:before="60" w:after="60" w:line="240" w:lineRule="auto"/>
              <w:rPr>
                <w:sz w:val="20"/>
                <w:szCs w:val="20"/>
              </w:rPr>
            </w:pPr>
            <w:r>
              <w:rPr>
                <w:sz w:val="20"/>
                <w:szCs w:val="20"/>
              </w:rPr>
              <w:t xml:space="preserve">For students eligible for Seal of Biliteracy award - Maintain 35+ </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A-G eligibility</w:t>
            </w:r>
          </w:p>
          <w:tbl>
            <w:tblPr>
              <w:tblW w:w="2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40"/>
              <w:gridCol w:w="1080"/>
            </w:tblGrid>
            <w:tr w:rsidR="00407545" w:rsidTr="00A70A0F">
              <w:tc>
                <w:tcPr>
                  <w:tcW w:w="164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2017</w:t>
                  </w:r>
                </w:p>
              </w:tc>
              <w:tc>
                <w:tcPr>
                  <w:tcW w:w="1080"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2018</w:t>
                  </w:r>
                </w:p>
              </w:tc>
            </w:tr>
            <w:tr w:rsidR="00407545" w:rsidTr="00A70A0F">
              <w:tc>
                <w:tcPr>
                  <w:tcW w:w="1640" w:type="dxa"/>
                  <w:tcMar>
                    <w:top w:w="100" w:type="dxa"/>
                    <w:left w:w="100" w:type="dxa"/>
                    <w:bottom w:w="100" w:type="dxa"/>
                    <w:right w:w="100" w:type="dxa"/>
                  </w:tcMar>
                </w:tcPr>
                <w:p w:rsidR="00407545" w:rsidRDefault="00407545" w:rsidP="006E6FC7">
                  <w:pPr>
                    <w:widowControl w:val="0"/>
                    <w:spacing w:line="240" w:lineRule="auto"/>
                    <w:rPr>
                      <w:color w:val="222222"/>
                      <w:sz w:val="20"/>
                      <w:szCs w:val="20"/>
                    </w:rPr>
                  </w:pPr>
                  <w:r>
                    <w:rPr>
                      <w:color w:val="222222"/>
                      <w:sz w:val="20"/>
                      <w:szCs w:val="20"/>
                    </w:rPr>
                    <w:t>33%</w:t>
                  </w:r>
                </w:p>
                <w:p w:rsidR="00407545" w:rsidRDefault="00407545" w:rsidP="006E6FC7">
                  <w:pPr>
                    <w:widowControl w:val="0"/>
                    <w:spacing w:line="240" w:lineRule="auto"/>
                    <w:rPr>
                      <w:color w:val="222222"/>
                      <w:sz w:val="20"/>
                      <w:szCs w:val="20"/>
                    </w:rPr>
                  </w:pPr>
                </w:p>
                <w:p w:rsidR="00407545" w:rsidRDefault="00407545" w:rsidP="006E6FC7">
                  <w:pPr>
                    <w:widowControl w:val="0"/>
                    <w:spacing w:line="240" w:lineRule="auto"/>
                    <w:rPr>
                      <w:sz w:val="20"/>
                      <w:szCs w:val="20"/>
                    </w:rPr>
                  </w:pPr>
                  <w:r>
                    <w:rPr>
                      <w:color w:val="222222"/>
                      <w:sz w:val="20"/>
                      <w:szCs w:val="20"/>
                    </w:rPr>
                    <w:t>83 on track out of 254 total seniors including SDC, Foreign Exchange, CIS and H&amp;H</w:t>
                  </w:r>
                </w:p>
              </w:tc>
              <w:tc>
                <w:tcPr>
                  <w:tcW w:w="1080" w:type="dxa"/>
                  <w:tcMar>
                    <w:top w:w="100" w:type="dxa"/>
                    <w:left w:w="100" w:type="dxa"/>
                    <w:bottom w:w="100" w:type="dxa"/>
                    <w:right w:w="100" w:type="dxa"/>
                  </w:tcMar>
                </w:tcPr>
                <w:p w:rsidR="00407545" w:rsidRDefault="00407545" w:rsidP="006E6FC7">
                  <w:pPr>
                    <w:widowControl w:val="0"/>
                    <w:spacing w:line="240" w:lineRule="auto"/>
                    <w:rPr>
                      <w:sz w:val="20"/>
                      <w:szCs w:val="20"/>
                    </w:rPr>
                  </w:pPr>
                  <w:r>
                    <w:rPr>
                      <w:color w:val="222222"/>
                      <w:sz w:val="20"/>
                      <w:szCs w:val="20"/>
                    </w:rPr>
                    <w:t>38% on track</w:t>
                  </w:r>
                </w:p>
              </w:tc>
            </w:tr>
          </w:tbl>
          <w:p w:rsidR="00407545" w:rsidRDefault="00407545" w:rsidP="006E6FC7">
            <w:pPr>
              <w:widowControl w:val="0"/>
              <w:spacing w:before="60" w:after="60" w:line="240" w:lineRule="auto"/>
            </w:pPr>
          </w:p>
        </w:tc>
        <w:tc>
          <w:tcPr>
            <w:tcW w:w="268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widowControl w:val="0"/>
              <w:spacing w:before="60" w:after="60" w:line="240" w:lineRule="auto"/>
              <w:rPr>
                <w:sz w:val="20"/>
                <w:szCs w:val="20"/>
              </w:rPr>
            </w:pPr>
            <w:r>
              <w:rPr>
                <w:sz w:val="20"/>
                <w:szCs w:val="20"/>
              </w:rPr>
              <w:t>Assess 100% of 4th grade students for GATE</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18"/>
                <w:szCs w:val="18"/>
              </w:rPr>
            </w:pPr>
            <w:r>
              <w:rPr>
                <w:sz w:val="20"/>
                <w:szCs w:val="20"/>
              </w:rPr>
              <w:t>40% of students enrolled in one or more CTE courses</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For students eligible for Seal of Biliteracy award - Maintain 35+</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A-G eligibility</w:t>
            </w:r>
          </w:p>
          <w:tbl>
            <w:tblPr>
              <w:tblW w:w="13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2"/>
              <w:gridCol w:w="652"/>
            </w:tblGrid>
            <w:tr w:rsidR="00407545" w:rsidTr="006E6FC7">
              <w:tc>
                <w:tcPr>
                  <w:tcW w:w="652"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2018</w:t>
                  </w:r>
                </w:p>
              </w:tc>
              <w:tc>
                <w:tcPr>
                  <w:tcW w:w="652"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2019</w:t>
                  </w:r>
                </w:p>
              </w:tc>
            </w:tr>
            <w:tr w:rsidR="00407545" w:rsidTr="006E6FC7">
              <w:tc>
                <w:tcPr>
                  <w:tcW w:w="652" w:type="dxa"/>
                  <w:tcMar>
                    <w:top w:w="100" w:type="dxa"/>
                    <w:left w:w="100" w:type="dxa"/>
                    <w:bottom w:w="100" w:type="dxa"/>
                    <w:right w:w="100" w:type="dxa"/>
                  </w:tcMar>
                </w:tcPr>
                <w:p w:rsidR="00407545" w:rsidRDefault="00407545" w:rsidP="006E6FC7">
                  <w:pPr>
                    <w:widowControl w:val="0"/>
                    <w:spacing w:line="240" w:lineRule="auto"/>
                    <w:rPr>
                      <w:color w:val="222222"/>
                      <w:sz w:val="20"/>
                      <w:szCs w:val="20"/>
                    </w:rPr>
                  </w:pPr>
                  <w:r>
                    <w:rPr>
                      <w:color w:val="222222"/>
                      <w:sz w:val="20"/>
                      <w:szCs w:val="20"/>
                    </w:rPr>
                    <w:t>38%</w:t>
                  </w:r>
                </w:p>
                <w:p w:rsidR="00407545" w:rsidRDefault="00407545" w:rsidP="006E6FC7">
                  <w:pPr>
                    <w:widowControl w:val="0"/>
                    <w:spacing w:line="240" w:lineRule="auto"/>
                    <w:rPr>
                      <w:color w:val="222222"/>
                      <w:sz w:val="20"/>
                      <w:szCs w:val="20"/>
                    </w:rPr>
                  </w:pPr>
                </w:p>
                <w:p w:rsidR="00407545" w:rsidRDefault="00407545" w:rsidP="006E6FC7">
                  <w:pPr>
                    <w:widowControl w:val="0"/>
                    <w:spacing w:line="240" w:lineRule="auto"/>
                    <w:rPr>
                      <w:sz w:val="20"/>
                      <w:szCs w:val="20"/>
                    </w:rPr>
                  </w:pPr>
                </w:p>
              </w:tc>
              <w:tc>
                <w:tcPr>
                  <w:tcW w:w="652" w:type="dxa"/>
                  <w:tcMar>
                    <w:top w:w="100" w:type="dxa"/>
                    <w:left w:w="100" w:type="dxa"/>
                    <w:bottom w:w="100" w:type="dxa"/>
                    <w:right w:w="100" w:type="dxa"/>
                  </w:tcMar>
                </w:tcPr>
                <w:p w:rsidR="00407545" w:rsidRDefault="00407545" w:rsidP="006E6FC7">
                  <w:pPr>
                    <w:widowControl w:val="0"/>
                    <w:spacing w:line="240" w:lineRule="auto"/>
                    <w:rPr>
                      <w:sz w:val="20"/>
                      <w:szCs w:val="20"/>
                    </w:rPr>
                  </w:pPr>
                  <w:r>
                    <w:rPr>
                      <w:color w:val="222222"/>
                      <w:sz w:val="20"/>
                      <w:szCs w:val="20"/>
                    </w:rPr>
                    <w:t>41%</w:t>
                  </w:r>
                </w:p>
              </w:tc>
            </w:tr>
          </w:tbl>
          <w:p w:rsidR="00407545" w:rsidRDefault="00407545" w:rsidP="006E6FC7">
            <w:pPr>
              <w:widowControl w:val="0"/>
              <w:spacing w:before="60" w:after="60" w:line="240" w:lineRule="auto"/>
              <w:rPr>
                <w:sz w:val="20"/>
                <w:szCs w:val="20"/>
              </w:rPr>
            </w:pPr>
          </w:p>
        </w:tc>
        <w:tc>
          <w:tcPr>
            <w:tcW w:w="3195" w:type="dxa"/>
            <w:tcBorders>
              <w:top w:val="single" w:sz="4" w:space="0" w:color="D8A9E1"/>
              <w:left w:val="single" w:sz="4" w:space="0" w:color="D8A9E1"/>
              <w:bottom w:val="single" w:sz="4" w:space="0" w:color="D8A9E1"/>
              <w:right w:val="single" w:sz="4" w:space="0" w:color="D8A9E1"/>
            </w:tcBorders>
            <w:shd w:val="clear" w:color="auto" w:fill="F1E4F0"/>
            <w:vAlign w:val="center"/>
          </w:tcPr>
          <w:p w:rsidR="00407545" w:rsidRDefault="00407545" w:rsidP="006E6FC7">
            <w:pPr>
              <w:widowControl w:val="0"/>
              <w:spacing w:before="60" w:after="60" w:line="240" w:lineRule="auto"/>
              <w:rPr>
                <w:sz w:val="20"/>
                <w:szCs w:val="20"/>
              </w:rPr>
            </w:pPr>
            <w:r>
              <w:rPr>
                <w:sz w:val="20"/>
                <w:szCs w:val="20"/>
              </w:rPr>
              <w:t>Assess 100% of 4th grade students for GATE</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18"/>
                <w:szCs w:val="18"/>
              </w:rPr>
            </w:pPr>
            <w:r>
              <w:rPr>
                <w:sz w:val="20"/>
                <w:szCs w:val="20"/>
              </w:rPr>
              <w:t>40% of students enrolled in one or more CTE courses</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For students eligible for Seal of Biliteracy award - Maintain 35+</w:t>
            </w: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p>
          <w:p w:rsidR="00407545" w:rsidRDefault="00407545" w:rsidP="006E6FC7">
            <w:pPr>
              <w:widowControl w:val="0"/>
              <w:spacing w:before="60" w:after="60" w:line="240" w:lineRule="auto"/>
              <w:rPr>
                <w:sz w:val="20"/>
                <w:szCs w:val="20"/>
              </w:rPr>
            </w:pPr>
            <w:r>
              <w:rPr>
                <w:sz w:val="20"/>
                <w:szCs w:val="20"/>
              </w:rPr>
              <w:t>A-G eligibility</w:t>
            </w:r>
          </w:p>
          <w:tbl>
            <w:tblPr>
              <w:tblW w:w="13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2"/>
              <w:gridCol w:w="652"/>
            </w:tblGrid>
            <w:tr w:rsidR="00407545" w:rsidTr="006E6FC7">
              <w:tc>
                <w:tcPr>
                  <w:tcW w:w="652"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2019</w:t>
                  </w:r>
                </w:p>
              </w:tc>
              <w:tc>
                <w:tcPr>
                  <w:tcW w:w="652" w:type="dxa"/>
                  <w:tcMar>
                    <w:top w:w="100" w:type="dxa"/>
                    <w:left w:w="100" w:type="dxa"/>
                    <w:bottom w:w="100" w:type="dxa"/>
                    <w:right w:w="100" w:type="dxa"/>
                  </w:tcMar>
                </w:tcPr>
                <w:p w:rsidR="00407545" w:rsidRDefault="00407545" w:rsidP="006E6FC7">
                  <w:pPr>
                    <w:widowControl w:val="0"/>
                    <w:spacing w:line="240" w:lineRule="auto"/>
                    <w:rPr>
                      <w:sz w:val="20"/>
                      <w:szCs w:val="20"/>
                    </w:rPr>
                  </w:pPr>
                  <w:r>
                    <w:rPr>
                      <w:sz w:val="20"/>
                      <w:szCs w:val="20"/>
                    </w:rPr>
                    <w:t>2020</w:t>
                  </w:r>
                </w:p>
              </w:tc>
            </w:tr>
            <w:tr w:rsidR="00407545" w:rsidTr="006E6FC7">
              <w:tc>
                <w:tcPr>
                  <w:tcW w:w="652" w:type="dxa"/>
                  <w:tcMar>
                    <w:top w:w="100" w:type="dxa"/>
                    <w:left w:w="100" w:type="dxa"/>
                    <w:bottom w:w="100" w:type="dxa"/>
                    <w:right w:w="100" w:type="dxa"/>
                  </w:tcMar>
                </w:tcPr>
                <w:p w:rsidR="00407545" w:rsidRDefault="00407545" w:rsidP="006E6FC7">
                  <w:pPr>
                    <w:widowControl w:val="0"/>
                    <w:spacing w:line="240" w:lineRule="auto"/>
                    <w:rPr>
                      <w:sz w:val="20"/>
                      <w:szCs w:val="20"/>
                    </w:rPr>
                  </w:pPr>
                  <w:r>
                    <w:rPr>
                      <w:color w:val="222222"/>
                      <w:sz w:val="20"/>
                      <w:szCs w:val="20"/>
                    </w:rPr>
                    <w:t>41%</w:t>
                  </w:r>
                </w:p>
              </w:tc>
              <w:tc>
                <w:tcPr>
                  <w:tcW w:w="652" w:type="dxa"/>
                  <w:tcMar>
                    <w:top w:w="100" w:type="dxa"/>
                    <w:left w:w="100" w:type="dxa"/>
                    <w:bottom w:w="100" w:type="dxa"/>
                    <w:right w:w="100" w:type="dxa"/>
                  </w:tcMar>
                </w:tcPr>
                <w:p w:rsidR="00407545" w:rsidRDefault="00407545" w:rsidP="006E6FC7">
                  <w:pPr>
                    <w:widowControl w:val="0"/>
                    <w:spacing w:line="240" w:lineRule="auto"/>
                    <w:rPr>
                      <w:sz w:val="20"/>
                      <w:szCs w:val="20"/>
                    </w:rPr>
                  </w:pPr>
                  <w:r>
                    <w:rPr>
                      <w:color w:val="222222"/>
                      <w:sz w:val="20"/>
                      <w:szCs w:val="20"/>
                    </w:rPr>
                    <w:t>44%</w:t>
                  </w:r>
                </w:p>
              </w:tc>
            </w:tr>
          </w:tbl>
          <w:p w:rsidR="00407545" w:rsidRDefault="00407545" w:rsidP="006E6FC7">
            <w:pPr>
              <w:widowControl w:val="0"/>
              <w:spacing w:before="60" w:after="60" w:line="240" w:lineRule="auto"/>
              <w:rPr>
                <w:sz w:val="20"/>
                <w:szCs w:val="20"/>
              </w:rPr>
            </w:pPr>
          </w:p>
        </w:tc>
      </w:tr>
    </w:tbl>
    <w:p w:rsidR="00407545" w:rsidRDefault="00407545" w:rsidP="00407545">
      <w:pPr>
        <w:widowControl w:val="0"/>
        <w:spacing w:line="240" w:lineRule="auto"/>
        <w:rPr>
          <w:sz w:val="18"/>
          <w:szCs w:val="18"/>
        </w:rPr>
      </w:pPr>
      <w:r>
        <w:rPr>
          <w:sz w:val="18"/>
          <w:szCs w:val="18"/>
        </w:rPr>
        <w:t xml:space="preserve"> </w:t>
      </w:r>
    </w:p>
    <w:tbl>
      <w:tblPr>
        <w:tblW w:w="10627" w:type="dxa"/>
        <w:tblBorders>
          <w:top w:val="nil"/>
          <w:left w:val="nil"/>
          <w:bottom w:val="nil"/>
          <w:right w:val="nil"/>
          <w:insideH w:val="nil"/>
          <w:insideV w:val="nil"/>
        </w:tblBorders>
        <w:tblLayout w:type="fixed"/>
        <w:tblLook w:val="0600" w:firstRow="0" w:lastRow="0" w:firstColumn="0" w:lastColumn="0" w:noHBand="1" w:noVBand="1"/>
      </w:tblPr>
      <w:tblGrid>
        <w:gridCol w:w="10627"/>
      </w:tblGrid>
      <w:tr w:rsidR="00407545" w:rsidTr="006E6FC7">
        <w:trPr>
          <w:trHeight w:val="540"/>
        </w:trPr>
        <w:tc>
          <w:tcPr>
            <w:tcW w:w="10627" w:type="dxa"/>
            <w:tcBorders>
              <w:top w:val="nil"/>
              <w:left w:val="nil"/>
              <w:bottom w:val="nil"/>
              <w:right w:val="nil"/>
            </w:tcBorders>
            <w:tcMar>
              <w:top w:w="100" w:type="dxa"/>
              <w:left w:w="100" w:type="dxa"/>
              <w:bottom w:w="100" w:type="dxa"/>
              <w:right w:w="100" w:type="dxa"/>
            </w:tcMar>
          </w:tcPr>
          <w:p w:rsidR="00407545" w:rsidRDefault="00407545" w:rsidP="000D1981">
            <w:pPr>
              <w:widowControl w:val="0"/>
              <w:spacing w:before="60" w:after="60" w:line="240" w:lineRule="auto"/>
              <w:rPr>
                <w:color w:val="0000FF"/>
                <w:sz w:val="20"/>
                <w:szCs w:val="20"/>
                <w:u w:val="single"/>
              </w:rPr>
            </w:pPr>
          </w:p>
          <w:p w:rsidR="00407545" w:rsidRDefault="00407545" w:rsidP="006E6FC7">
            <w:pPr>
              <w:widowControl w:val="0"/>
              <w:spacing w:before="60" w:after="60" w:line="240" w:lineRule="auto"/>
              <w:ind w:left="-120"/>
              <w:rPr>
                <w:color w:val="0000FF"/>
                <w:sz w:val="20"/>
                <w:szCs w:val="20"/>
                <w:u w:val="single"/>
              </w:rPr>
            </w:pPr>
            <w:r>
              <w:rPr>
                <w:color w:val="0000FF"/>
                <w:sz w:val="20"/>
                <w:szCs w:val="20"/>
                <w:u w:val="single"/>
              </w:rPr>
              <w:t>PLANNED ACTIONS / SERVICES</w:t>
            </w:r>
          </w:p>
        </w:tc>
      </w:tr>
      <w:tr w:rsidR="00407545" w:rsidTr="006E6FC7">
        <w:trPr>
          <w:trHeight w:val="540"/>
        </w:trPr>
        <w:tc>
          <w:tcPr>
            <w:tcW w:w="10627"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rPr>
            </w:pPr>
            <w:r>
              <w:rPr>
                <w:sz w:val="20"/>
                <w:szCs w:val="20"/>
              </w:rPr>
              <w:t>Complete a copy of the following table for each of the LEA’s Actions/Services. Duplicate the table, including Budgeted Expenditures, as needed.</w:t>
            </w:r>
          </w:p>
        </w:tc>
      </w:tr>
    </w:tbl>
    <w:p w:rsidR="00407545" w:rsidRDefault="00407545" w:rsidP="00407545">
      <w:pPr>
        <w:widowControl w:val="0"/>
        <w:spacing w:line="240" w:lineRule="auto"/>
        <w:rPr>
          <w:sz w:val="20"/>
          <w:szCs w:val="20"/>
        </w:rPr>
      </w:pPr>
      <w:r>
        <w:rPr>
          <w:sz w:val="20"/>
          <w:szCs w:val="20"/>
        </w:rPr>
        <w:t xml:space="preserve"> </w:t>
      </w:r>
    </w:p>
    <w:tbl>
      <w:tblPr>
        <w:tblW w:w="12690" w:type="dxa"/>
        <w:tblBorders>
          <w:top w:val="nil"/>
          <w:left w:val="nil"/>
          <w:bottom w:val="nil"/>
          <w:right w:val="nil"/>
          <w:insideH w:val="nil"/>
          <w:insideV w:val="nil"/>
        </w:tblBorders>
        <w:tblLayout w:type="fixed"/>
        <w:tblLook w:val="0600" w:firstRow="0" w:lastRow="0" w:firstColumn="0" w:lastColumn="0" w:noHBand="1" w:noVBand="1"/>
      </w:tblPr>
      <w:tblGrid>
        <w:gridCol w:w="705"/>
        <w:gridCol w:w="660"/>
        <w:gridCol w:w="240"/>
        <w:gridCol w:w="1440"/>
        <w:gridCol w:w="240"/>
        <w:gridCol w:w="840"/>
        <w:gridCol w:w="600"/>
        <w:gridCol w:w="435"/>
        <w:gridCol w:w="2835"/>
        <w:gridCol w:w="1350"/>
        <w:gridCol w:w="3345"/>
      </w:tblGrid>
      <w:tr w:rsidR="00407545" w:rsidTr="006E6FC7">
        <w:trPr>
          <w:trHeight w:val="680"/>
        </w:trPr>
        <w:tc>
          <w:tcPr>
            <w:tcW w:w="70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color w:val="9830BC"/>
              </w:rPr>
            </w:pPr>
            <w:r>
              <w:rPr>
                <w:color w:val="9830BC"/>
              </w:rPr>
              <w:t>Action</w:t>
            </w:r>
          </w:p>
        </w:tc>
        <w:tc>
          <w:tcPr>
            <w:tcW w:w="90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b/>
                <w:color w:val="9830BC"/>
                <w:sz w:val="40"/>
                <w:szCs w:val="40"/>
              </w:rPr>
            </w:pPr>
            <w:r>
              <w:rPr>
                <w:b/>
                <w:color w:val="9830BC"/>
                <w:sz w:val="40"/>
                <w:szCs w:val="40"/>
              </w:rPr>
              <w:t>1A</w:t>
            </w:r>
          </w:p>
        </w:tc>
        <w:tc>
          <w:tcPr>
            <w:tcW w:w="168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b/>
                <w:color w:val="FFFFFF"/>
                <w:sz w:val="18"/>
                <w:szCs w:val="18"/>
              </w:rPr>
            </w:pPr>
            <w:r>
              <w:rPr>
                <w:b/>
                <w:color w:val="FFFFFF"/>
                <w:sz w:val="18"/>
                <w:szCs w:val="18"/>
              </w:rPr>
              <w:t>Empty Cell</w:t>
            </w:r>
          </w:p>
        </w:tc>
        <w:tc>
          <w:tcPr>
            <w:tcW w:w="9405" w:type="dxa"/>
            <w:gridSpan w:val="6"/>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20" w:line="240" w:lineRule="auto"/>
              <w:ind w:left="-120"/>
              <w:rPr>
                <w:b/>
                <w:color w:val="FFFFFF"/>
                <w:sz w:val="18"/>
                <w:szCs w:val="18"/>
              </w:rPr>
            </w:pPr>
            <w:r>
              <w:rPr>
                <w:b/>
                <w:color w:val="FFFFFF"/>
                <w:sz w:val="18"/>
                <w:szCs w:val="18"/>
              </w:rPr>
              <w:t>Empty Cell</w:t>
            </w:r>
          </w:p>
        </w:tc>
      </w:tr>
      <w:tr w:rsidR="00407545" w:rsidTr="006E6FC7">
        <w:trPr>
          <w:trHeight w:val="580"/>
        </w:trPr>
        <w:tc>
          <w:tcPr>
            <w:tcW w:w="12690" w:type="dxa"/>
            <w:gridSpan w:val="11"/>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color w:val="9830BC"/>
                <w:shd w:val="clear" w:color="auto" w:fill="F1E4F0"/>
              </w:rPr>
            </w:pPr>
            <w:r>
              <w:rPr>
                <w:color w:val="9830BC"/>
                <w:shd w:val="clear" w:color="auto" w:fill="F1E4F0"/>
              </w:rPr>
              <w:t>For Actions/Services not included as contributing to meeting the Increased or Improved Services Requirement:</w:t>
            </w:r>
          </w:p>
        </w:tc>
      </w:tr>
      <w:tr w:rsidR="00407545" w:rsidTr="006E6FC7">
        <w:trPr>
          <w:trHeight w:val="600"/>
        </w:trPr>
        <w:tc>
          <w:tcPr>
            <w:tcW w:w="3045" w:type="dxa"/>
            <w:gridSpan w:val="4"/>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Students to be Served</w:t>
            </w:r>
          </w:p>
        </w:tc>
        <w:tc>
          <w:tcPr>
            <w:tcW w:w="964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All     </w:t>
            </w:r>
            <w:r>
              <w:rPr>
                <w:sz w:val="20"/>
                <w:szCs w:val="20"/>
                <w:shd w:val="clear" w:color="auto" w:fill="F1E4F0"/>
              </w:rPr>
              <w:tab/>
              <w:t xml:space="preserve">☐ Students with Disabilities  </w:t>
            </w:r>
            <w:r>
              <w:rPr>
                <w:sz w:val="20"/>
                <w:szCs w:val="20"/>
                <w:shd w:val="clear" w:color="auto" w:fill="F1E4F0"/>
              </w:rPr>
              <w:tab/>
              <w:t xml:space="preserve">☐ </w:t>
            </w:r>
            <w:r>
              <w:rPr>
                <w:sz w:val="20"/>
                <w:szCs w:val="20"/>
                <w:u w:val="single"/>
                <w:shd w:val="clear" w:color="auto" w:fill="F1E4F0"/>
              </w:rPr>
              <w:t>[Specific Student Group(s)]</w:t>
            </w:r>
            <w:r>
              <w:rPr>
                <w:sz w:val="20"/>
                <w:szCs w:val="20"/>
                <w:shd w:val="clear" w:color="auto" w:fill="F1E4F0"/>
              </w:rPr>
              <w:t>___________________</w:t>
            </w:r>
          </w:p>
        </w:tc>
      </w:tr>
      <w:tr w:rsidR="00407545" w:rsidTr="006E6FC7">
        <w:trPr>
          <w:trHeight w:val="600"/>
        </w:trPr>
        <w:tc>
          <w:tcPr>
            <w:tcW w:w="3045" w:type="dxa"/>
            <w:gridSpan w:val="4"/>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Location(s)</w:t>
            </w:r>
          </w:p>
        </w:tc>
        <w:tc>
          <w:tcPr>
            <w:tcW w:w="9645" w:type="dxa"/>
            <w:gridSpan w:val="7"/>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All schools     </w:t>
            </w:r>
            <w:r>
              <w:rPr>
                <w:sz w:val="20"/>
                <w:szCs w:val="20"/>
                <w:shd w:val="clear" w:color="auto" w:fill="F1E4F0"/>
              </w:rPr>
              <w:tab/>
              <w:t xml:space="preserve">☐ Specific Schools:___________________  </w:t>
            </w:r>
            <w:r>
              <w:rPr>
                <w:sz w:val="20"/>
                <w:szCs w:val="20"/>
                <w:shd w:val="clear" w:color="auto" w:fill="F1E4F0"/>
              </w:rPr>
              <w:tab/>
              <w:t>☐ Specific Grade spans:__________________</w:t>
            </w:r>
          </w:p>
        </w:tc>
      </w:tr>
      <w:tr w:rsidR="00407545" w:rsidTr="006E6FC7">
        <w:trPr>
          <w:trHeight w:val="520"/>
        </w:trPr>
        <w:tc>
          <w:tcPr>
            <w:tcW w:w="12690" w:type="dxa"/>
            <w:gridSpan w:val="11"/>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20" w:after="20" w:line="240" w:lineRule="auto"/>
              <w:ind w:left="-120"/>
              <w:jc w:val="center"/>
              <w:rPr>
                <w:b/>
                <w:color w:val="9830BC"/>
              </w:rPr>
            </w:pPr>
            <w:r>
              <w:rPr>
                <w:b/>
                <w:color w:val="9830BC"/>
              </w:rPr>
              <w:t>OR</w:t>
            </w:r>
          </w:p>
        </w:tc>
      </w:tr>
      <w:tr w:rsidR="00407545" w:rsidTr="006E6FC7">
        <w:trPr>
          <w:trHeight w:val="580"/>
        </w:trPr>
        <w:tc>
          <w:tcPr>
            <w:tcW w:w="12690" w:type="dxa"/>
            <w:gridSpan w:val="11"/>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color w:val="9830BC"/>
                <w:shd w:val="clear" w:color="auto" w:fill="F1E4F0"/>
              </w:rPr>
            </w:pPr>
            <w:r>
              <w:rPr>
                <w:color w:val="9830BC"/>
                <w:shd w:val="clear" w:color="auto" w:fill="F1E4F0"/>
              </w:rPr>
              <w:t>For Actions/Services included as contributing to meeting the Increased or Improved Services Requirement:</w:t>
            </w:r>
          </w:p>
        </w:tc>
      </w:tr>
      <w:tr w:rsidR="00407545" w:rsidTr="006E6FC7">
        <w:trPr>
          <w:trHeight w:val="600"/>
        </w:trPr>
        <w:tc>
          <w:tcPr>
            <w:tcW w:w="3045" w:type="dxa"/>
            <w:gridSpan w:val="4"/>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 xml:space="preserve">Students to be Served  </w:t>
            </w:r>
          </w:p>
        </w:tc>
        <w:tc>
          <w:tcPr>
            <w:tcW w:w="964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X English Learners     </w:t>
            </w:r>
            <w:r>
              <w:rPr>
                <w:sz w:val="20"/>
                <w:szCs w:val="20"/>
                <w:shd w:val="clear" w:color="auto" w:fill="F1E4F0"/>
              </w:rPr>
              <w:tab/>
              <w:t xml:space="preserve">X Foster Youth     </w:t>
            </w:r>
            <w:r>
              <w:rPr>
                <w:sz w:val="20"/>
                <w:szCs w:val="20"/>
                <w:shd w:val="clear" w:color="auto" w:fill="F1E4F0"/>
              </w:rPr>
              <w:tab/>
              <w:t>X Low Income</w:t>
            </w:r>
          </w:p>
        </w:tc>
      </w:tr>
      <w:tr w:rsidR="00407545" w:rsidTr="006E6FC7">
        <w:trPr>
          <w:trHeight w:val="600"/>
        </w:trPr>
        <w:tc>
          <w:tcPr>
            <w:tcW w:w="4725" w:type="dxa"/>
            <w:gridSpan w:val="7"/>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Scope of Services</w:t>
            </w:r>
          </w:p>
        </w:tc>
        <w:tc>
          <w:tcPr>
            <w:tcW w:w="7965" w:type="dxa"/>
            <w:gridSpan w:val="4"/>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X LEA-wide     </w:t>
            </w:r>
            <w:r>
              <w:rPr>
                <w:sz w:val="20"/>
                <w:szCs w:val="20"/>
                <w:shd w:val="clear" w:color="auto" w:fill="F1E4F0"/>
              </w:rPr>
              <w:tab/>
              <w:t xml:space="preserve">☐ Schoolwide     </w:t>
            </w:r>
            <w:r>
              <w:rPr>
                <w:sz w:val="20"/>
                <w:szCs w:val="20"/>
                <w:shd w:val="clear" w:color="auto" w:fill="F1E4F0"/>
              </w:rPr>
              <w:tab/>
            </w:r>
            <w:r>
              <w:rPr>
                <w:b/>
                <w:sz w:val="20"/>
                <w:szCs w:val="20"/>
                <w:shd w:val="clear" w:color="auto" w:fill="F1E4F0"/>
              </w:rPr>
              <w:t>OR</w:t>
            </w:r>
            <w:r>
              <w:rPr>
                <w:sz w:val="20"/>
                <w:szCs w:val="20"/>
                <w:shd w:val="clear" w:color="auto" w:fill="F1E4F0"/>
              </w:rPr>
              <w:t xml:space="preserve">      </w:t>
            </w:r>
            <w:r>
              <w:rPr>
                <w:sz w:val="20"/>
                <w:szCs w:val="20"/>
                <w:shd w:val="clear" w:color="auto" w:fill="F1E4F0"/>
              </w:rPr>
              <w:tab/>
              <w:t>☐ Limited to Unduplicated Student Group(s)</w:t>
            </w:r>
          </w:p>
        </w:tc>
      </w:tr>
      <w:tr w:rsidR="00407545" w:rsidTr="006E6FC7">
        <w:trPr>
          <w:trHeight w:val="600"/>
        </w:trPr>
        <w:tc>
          <w:tcPr>
            <w:tcW w:w="3045" w:type="dxa"/>
            <w:gridSpan w:val="4"/>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Location(s)</w:t>
            </w:r>
          </w:p>
        </w:tc>
        <w:tc>
          <w:tcPr>
            <w:tcW w:w="964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X All schools     </w:t>
            </w:r>
            <w:r>
              <w:rPr>
                <w:sz w:val="20"/>
                <w:szCs w:val="20"/>
                <w:shd w:val="clear" w:color="auto" w:fill="F1E4F0"/>
              </w:rPr>
              <w:tab/>
              <w:t xml:space="preserve">☐ Specific Schools:___________________  </w:t>
            </w:r>
            <w:r>
              <w:rPr>
                <w:sz w:val="20"/>
                <w:szCs w:val="20"/>
                <w:shd w:val="clear" w:color="auto" w:fill="F1E4F0"/>
              </w:rPr>
              <w:tab/>
              <w:t>☐ Specific Grade spans:__________________</w:t>
            </w:r>
          </w:p>
        </w:tc>
      </w:tr>
      <w:tr w:rsidR="00407545" w:rsidTr="006E6FC7">
        <w:trPr>
          <w:trHeight w:val="560"/>
        </w:trPr>
        <w:tc>
          <w:tcPr>
            <w:tcW w:w="12690" w:type="dxa"/>
            <w:gridSpan w:val="11"/>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color w:val="0000FF"/>
                <w:sz w:val="20"/>
                <w:szCs w:val="20"/>
                <w:u w:val="single"/>
              </w:rPr>
            </w:pPr>
            <w:r>
              <w:rPr>
                <w:color w:val="0000FF"/>
                <w:sz w:val="20"/>
                <w:szCs w:val="20"/>
                <w:u w:val="single"/>
              </w:rPr>
              <w:t>ACTIONS/SERVICES</w:t>
            </w:r>
          </w:p>
        </w:tc>
      </w:tr>
      <w:tr w:rsidR="00407545" w:rsidTr="006E6FC7">
        <w:trPr>
          <w:trHeight w:val="560"/>
        </w:trPr>
        <w:tc>
          <w:tcPr>
            <w:tcW w:w="4125" w:type="dxa"/>
            <w:gridSpan w:val="6"/>
            <w:tcBorders>
              <w:top w:val="nil"/>
              <w:left w:val="nil"/>
              <w:bottom w:val="nil"/>
              <w:right w:val="nil"/>
            </w:tcBorders>
            <w:tcMar>
              <w:top w:w="100" w:type="dxa"/>
              <w:left w:w="12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2017-18</w:t>
            </w:r>
          </w:p>
        </w:tc>
        <w:tc>
          <w:tcPr>
            <w:tcW w:w="3870" w:type="dxa"/>
            <w:gridSpan w:val="3"/>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2018-19</w:t>
            </w:r>
          </w:p>
        </w:tc>
        <w:tc>
          <w:tcPr>
            <w:tcW w:w="469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2019-20</w:t>
            </w:r>
          </w:p>
        </w:tc>
      </w:tr>
      <w:tr w:rsidR="00407545" w:rsidTr="006E6FC7">
        <w:trPr>
          <w:trHeight w:val="620"/>
        </w:trPr>
        <w:tc>
          <w:tcPr>
            <w:tcW w:w="4125" w:type="dxa"/>
            <w:gridSpan w:val="6"/>
            <w:tcBorders>
              <w:top w:val="single" w:sz="7" w:space="0" w:color="D5A1DF"/>
              <w:left w:val="single" w:sz="7" w:space="0" w:color="D5A1DF"/>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New</w:t>
            </w:r>
            <w:r>
              <w:rPr>
                <w:sz w:val="20"/>
                <w:szCs w:val="20"/>
                <w:shd w:val="clear" w:color="auto" w:fill="F1E4F0"/>
              </w:rPr>
              <w:tab/>
              <w:t>x Modified</w:t>
            </w:r>
            <w:r>
              <w:rPr>
                <w:sz w:val="20"/>
                <w:szCs w:val="20"/>
                <w:shd w:val="clear" w:color="auto" w:fill="F1E4F0"/>
              </w:rPr>
              <w:tab/>
              <w:t>☐ Unchanged</w:t>
            </w:r>
          </w:p>
        </w:tc>
        <w:tc>
          <w:tcPr>
            <w:tcW w:w="3870" w:type="dxa"/>
            <w:gridSpan w:val="3"/>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New</w:t>
            </w:r>
            <w:r>
              <w:rPr>
                <w:sz w:val="20"/>
                <w:szCs w:val="20"/>
                <w:shd w:val="clear" w:color="auto" w:fill="F1E4F0"/>
              </w:rPr>
              <w:tab/>
              <w:t>☐ Modified</w:t>
            </w:r>
            <w:r>
              <w:rPr>
                <w:sz w:val="20"/>
                <w:szCs w:val="20"/>
                <w:shd w:val="clear" w:color="auto" w:fill="F1E4F0"/>
              </w:rPr>
              <w:tab/>
              <w:t>X Unchanged</w:t>
            </w:r>
          </w:p>
        </w:tc>
        <w:tc>
          <w:tcPr>
            <w:tcW w:w="4695" w:type="dxa"/>
            <w:gridSpan w:val="2"/>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New </w:t>
            </w:r>
            <w:r>
              <w:rPr>
                <w:sz w:val="20"/>
                <w:szCs w:val="20"/>
                <w:shd w:val="clear" w:color="auto" w:fill="F1E4F0"/>
              </w:rPr>
              <w:tab/>
              <w:t xml:space="preserve">☐ Modified </w:t>
            </w:r>
            <w:r>
              <w:rPr>
                <w:sz w:val="20"/>
                <w:szCs w:val="20"/>
                <w:shd w:val="clear" w:color="auto" w:fill="F1E4F0"/>
              </w:rPr>
              <w:tab/>
              <w:t>X Unchanged</w:t>
            </w:r>
          </w:p>
        </w:tc>
      </w:tr>
      <w:tr w:rsidR="00407545" w:rsidTr="006E6FC7">
        <w:trPr>
          <w:trHeight w:val="5840"/>
        </w:trPr>
        <w:tc>
          <w:tcPr>
            <w:tcW w:w="4125" w:type="dxa"/>
            <w:gridSpan w:val="6"/>
            <w:tcBorders>
              <w:top w:val="nil"/>
              <w:left w:val="single" w:sz="7" w:space="0" w:color="D5A1DF"/>
              <w:bottom w:val="single" w:sz="7" w:space="0" w:color="D5A1DF"/>
              <w:right w:val="single" w:sz="7" w:space="0" w:color="D5A1DF"/>
            </w:tcBorders>
            <w:shd w:val="clear" w:color="auto" w:fill="F1E4F0"/>
            <w:tcMar>
              <w:top w:w="100" w:type="dxa"/>
              <w:left w:w="12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1.1A </w:t>
            </w:r>
          </w:p>
          <w:p w:rsidR="00407545" w:rsidRDefault="00407545" w:rsidP="006E6FC7">
            <w:pPr>
              <w:widowControl w:val="0"/>
              <w:spacing w:line="240" w:lineRule="auto"/>
              <w:ind w:left="-120"/>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 xml:space="preserve"> </w:t>
            </w:r>
          </w:p>
          <w:p w:rsidR="00407545" w:rsidRDefault="00407545" w:rsidP="006E6FC7">
            <w:pPr>
              <w:widowControl w:val="0"/>
              <w:spacing w:line="240" w:lineRule="auto"/>
              <w:ind w:left="-120" w:right="1120"/>
              <w:rPr>
                <w:sz w:val="20"/>
                <w:szCs w:val="20"/>
                <w:shd w:val="clear" w:color="auto" w:fill="F1E4F0"/>
              </w:rPr>
            </w:pPr>
            <w:r>
              <w:rPr>
                <w:sz w:val="20"/>
                <w:szCs w:val="20"/>
                <w:shd w:val="clear" w:color="auto" w:fill="F1E4F0"/>
              </w:rPr>
              <w:t>a. Ensure targeted subgroups have access to school supplies</w:t>
            </w:r>
          </w:p>
          <w:p w:rsidR="00407545" w:rsidRDefault="00407545" w:rsidP="006E6FC7">
            <w:pPr>
              <w:widowControl w:val="0"/>
              <w:spacing w:line="240" w:lineRule="auto"/>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b. Provide a district librarian</w:t>
            </w:r>
          </w:p>
          <w:p w:rsidR="00407545" w:rsidRDefault="00407545" w:rsidP="006E6FC7">
            <w:pPr>
              <w:widowControl w:val="0"/>
              <w:spacing w:line="240" w:lineRule="auto"/>
              <w:ind w:left="-120"/>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c. Provide library tech hours for all sites based on enrollment</w:t>
            </w:r>
          </w:p>
          <w:p w:rsidR="00407545" w:rsidRDefault="00407545" w:rsidP="006E6FC7">
            <w:pPr>
              <w:widowControl w:val="0"/>
              <w:spacing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p>
        </w:tc>
        <w:tc>
          <w:tcPr>
            <w:tcW w:w="3870" w:type="dxa"/>
            <w:gridSpan w:val="3"/>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1.1A</w:t>
            </w:r>
          </w:p>
          <w:p w:rsidR="00407545" w:rsidRDefault="00407545" w:rsidP="006E6FC7">
            <w:pPr>
              <w:widowControl w:val="0"/>
              <w:spacing w:before="60" w:after="60" w:line="240" w:lineRule="auto"/>
              <w:ind w:left="-120"/>
              <w:rPr>
                <w:rFonts w:ascii="Calibri" w:eastAsia="Calibri" w:hAnsi="Calibri" w:cs="Calibri"/>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ight="1120"/>
              <w:rPr>
                <w:sz w:val="20"/>
                <w:szCs w:val="20"/>
                <w:shd w:val="clear" w:color="auto" w:fill="F1E4F0"/>
              </w:rPr>
            </w:pPr>
            <w:r>
              <w:rPr>
                <w:sz w:val="20"/>
                <w:szCs w:val="20"/>
                <w:shd w:val="clear" w:color="auto" w:fill="F1E4F0"/>
              </w:rPr>
              <w:t xml:space="preserve"> a. Ensure targeted subgroups have access to school supplies</w:t>
            </w:r>
          </w:p>
          <w:p w:rsidR="00407545" w:rsidRDefault="00407545" w:rsidP="006E6FC7">
            <w:pPr>
              <w:widowControl w:val="0"/>
              <w:spacing w:line="240" w:lineRule="auto"/>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b. Provide a district librarian</w:t>
            </w:r>
          </w:p>
          <w:p w:rsidR="00407545" w:rsidRDefault="00407545" w:rsidP="006E6FC7">
            <w:pPr>
              <w:widowControl w:val="0"/>
              <w:spacing w:line="240" w:lineRule="auto"/>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c. Provide library tech hours for all sites based on enrollment</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p>
        </w:tc>
        <w:tc>
          <w:tcPr>
            <w:tcW w:w="4695" w:type="dxa"/>
            <w:gridSpan w:val="2"/>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1.1A </w:t>
            </w:r>
          </w:p>
          <w:p w:rsidR="00407545" w:rsidRDefault="00407545" w:rsidP="006E6FC7">
            <w:pPr>
              <w:widowControl w:val="0"/>
              <w:spacing w:line="240" w:lineRule="auto"/>
              <w:ind w:left="-120"/>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 xml:space="preserve"> </w:t>
            </w:r>
          </w:p>
          <w:p w:rsidR="00407545" w:rsidRDefault="00407545" w:rsidP="006E6FC7">
            <w:pPr>
              <w:widowControl w:val="0"/>
              <w:spacing w:line="240" w:lineRule="auto"/>
              <w:ind w:left="-120" w:right="1120"/>
              <w:rPr>
                <w:sz w:val="20"/>
                <w:szCs w:val="20"/>
                <w:shd w:val="clear" w:color="auto" w:fill="F1E4F0"/>
              </w:rPr>
            </w:pPr>
            <w:r>
              <w:rPr>
                <w:sz w:val="20"/>
                <w:szCs w:val="20"/>
                <w:shd w:val="clear" w:color="auto" w:fill="F1E4F0"/>
              </w:rPr>
              <w:t xml:space="preserve"> a. Ensure targeted subgroups have access to school supplies</w:t>
            </w:r>
          </w:p>
          <w:p w:rsidR="00407545" w:rsidRDefault="00407545" w:rsidP="006E6FC7">
            <w:pPr>
              <w:widowControl w:val="0"/>
              <w:spacing w:line="240" w:lineRule="auto"/>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b. Provide a district librarian</w:t>
            </w:r>
          </w:p>
          <w:p w:rsidR="00407545" w:rsidRDefault="00407545" w:rsidP="006E6FC7">
            <w:pPr>
              <w:widowControl w:val="0"/>
              <w:spacing w:line="240" w:lineRule="auto"/>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c. Provide library tech hours for all sites based on enrollment</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p>
        </w:tc>
      </w:tr>
      <w:tr w:rsidR="00407545" w:rsidTr="006E6FC7">
        <w:trPr>
          <w:trHeight w:val="620"/>
        </w:trPr>
        <w:tc>
          <w:tcPr>
            <w:tcW w:w="4125" w:type="dxa"/>
            <w:gridSpan w:val="6"/>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color w:val="0000FF"/>
                <w:sz w:val="20"/>
                <w:szCs w:val="20"/>
                <w:u w:val="single"/>
              </w:rPr>
            </w:pPr>
            <w:r>
              <w:rPr>
                <w:color w:val="0000FF"/>
                <w:sz w:val="20"/>
                <w:szCs w:val="20"/>
                <w:u w:val="single"/>
              </w:rPr>
              <w:t>BUDGETED EXPENDITURES</w:t>
            </w:r>
          </w:p>
        </w:tc>
        <w:tc>
          <w:tcPr>
            <w:tcW w:w="3870" w:type="dxa"/>
            <w:gridSpan w:val="3"/>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b/>
                <w:color w:val="FFFFFF"/>
                <w:sz w:val="18"/>
                <w:szCs w:val="18"/>
              </w:rPr>
            </w:pPr>
            <w:r>
              <w:rPr>
                <w:b/>
                <w:color w:val="FFFFFF"/>
                <w:sz w:val="18"/>
                <w:szCs w:val="18"/>
              </w:rPr>
              <w:t>Empty Cell</w:t>
            </w:r>
          </w:p>
        </w:tc>
        <w:tc>
          <w:tcPr>
            <w:tcW w:w="469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b/>
                <w:color w:val="FFFFFF"/>
                <w:sz w:val="18"/>
                <w:szCs w:val="18"/>
              </w:rPr>
            </w:pPr>
            <w:r>
              <w:rPr>
                <w:b/>
                <w:color w:val="FFFFFF"/>
                <w:sz w:val="18"/>
                <w:szCs w:val="18"/>
              </w:rPr>
              <w:t>Empty Cell</w:t>
            </w:r>
          </w:p>
        </w:tc>
      </w:tr>
      <w:tr w:rsidR="00407545" w:rsidTr="006E6FC7">
        <w:trPr>
          <w:trHeight w:val="540"/>
        </w:trPr>
        <w:tc>
          <w:tcPr>
            <w:tcW w:w="4125" w:type="dxa"/>
            <w:gridSpan w:val="6"/>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2017-18</w:t>
            </w:r>
          </w:p>
        </w:tc>
        <w:tc>
          <w:tcPr>
            <w:tcW w:w="3870" w:type="dxa"/>
            <w:gridSpan w:val="3"/>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2018-19</w:t>
            </w:r>
          </w:p>
        </w:tc>
        <w:tc>
          <w:tcPr>
            <w:tcW w:w="469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2019-20</w:t>
            </w: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20" w:line="240" w:lineRule="auto"/>
              <w:ind w:left="-120"/>
              <w:rPr>
                <w:color w:val="9830BC"/>
                <w:sz w:val="20"/>
                <w:szCs w:val="20"/>
                <w:highlight w:val="white"/>
              </w:rPr>
            </w:pPr>
            <w:r>
              <w:rPr>
                <w:color w:val="9830BC"/>
                <w:sz w:val="20"/>
                <w:szCs w:val="20"/>
                <w:highlight w:val="white"/>
              </w:rPr>
              <w:t>Amount</w:t>
            </w:r>
          </w:p>
        </w:tc>
        <w:tc>
          <w:tcPr>
            <w:tcW w:w="2760" w:type="dxa"/>
            <w:gridSpan w:val="4"/>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A. $150,844</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B. $115,585</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C. $74,307 </w:t>
            </w:r>
          </w:p>
          <w:p w:rsidR="00407545" w:rsidRDefault="00407545" w:rsidP="006E6FC7">
            <w:pPr>
              <w:widowControl w:val="0"/>
              <w:spacing w:before="60" w:after="60" w:line="240" w:lineRule="auto"/>
              <w:ind w:left="-120"/>
              <w:rPr>
                <w:sz w:val="20"/>
                <w:szCs w:val="20"/>
                <w:shd w:val="clear" w:color="auto" w:fill="F1E4F0"/>
              </w:rPr>
            </w:pPr>
          </w:p>
        </w:tc>
        <w:tc>
          <w:tcPr>
            <w:tcW w:w="103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Amount</w:t>
            </w:r>
          </w:p>
        </w:tc>
        <w:tc>
          <w:tcPr>
            <w:tcW w:w="2835"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A. $150,844</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B. $115,585</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C. $74,307 </w:t>
            </w:r>
          </w:p>
        </w:tc>
        <w:tc>
          <w:tcPr>
            <w:tcW w:w="135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Amount</w:t>
            </w:r>
          </w:p>
        </w:tc>
        <w:tc>
          <w:tcPr>
            <w:tcW w:w="3345"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A. $150,844</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B. $115,585</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C. $74,307 </w:t>
            </w: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Source</w:t>
            </w:r>
          </w:p>
        </w:tc>
        <w:tc>
          <w:tcPr>
            <w:tcW w:w="2760" w:type="dxa"/>
            <w:gridSpan w:val="4"/>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Pr="00856518" w:rsidRDefault="00407545" w:rsidP="006E6FC7">
            <w:pPr>
              <w:widowControl w:val="0"/>
              <w:spacing w:before="60" w:after="60" w:line="240" w:lineRule="auto"/>
              <w:rPr>
                <w:sz w:val="20"/>
                <w:szCs w:val="20"/>
                <w:shd w:val="clear" w:color="auto" w:fill="F1E4F0"/>
              </w:rPr>
            </w:pPr>
            <w:r w:rsidRPr="00856518">
              <w:rPr>
                <w:sz w:val="20"/>
                <w:szCs w:val="20"/>
                <w:shd w:val="clear" w:color="auto" w:fill="F1E4F0"/>
              </w:rPr>
              <w:t>1.1 A.RS 0001</w:t>
            </w:r>
            <w:r w:rsidR="0040263E" w:rsidRPr="00856518">
              <w:rPr>
                <w:sz w:val="20"/>
                <w:szCs w:val="20"/>
                <w:shd w:val="clear" w:color="auto" w:fill="F1E4F0"/>
              </w:rPr>
              <w:t xml:space="preserve"> S/C</w:t>
            </w:r>
          </w:p>
          <w:p w:rsidR="00407545" w:rsidRPr="00856518" w:rsidRDefault="00407545"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1.1 B.RS 0001</w:t>
            </w:r>
            <w:r w:rsidR="0040263E" w:rsidRPr="00856518">
              <w:rPr>
                <w:sz w:val="20"/>
                <w:szCs w:val="20"/>
                <w:shd w:val="clear" w:color="auto" w:fill="F1E4F0"/>
              </w:rPr>
              <w:t xml:space="preserve"> S/C</w:t>
            </w:r>
          </w:p>
          <w:p w:rsidR="00407545" w:rsidRPr="00856518" w:rsidRDefault="00407545"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1.1 C.RS 0001</w:t>
            </w:r>
            <w:r w:rsidR="0040263E" w:rsidRPr="00856518">
              <w:rPr>
                <w:sz w:val="20"/>
                <w:szCs w:val="20"/>
                <w:shd w:val="clear" w:color="auto" w:fill="F1E4F0"/>
              </w:rPr>
              <w:t xml:space="preserve"> S/C</w:t>
            </w:r>
          </w:p>
        </w:tc>
        <w:tc>
          <w:tcPr>
            <w:tcW w:w="1035" w:type="dxa"/>
            <w:gridSpan w:val="2"/>
            <w:tcBorders>
              <w:top w:val="nil"/>
              <w:left w:val="nil"/>
              <w:bottom w:val="nil"/>
              <w:right w:val="nil"/>
            </w:tcBorders>
            <w:shd w:val="clear" w:color="auto" w:fill="FFFFFF"/>
            <w:tcMar>
              <w:top w:w="100" w:type="dxa"/>
              <w:left w:w="100" w:type="dxa"/>
              <w:bottom w:w="100" w:type="dxa"/>
              <w:right w:w="100" w:type="dxa"/>
            </w:tcMar>
          </w:tcPr>
          <w:p w:rsidR="00407545" w:rsidRPr="00856518" w:rsidRDefault="00407545" w:rsidP="006E6FC7">
            <w:pPr>
              <w:widowControl w:val="0"/>
              <w:spacing w:before="60" w:after="60" w:line="240" w:lineRule="auto"/>
              <w:ind w:left="-120"/>
              <w:rPr>
                <w:color w:val="9830BC"/>
                <w:sz w:val="20"/>
                <w:szCs w:val="20"/>
              </w:rPr>
            </w:pPr>
            <w:r w:rsidRPr="00856518">
              <w:rPr>
                <w:color w:val="9830BC"/>
                <w:sz w:val="20"/>
                <w:szCs w:val="20"/>
              </w:rPr>
              <w:t>Source</w:t>
            </w:r>
          </w:p>
        </w:tc>
        <w:tc>
          <w:tcPr>
            <w:tcW w:w="283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Pr="00856518" w:rsidRDefault="00407545"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1.1 A.RS 0001</w:t>
            </w:r>
            <w:r w:rsidR="0040263E" w:rsidRPr="00856518">
              <w:rPr>
                <w:sz w:val="20"/>
                <w:szCs w:val="20"/>
                <w:shd w:val="clear" w:color="auto" w:fill="F1E4F0"/>
              </w:rPr>
              <w:t xml:space="preserve"> S/C</w:t>
            </w:r>
          </w:p>
          <w:p w:rsidR="00407545" w:rsidRPr="00856518" w:rsidRDefault="00407545"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1.1 B.RS 0001</w:t>
            </w:r>
            <w:r w:rsidR="0040263E" w:rsidRPr="00856518">
              <w:rPr>
                <w:sz w:val="20"/>
                <w:szCs w:val="20"/>
                <w:shd w:val="clear" w:color="auto" w:fill="F1E4F0"/>
              </w:rPr>
              <w:t xml:space="preserve"> S/C</w:t>
            </w:r>
          </w:p>
          <w:p w:rsidR="00407545" w:rsidRPr="00856518" w:rsidRDefault="00407545"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1.1 C.RS 0001</w:t>
            </w:r>
            <w:r w:rsidR="0040263E" w:rsidRPr="00856518">
              <w:rPr>
                <w:sz w:val="20"/>
                <w:szCs w:val="20"/>
                <w:shd w:val="clear" w:color="auto" w:fill="F1E4F0"/>
              </w:rPr>
              <w:t xml:space="preserve"> S/C</w:t>
            </w:r>
          </w:p>
        </w:tc>
        <w:tc>
          <w:tcPr>
            <w:tcW w:w="1350" w:type="dxa"/>
            <w:tcBorders>
              <w:top w:val="nil"/>
              <w:left w:val="nil"/>
              <w:bottom w:val="nil"/>
              <w:right w:val="nil"/>
            </w:tcBorders>
            <w:shd w:val="clear" w:color="auto" w:fill="FFFFFF"/>
            <w:tcMar>
              <w:top w:w="100" w:type="dxa"/>
              <w:left w:w="100" w:type="dxa"/>
              <w:bottom w:w="100" w:type="dxa"/>
              <w:right w:w="100" w:type="dxa"/>
            </w:tcMar>
          </w:tcPr>
          <w:p w:rsidR="00407545" w:rsidRPr="00856518" w:rsidRDefault="00407545" w:rsidP="006E6FC7">
            <w:pPr>
              <w:widowControl w:val="0"/>
              <w:spacing w:before="60" w:after="60" w:line="240" w:lineRule="auto"/>
              <w:ind w:left="-120"/>
              <w:rPr>
                <w:color w:val="9830BC"/>
                <w:sz w:val="20"/>
                <w:szCs w:val="20"/>
              </w:rPr>
            </w:pPr>
            <w:r w:rsidRPr="00856518">
              <w:rPr>
                <w:color w:val="9830BC"/>
                <w:sz w:val="20"/>
                <w:szCs w:val="20"/>
              </w:rPr>
              <w:t>Source</w:t>
            </w:r>
          </w:p>
        </w:tc>
        <w:tc>
          <w:tcPr>
            <w:tcW w:w="334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Pr="00856518" w:rsidRDefault="00407545"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1.1 A.RS 0001</w:t>
            </w:r>
            <w:r w:rsidR="0040263E" w:rsidRPr="00856518">
              <w:rPr>
                <w:sz w:val="20"/>
                <w:szCs w:val="20"/>
                <w:shd w:val="clear" w:color="auto" w:fill="F1E4F0"/>
              </w:rPr>
              <w:t xml:space="preserve"> S/C</w:t>
            </w:r>
          </w:p>
          <w:p w:rsidR="00407545" w:rsidRPr="00856518" w:rsidRDefault="00407545"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1.1 B.RS 0001</w:t>
            </w:r>
            <w:r w:rsidR="0040263E" w:rsidRPr="00856518">
              <w:rPr>
                <w:sz w:val="20"/>
                <w:szCs w:val="20"/>
                <w:shd w:val="clear" w:color="auto" w:fill="F1E4F0"/>
              </w:rPr>
              <w:t xml:space="preserve"> S/C</w:t>
            </w:r>
          </w:p>
          <w:p w:rsidR="00407545" w:rsidRPr="00856518" w:rsidRDefault="00407545"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1.1 C.RS 0001</w:t>
            </w:r>
            <w:r w:rsidR="0040263E" w:rsidRPr="00856518">
              <w:rPr>
                <w:sz w:val="20"/>
                <w:szCs w:val="20"/>
                <w:shd w:val="clear" w:color="auto" w:fill="F1E4F0"/>
              </w:rPr>
              <w:t xml:space="preserve"> S/C</w:t>
            </w: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2760" w:type="dxa"/>
            <w:gridSpan w:val="4"/>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A. Materials &amp; Supplies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B. Salary &amp; Benefits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C. Salary &amp; Benefits</w:t>
            </w:r>
          </w:p>
        </w:tc>
        <w:tc>
          <w:tcPr>
            <w:tcW w:w="103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283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A. Materials &amp; Supplies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B. Salary &amp; Benefits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C. Salary &amp; Benefits</w:t>
            </w:r>
          </w:p>
          <w:p w:rsidR="00407545" w:rsidRDefault="00407545" w:rsidP="006E6FC7">
            <w:pPr>
              <w:widowControl w:val="0"/>
              <w:spacing w:before="60" w:after="60" w:line="240" w:lineRule="auto"/>
              <w:ind w:left="-120"/>
              <w:rPr>
                <w:sz w:val="20"/>
                <w:szCs w:val="20"/>
                <w:shd w:val="clear" w:color="auto" w:fill="F1E4F0"/>
              </w:rPr>
            </w:pPr>
          </w:p>
        </w:tc>
        <w:tc>
          <w:tcPr>
            <w:tcW w:w="135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334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A. Materials &amp; Supplies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B. Salary &amp; Benefits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C. Salary &amp; Benefits</w:t>
            </w:r>
          </w:p>
          <w:p w:rsidR="00407545" w:rsidRDefault="00407545" w:rsidP="006E6FC7">
            <w:pPr>
              <w:widowControl w:val="0"/>
              <w:spacing w:before="60" w:after="60" w:line="240" w:lineRule="auto"/>
              <w:ind w:left="-120"/>
              <w:rPr>
                <w:sz w:val="20"/>
                <w:szCs w:val="20"/>
                <w:shd w:val="clear" w:color="auto" w:fill="F1E4F0"/>
              </w:rPr>
            </w:pPr>
          </w:p>
        </w:tc>
      </w:tr>
      <w:tr w:rsidR="00407545" w:rsidTr="006E6FC7">
        <w:trPr>
          <w:trHeight w:val="200"/>
        </w:trPr>
        <w:tc>
          <w:tcPr>
            <w:tcW w:w="70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color w:val="9830BC"/>
              </w:rPr>
            </w:pPr>
          </w:p>
          <w:p w:rsidR="00407545" w:rsidRDefault="00407545" w:rsidP="006E6FC7">
            <w:pPr>
              <w:widowControl w:val="0"/>
              <w:spacing w:line="240" w:lineRule="auto"/>
              <w:ind w:left="-120"/>
              <w:jc w:val="center"/>
              <w:rPr>
                <w:color w:val="9830BC"/>
              </w:rPr>
            </w:pPr>
          </w:p>
          <w:p w:rsidR="00407545" w:rsidRDefault="00407545" w:rsidP="006E6FC7">
            <w:pPr>
              <w:widowControl w:val="0"/>
              <w:spacing w:line="240" w:lineRule="auto"/>
              <w:ind w:left="-120"/>
              <w:jc w:val="center"/>
              <w:rPr>
                <w:color w:val="9830BC"/>
              </w:rPr>
            </w:pPr>
            <w:r>
              <w:rPr>
                <w:color w:val="9830BC"/>
              </w:rPr>
              <w:t>Action</w:t>
            </w:r>
          </w:p>
        </w:tc>
        <w:tc>
          <w:tcPr>
            <w:tcW w:w="90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b/>
                <w:color w:val="9830BC"/>
                <w:sz w:val="40"/>
                <w:szCs w:val="40"/>
              </w:rPr>
            </w:pPr>
          </w:p>
          <w:p w:rsidR="00407545" w:rsidRDefault="00407545" w:rsidP="006E6FC7">
            <w:pPr>
              <w:widowControl w:val="0"/>
              <w:spacing w:line="240" w:lineRule="auto"/>
              <w:ind w:left="-120"/>
              <w:jc w:val="center"/>
              <w:rPr>
                <w:b/>
                <w:color w:val="9830BC"/>
                <w:sz w:val="40"/>
                <w:szCs w:val="40"/>
              </w:rPr>
            </w:pPr>
            <w:r>
              <w:rPr>
                <w:b/>
                <w:color w:val="9830BC"/>
                <w:sz w:val="40"/>
                <w:szCs w:val="40"/>
              </w:rPr>
              <w:t>1B</w:t>
            </w:r>
          </w:p>
        </w:tc>
        <w:tc>
          <w:tcPr>
            <w:tcW w:w="168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b/>
                <w:color w:val="FFFFFF"/>
                <w:sz w:val="18"/>
                <w:szCs w:val="18"/>
              </w:rPr>
            </w:pPr>
            <w:r>
              <w:rPr>
                <w:b/>
                <w:color w:val="FFFFFF"/>
                <w:sz w:val="18"/>
                <w:szCs w:val="18"/>
              </w:rPr>
              <w:t>Empty Cell</w:t>
            </w:r>
          </w:p>
        </w:tc>
        <w:tc>
          <w:tcPr>
            <w:tcW w:w="9405" w:type="dxa"/>
            <w:gridSpan w:val="6"/>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20" w:line="240" w:lineRule="auto"/>
              <w:ind w:left="-120"/>
              <w:rPr>
                <w:b/>
                <w:color w:val="FFFFFF"/>
                <w:sz w:val="18"/>
                <w:szCs w:val="18"/>
              </w:rPr>
            </w:pPr>
            <w:r>
              <w:rPr>
                <w:b/>
                <w:color w:val="FFFFFF"/>
                <w:sz w:val="18"/>
                <w:szCs w:val="18"/>
              </w:rPr>
              <w:t>Empty Cell</w:t>
            </w:r>
          </w:p>
        </w:tc>
      </w:tr>
      <w:tr w:rsidR="00407545" w:rsidTr="006E6FC7">
        <w:trPr>
          <w:trHeight w:val="200"/>
        </w:trPr>
        <w:tc>
          <w:tcPr>
            <w:tcW w:w="12690" w:type="dxa"/>
            <w:gridSpan w:val="11"/>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color w:val="9830BC"/>
                <w:shd w:val="clear" w:color="auto" w:fill="F1E4F0"/>
              </w:rPr>
            </w:pPr>
            <w:r>
              <w:rPr>
                <w:color w:val="9830BC"/>
                <w:shd w:val="clear" w:color="auto" w:fill="F1E4F0"/>
              </w:rPr>
              <w:t>For Actions/Services not included as contributing to meeting the Increased or Improved Services Requirement:</w:t>
            </w:r>
          </w:p>
        </w:tc>
      </w:tr>
      <w:tr w:rsidR="00407545" w:rsidTr="006E6FC7">
        <w:trPr>
          <w:trHeight w:val="200"/>
        </w:trPr>
        <w:tc>
          <w:tcPr>
            <w:tcW w:w="3045" w:type="dxa"/>
            <w:gridSpan w:val="4"/>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Students to be Served</w:t>
            </w:r>
          </w:p>
        </w:tc>
        <w:tc>
          <w:tcPr>
            <w:tcW w:w="964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X All     </w:t>
            </w:r>
            <w:r>
              <w:rPr>
                <w:sz w:val="20"/>
                <w:szCs w:val="20"/>
                <w:shd w:val="clear" w:color="auto" w:fill="F1E4F0"/>
              </w:rPr>
              <w:tab/>
              <w:t xml:space="preserve">☐ Students with Disabilities  </w:t>
            </w:r>
            <w:r>
              <w:rPr>
                <w:sz w:val="20"/>
                <w:szCs w:val="20"/>
                <w:shd w:val="clear" w:color="auto" w:fill="F1E4F0"/>
              </w:rPr>
              <w:tab/>
              <w:t xml:space="preserve">☐ </w:t>
            </w:r>
            <w:r>
              <w:rPr>
                <w:sz w:val="20"/>
                <w:szCs w:val="20"/>
                <w:u w:val="single"/>
                <w:shd w:val="clear" w:color="auto" w:fill="F1E4F0"/>
              </w:rPr>
              <w:t>[Specific Student Group(s)]</w:t>
            </w:r>
            <w:r>
              <w:rPr>
                <w:sz w:val="20"/>
                <w:szCs w:val="20"/>
                <w:shd w:val="clear" w:color="auto" w:fill="F1E4F0"/>
              </w:rPr>
              <w:t>___________________</w:t>
            </w:r>
          </w:p>
        </w:tc>
      </w:tr>
      <w:tr w:rsidR="00407545" w:rsidTr="006E6FC7">
        <w:trPr>
          <w:trHeight w:val="200"/>
        </w:trPr>
        <w:tc>
          <w:tcPr>
            <w:tcW w:w="3045" w:type="dxa"/>
            <w:gridSpan w:val="4"/>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Location(s)</w:t>
            </w:r>
          </w:p>
        </w:tc>
        <w:tc>
          <w:tcPr>
            <w:tcW w:w="9645" w:type="dxa"/>
            <w:gridSpan w:val="7"/>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☐All schools     </w:t>
            </w:r>
            <w:r>
              <w:rPr>
                <w:sz w:val="20"/>
                <w:szCs w:val="20"/>
                <w:shd w:val="clear" w:color="auto" w:fill="F1E4F0"/>
              </w:rPr>
              <w:tab/>
              <w:t xml:space="preserve"> X Specific Schools: </w:t>
            </w:r>
            <w:r>
              <w:rPr>
                <w:b/>
                <w:sz w:val="20"/>
                <w:szCs w:val="20"/>
                <w:shd w:val="clear" w:color="auto" w:fill="F1E4F0"/>
              </w:rPr>
              <w:t xml:space="preserve">Elementary: </w:t>
            </w:r>
            <w:r>
              <w:rPr>
                <w:sz w:val="20"/>
                <w:szCs w:val="20"/>
                <w:shd w:val="clear" w:color="auto" w:fill="F1E4F0"/>
              </w:rPr>
              <w:t xml:space="preserve">d-f  </w:t>
            </w:r>
            <w:r>
              <w:rPr>
                <w:b/>
                <w:sz w:val="20"/>
                <w:szCs w:val="20"/>
                <w:shd w:val="clear" w:color="auto" w:fill="F1E4F0"/>
              </w:rPr>
              <w:t xml:space="preserve">Middle: </w:t>
            </w:r>
            <w:r>
              <w:rPr>
                <w:sz w:val="20"/>
                <w:szCs w:val="20"/>
                <w:shd w:val="clear" w:color="auto" w:fill="F1E4F0"/>
              </w:rPr>
              <w:t xml:space="preserve">d-f  </w:t>
            </w:r>
            <w:r>
              <w:rPr>
                <w:b/>
                <w:sz w:val="20"/>
                <w:szCs w:val="20"/>
                <w:shd w:val="clear" w:color="auto" w:fill="F1E4F0"/>
              </w:rPr>
              <w:t>High:</w:t>
            </w:r>
            <w:r>
              <w:rPr>
                <w:sz w:val="20"/>
                <w:szCs w:val="20"/>
                <w:shd w:val="clear" w:color="auto" w:fill="F1E4F0"/>
              </w:rPr>
              <w:t xml:space="preserve"> d and e</w:t>
            </w:r>
            <w:r>
              <w:rPr>
                <w:sz w:val="20"/>
                <w:szCs w:val="20"/>
                <w:shd w:val="clear" w:color="auto" w:fill="F1E4F0"/>
              </w:rPr>
              <w:tab/>
              <w:t>☐ Specific Grade spans:__________________</w:t>
            </w:r>
          </w:p>
        </w:tc>
      </w:tr>
      <w:tr w:rsidR="00407545" w:rsidTr="006E6FC7">
        <w:trPr>
          <w:trHeight w:val="200"/>
        </w:trPr>
        <w:tc>
          <w:tcPr>
            <w:tcW w:w="12690" w:type="dxa"/>
            <w:gridSpan w:val="11"/>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20" w:after="20" w:line="240" w:lineRule="auto"/>
              <w:ind w:left="-120"/>
              <w:jc w:val="center"/>
              <w:rPr>
                <w:b/>
                <w:color w:val="9830BC"/>
              </w:rPr>
            </w:pPr>
            <w:r>
              <w:rPr>
                <w:b/>
                <w:color w:val="9830BC"/>
              </w:rPr>
              <w:t>OR</w:t>
            </w:r>
          </w:p>
        </w:tc>
      </w:tr>
      <w:tr w:rsidR="00407545" w:rsidTr="006E6FC7">
        <w:trPr>
          <w:trHeight w:val="200"/>
        </w:trPr>
        <w:tc>
          <w:tcPr>
            <w:tcW w:w="12690" w:type="dxa"/>
            <w:gridSpan w:val="11"/>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color w:val="9830BC"/>
                <w:shd w:val="clear" w:color="auto" w:fill="F1E4F0"/>
              </w:rPr>
            </w:pPr>
            <w:r>
              <w:rPr>
                <w:color w:val="9830BC"/>
                <w:shd w:val="clear" w:color="auto" w:fill="F1E4F0"/>
              </w:rPr>
              <w:t>For Actions/Services included as contributing to meeting the Increased or Improved Services Requirement:</w:t>
            </w:r>
          </w:p>
        </w:tc>
      </w:tr>
      <w:tr w:rsidR="00407545" w:rsidTr="006E6FC7">
        <w:trPr>
          <w:trHeight w:val="200"/>
        </w:trPr>
        <w:tc>
          <w:tcPr>
            <w:tcW w:w="3045" w:type="dxa"/>
            <w:gridSpan w:val="4"/>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 xml:space="preserve">Students to be Served  </w:t>
            </w:r>
          </w:p>
        </w:tc>
        <w:tc>
          <w:tcPr>
            <w:tcW w:w="964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English Learners     </w:t>
            </w:r>
            <w:r>
              <w:rPr>
                <w:sz w:val="20"/>
                <w:szCs w:val="20"/>
                <w:shd w:val="clear" w:color="auto" w:fill="F1E4F0"/>
              </w:rPr>
              <w:tab/>
              <w:t xml:space="preserve">☐ Foster Youth     </w:t>
            </w:r>
            <w:r>
              <w:rPr>
                <w:sz w:val="20"/>
                <w:szCs w:val="20"/>
                <w:shd w:val="clear" w:color="auto" w:fill="F1E4F0"/>
              </w:rPr>
              <w:tab/>
              <w:t>☐ Low Income</w:t>
            </w:r>
          </w:p>
        </w:tc>
      </w:tr>
      <w:tr w:rsidR="00407545" w:rsidTr="006E6FC7">
        <w:trPr>
          <w:trHeight w:val="200"/>
        </w:trPr>
        <w:tc>
          <w:tcPr>
            <w:tcW w:w="4725" w:type="dxa"/>
            <w:gridSpan w:val="7"/>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Scope of Services</w:t>
            </w:r>
          </w:p>
        </w:tc>
        <w:tc>
          <w:tcPr>
            <w:tcW w:w="7965" w:type="dxa"/>
            <w:gridSpan w:val="4"/>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LEA-wide     </w:t>
            </w:r>
            <w:r>
              <w:rPr>
                <w:sz w:val="20"/>
                <w:szCs w:val="20"/>
                <w:shd w:val="clear" w:color="auto" w:fill="F1E4F0"/>
              </w:rPr>
              <w:tab/>
              <w:t xml:space="preserve">☐ Schoolwide     </w:t>
            </w:r>
            <w:r>
              <w:rPr>
                <w:sz w:val="20"/>
                <w:szCs w:val="20"/>
                <w:shd w:val="clear" w:color="auto" w:fill="F1E4F0"/>
              </w:rPr>
              <w:tab/>
            </w:r>
            <w:r>
              <w:rPr>
                <w:b/>
                <w:sz w:val="20"/>
                <w:szCs w:val="20"/>
                <w:shd w:val="clear" w:color="auto" w:fill="F1E4F0"/>
              </w:rPr>
              <w:t>OR</w:t>
            </w:r>
            <w:r>
              <w:rPr>
                <w:sz w:val="20"/>
                <w:szCs w:val="20"/>
                <w:shd w:val="clear" w:color="auto" w:fill="F1E4F0"/>
              </w:rPr>
              <w:t xml:space="preserve">      </w:t>
            </w:r>
            <w:r>
              <w:rPr>
                <w:sz w:val="20"/>
                <w:szCs w:val="20"/>
                <w:shd w:val="clear" w:color="auto" w:fill="F1E4F0"/>
              </w:rPr>
              <w:tab/>
              <w:t>☐ Limited to Unduplicated Student Group(s)</w:t>
            </w:r>
          </w:p>
        </w:tc>
      </w:tr>
      <w:tr w:rsidR="00407545" w:rsidTr="006E6FC7">
        <w:trPr>
          <w:trHeight w:val="200"/>
        </w:trPr>
        <w:tc>
          <w:tcPr>
            <w:tcW w:w="3045" w:type="dxa"/>
            <w:gridSpan w:val="4"/>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Location(s)</w:t>
            </w:r>
          </w:p>
        </w:tc>
        <w:tc>
          <w:tcPr>
            <w:tcW w:w="964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All schools     </w:t>
            </w:r>
            <w:r>
              <w:rPr>
                <w:sz w:val="20"/>
                <w:szCs w:val="20"/>
                <w:shd w:val="clear" w:color="auto" w:fill="F1E4F0"/>
              </w:rPr>
              <w:tab/>
              <w:t xml:space="preserve">☐ Specific Schools:___________________  </w:t>
            </w:r>
            <w:r>
              <w:rPr>
                <w:sz w:val="20"/>
                <w:szCs w:val="20"/>
                <w:shd w:val="clear" w:color="auto" w:fill="F1E4F0"/>
              </w:rPr>
              <w:tab/>
              <w:t>☐ Specific Grade spans:__________________13</w:t>
            </w:r>
          </w:p>
        </w:tc>
      </w:tr>
      <w:tr w:rsidR="00407545" w:rsidTr="006E6FC7">
        <w:trPr>
          <w:trHeight w:val="200"/>
        </w:trPr>
        <w:tc>
          <w:tcPr>
            <w:tcW w:w="12690" w:type="dxa"/>
            <w:gridSpan w:val="11"/>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color w:val="0000FF"/>
                <w:sz w:val="20"/>
                <w:szCs w:val="20"/>
                <w:u w:val="single"/>
              </w:rPr>
            </w:pPr>
            <w:r>
              <w:rPr>
                <w:color w:val="0000FF"/>
                <w:sz w:val="20"/>
                <w:szCs w:val="20"/>
                <w:u w:val="single"/>
              </w:rPr>
              <w:t>ACTIONS/SERVICES</w:t>
            </w:r>
          </w:p>
        </w:tc>
      </w:tr>
      <w:tr w:rsidR="00407545" w:rsidTr="006E6FC7">
        <w:trPr>
          <w:trHeight w:val="200"/>
        </w:trPr>
        <w:tc>
          <w:tcPr>
            <w:tcW w:w="4125" w:type="dxa"/>
            <w:gridSpan w:val="6"/>
            <w:tcBorders>
              <w:top w:val="nil"/>
              <w:left w:val="nil"/>
              <w:bottom w:val="nil"/>
              <w:right w:val="nil"/>
            </w:tcBorders>
            <w:tcMar>
              <w:top w:w="100" w:type="dxa"/>
              <w:left w:w="12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2017-18</w:t>
            </w:r>
          </w:p>
        </w:tc>
        <w:tc>
          <w:tcPr>
            <w:tcW w:w="3870" w:type="dxa"/>
            <w:gridSpan w:val="3"/>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2018-19</w:t>
            </w:r>
          </w:p>
        </w:tc>
        <w:tc>
          <w:tcPr>
            <w:tcW w:w="469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2019-20</w:t>
            </w:r>
          </w:p>
        </w:tc>
      </w:tr>
      <w:tr w:rsidR="00407545" w:rsidTr="006E6FC7">
        <w:trPr>
          <w:trHeight w:val="200"/>
        </w:trPr>
        <w:tc>
          <w:tcPr>
            <w:tcW w:w="4125" w:type="dxa"/>
            <w:gridSpan w:val="6"/>
            <w:tcBorders>
              <w:top w:val="single" w:sz="7" w:space="0" w:color="D5A1DF"/>
              <w:left w:val="single" w:sz="7" w:space="0" w:color="D5A1DF"/>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New</w:t>
            </w:r>
            <w:r>
              <w:rPr>
                <w:sz w:val="20"/>
                <w:szCs w:val="20"/>
                <w:shd w:val="clear" w:color="auto" w:fill="F1E4F0"/>
              </w:rPr>
              <w:tab/>
              <w:t>x Modified</w:t>
            </w:r>
            <w:r>
              <w:rPr>
                <w:sz w:val="20"/>
                <w:szCs w:val="20"/>
                <w:shd w:val="clear" w:color="auto" w:fill="F1E4F0"/>
              </w:rPr>
              <w:tab/>
              <w:t>☐ Unchanged</w:t>
            </w:r>
          </w:p>
        </w:tc>
        <w:tc>
          <w:tcPr>
            <w:tcW w:w="3870" w:type="dxa"/>
            <w:gridSpan w:val="3"/>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New</w:t>
            </w:r>
            <w:r>
              <w:rPr>
                <w:sz w:val="20"/>
                <w:szCs w:val="20"/>
                <w:shd w:val="clear" w:color="auto" w:fill="F1E4F0"/>
              </w:rPr>
              <w:tab/>
              <w:t>☐ Modified</w:t>
            </w:r>
            <w:r>
              <w:rPr>
                <w:sz w:val="20"/>
                <w:szCs w:val="20"/>
                <w:shd w:val="clear" w:color="auto" w:fill="F1E4F0"/>
              </w:rPr>
              <w:tab/>
              <w:t>X Unchanged</w:t>
            </w:r>
          </w:p>
        </w:tc>
        <w:tc>
          <w:tcPr>
            <w:tcW w:w="4695" w:type="dxa"/>
            <w:gridSpan w:val="2"/>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New </w:t>
            </w:r>
            <w:r>
              <w:rPr>
                <w:sz w:val="20"/>
                <w:szCs w:val="20"/>
                <w:shd w:val="clear" w:color="auto" w:fill="F1E4F0"/>
              </w:rPr>
              <w:tab/>
              <w:t xml:space="preserve">☐ Modified </w:t>
            </w:r>
            <w:r>
              <w:rPr>
                <w:sz w:val="20"/>
                <w:szCs w:val="20"/>
                <w:shd w:val="clear" w:color="auto" w:fill="F1E4F0"/>
              </w:rPr>
              <w:tab/>
              <w:t>X Unchanged</w:t>
            </w:r>
          </w:p>
        </w:tc>
      </w:tr>
      <w:tr w:rsidR="00407545" w:rsidTr="006E6FC7">
        <w:trPr>
          <w:trHeight w:val="200"/>
        </w:trPr>
        <w:tc>
          <w:tcPr>
            <w:tcW w:w="4125" w:type="dxa"/>
            <w:gridSpan w:val="6"/>
            <w:tcBorders>
              <w:top w:val="nil"/>
              <w:left w:val="single" w:sz="7" w:space="0" w:color="D5A1DF"/>
              <w:bottom w:val="single" w:sz="7" w:space="0" w:color="D5A1DF"/>
              <w:right w:val="single" w:sz="7" w:space="0" w:color="D5A1DF"/>
            </w:tcBorders>
            <w:shd w:val="clear" w:color="auto" w:fill="F1E4F0"/>
            <w:tcMar>
              <w:top w:w="100" w:type="dxa"/>
              <w:left w:w="12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1.1B</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d. Select, acquire and implement curriculum:</w:t>
            </w:r>
          </w:p>
          <w:p w:rsidR="00407545" w:rsidRDefault="00407545" w:rsidP="006E6FC7">
            <w:pPr>
              <w:widowControl w:val="0"/>
              <w:spacing w:line="240" w:lineRule="auto"/>
              <w:ind w:left="-80"/>
              <w:rPr>
                <w:sz w:val="20"/>
                <w:szCs w:val="20"/>
                <w:shd w:val="clear" w:color="auto" w:fill="F1E4F0"/>
              </w:rPr>
            </w:pPr>
            <w:r>
              <w:rPr>
                <w:sz w:val="20"/>
                <w:szCs w:val="20"/>
                <w:shd w:val="clear" w:color="auto" w:fill="F1E4F0"/>
              </w:rPr>
              <w:t>CCSS  aligned, ELD, class-sets for use at school, and replacement materials  to include purchasing EL-specific supplementary materials and intervention support materials for targeted subgroups</w:t>
            </w:r>
          </w:p>
          <w:p w:rsidR="00407545" w:rsidRDefault="00407545" w:rsidP="006E6FC7">
            <w:pPr>
              <w:widowControl w:val="0"/>
              <w:spacing w:line="240" w:lineRule="auto"/>
              <w:ind w:left="-8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 xml:space="preserve"> </w:t>
            </w:r>
          </w:p>
          <w:p w:rsidR="00407545" w:rsidRDefault="00407545" w:rsidP="006E6FC7">
            <w:pPr>
              <w:widowControl w:val="0"/>
              <w:spacing w:line="240" w:lineRule="auto"/>
              <w:ind w:left="-120" w:right="1120"/>
              <w:rPr>
                <w:sz w:val="20"/>
                <w:szCs w:val="20"/>
                <w:shd w:val="clear" w:color="auto" w:fill="F1E4F0"/>
              </w:rPr>
            </w:pPr>
            <w:r>
              <w:rPr>
                <w:sz w:val="20"/>
                <w:szCs w:val="20"/>
                <w:shd w:val="clear" w:color="auto" w:fill="F1E4F0"/>
              </w:rPr>
              <w:t>e. Ensure all students have access to school supplies</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f. Provide students with independent reading materials and  assessments (Accelerated Reader and STAR 360 for TK-8; Accelerated Math for 6-8)</w:t>
            </w:r>
          </w:p>
        </w:tc>
        <w:tc>
          <w:tcPr>
            <w:tcW w:w="3870" w:type="dxa"/>
            <w:gridSpan w:val="3"/>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1.1B</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d. Select, acquire and implement curriculum:</w:t>
            </w:r>
          </w:p>
          <w:p w:rsidR="00407545" w:rsidRDefault="00407545" w:rsidP="006E6FC7">
            <w:pPr>
              <w:widowControl w:val="0"/>
              <w:spacing w:line="240" w:lineRule="auto"/>
              <w:ind w:left="-80"/>
              <w:rPr>
                <w:sz w:val="20"/>
                <w:szCs w:val="20"/>
                <w:shd w:val="clear" w:color="auto" w:fill="F1E4F0"/>
              </w:rPr>
            </w:pPr>
            <w:r>
              <w:rPr>
                <w:sz w:val="20"/>
                <w:szCs w:val="20"/>
                <w:shd w:val="clear" w:color="auto" w:fill="F1E4F0"/>
              </w:rPr>
              <w:t>CCSS  aligned, ELD, class-sets for use at school, and replacement materials  to include purchasing EL-specific supplementary materials and intervention support materials for targeted subgroups</w:t>
            </w:r>
          </w:p>
          <w:p w:rsidR="00407545" w:rsidRDefault="00407545" w:rsidP="006E6FC7">
            <w:pPr>
              <w:widowControl w:val="0"/>
              <w:spacing w:line="240" w:lineRule="auto"/>
              <w:ind w:left="-8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 xml:space="preserve"> </w:t>
            </w:r>
          </w:p>
          <w:p w:rsidR="00407545" w:rsidRDefault="00407545" w:rsidP="006E6FC7">
            <w:pPr>
              <w:widowControl w:val="0"/>
              <w:spacing w:line="240" w:lineRule="auto"/>
              <w:ind w:left="-120" w:right="1120"/>
              <w:rPr>
                <w:sz w:val="20"/>
                <w:szCs w:val="20"/>
                <w:shd w:val="clear" w:color="auto" w:fill="F1E4F0"/>
              </w:rPr>
            </w:pPr>
            <w:r>
              <w:rPr>
                <w:sz w:val="20"/>
                <w:szCs w:val="20"/>
                <w:shd w:val="clear" w:color="auto" w:fill="F1E4F0"/>
              </w:rPr>
              <w:t>e. Ensure all students have access to school supplies</w:t>
            </w:r>
          </w:p>
          <w:p w:rsidR="00407545" w:rsidRDefault="00407545" w:rsidP="006E6FC7">
            <w:pPr>
              <w:widowControl w:val="0"/>
              <w:spacing w:line="240" w:lineRule="auto"/>
              <w:ind w:left="-120"/>
              <w:rPr>
                <w:sz w:val="20"/>
                <w:szCs w:val="20"/>
                <w:shd w:val="clear" w:color="auto" w:fill="F1E4F0"/>
              </w:rPr>
            </w:pPr>
            <w:r>
              <w:rPr>
                <w:rFonts w:ascii="Calibri" w:eastAsia="Calibri" w:hAnsi="Calibri" w:cs="Calibri"/>
                <w:sz w:val="19"/>
                <w:szCs w:val="19"/>
                <w:shd w:val="clear" w:color="auto" w:fill="F1E4F0"/>
              </w:rPr>
              <w:t xml:space="preserve"> </w:t>
            </w: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f. Provide students with independent reading materials and  assessments (Accelerated Reader and STAR 360 for TK-8; Accelerated Math for 6-8)</w:t>
            </w:r>
          </w:p>
        </w:tc>
        <w:tc>
          <w:tcPr>
            <w:tcW w:w="4695" w:type="dxa"/>
            <w:gridSpan w:val="2"/>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1.1B</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d. Select, acquire and implement curriculum:</w:t>
            </w:r>
          </w:p>
          <w:p w:rsidR="00407545" w:rsidRDefault="00407545" w:rsidP="006E6FC7">
            <w:pPr>
              <w:widowControl w:val="0"/>
              <w:spacing w:line="240" w:lineRule="auto"/>
              <w:ind w:left="-80"/>
              <w:rPr>
                <w:sz w:val="20"/>
                <w:szCs w:val="20"/>
                <w:shd w:val="clear" w:color="auto" w:fill="F1E4F0"/>
              </w:rPr>
            </w:pPr>
            <w:r>
              <w:rPr>
                <w:sz w:val="20"/>
                <w:szCs w:val="20"/>
                <w:shd w:val="clear" w:color="auto" w:fill="F1E4F0"/>
              </w:rPr>
              <w:t>CCSS  aligned, ELD, class-sets for use at school, and replacement materials  to include purchasing EL-specific supplementary materials and intervention support materials for targeted subgroups</w:t>
            </w:r>
          </w:p>
          <w:p w:rsidR="00407545" w:rsidRDefault="00407545" w:rsidP="006E6FC7">
            <w:pPr>
              <w:widowControl w:val="0"/>
              <w:spacing w:line="240" w:lineRule="auto"/>
              <w:ind w:left="-8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 xml:space="preserve"> </w:t>
            </w:r>
          </w:p>
          <w:p w:rsidR="00407545" w:rsidRDefault="00407545" w:rsidP="006E6FC7">
            <w:pPr>
              <w:widowControl w:val="0"/>
              <w:spacing w:line="240" w:lineRule="auto"/>
              <w:ind w:left="-120" w:right="1120"/>
              <w:rPr>
                <w:sz w:val="20"/>
                <w:szCs w:val="20"/>
                <w:shd w:val="clear" w:color="auto" w:fill="F1E4F0"/>
              </w:rPr>
            </w:pPr>
            <w:r>
              <w:rPr>
                <w:sz w:val="20"/>
                <w:szCs w:val="20"/>
                <w:shd w:val="clear" w:color="auto" w:fill="F1E4F0"/>
              </w:rPr>
              <w:t>e. Ensure all students have access to school supplies</w:t>
            </w:r>
          </w:p>
          <w:p w:rsidR="00407545" w:rsidRDefault="00407545" w:rsidP="006E6FC7">
            <w:pPr>
              <w:widowControl w:val="0"/>
              <w:spacing w:line="240" w:lineRule="auto"/>
              <w:ind w:left="-120"/>
              <w:rPr>
                <w:sz w:val="20"/>
                <w:szCs w:val="20"/>
                <w:shd w:val="clear" w:color="auto" w:fill="F1E4F0"/>
              </w:rPr>
            </w:pPr>
            <w:r>
              <w:rPr>
                <w:rFonts w:ascii="Calibri" w:eastAsia="Calibri" w:hAnsi="Calibri" w:cs="Calibri"/>
                <w:sz w:val="19"/>
                <w:szCs w:val="19"/>
                <w:shd w:val="clear" w:color="auto" w:fill="F1E4F0"/>
              </w:rPr>
              <w:t xml:space="preserve"> </w:t>
            </w: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f. Provide students with independent reading materials and  assessments (Accelerated Reader and STAR 360 for TK-8; Accelerated Math for 6-8)</w:t>
            </w:r>
          </w:p>
          <w:p w:rsidR="00407545" w:rsidRDefault="00407545" w:rsidP="006E6FC7">
            <w:pPr>
              <w:widowControl w:val="0"/>
              <w:spacing w:before="60" w:after="60" w:line="240" w:lineRule="auto"/>
              <w:ind w:left="-120"/>
              <w:rPr>
                <w:sz w:val="20"/>
                <w:szCs w:val="20"/>
                <w:shd w:val="clear" w:color="auto" w:fill="F1E4F0"/>
              </w:rPr>
            </w:pPr>
          </w:p>
        </w:tc>
      </w:tr>
    </w:tbl>
    <w:p w:rsidR="00407545" w:rsidRDefault="00407545" w:rsidP="00407545">
      <w:pPr>
        <w:widowControl w:val="0"/>
        <w:spacing w:line="240" w:lineRule="auto"/>
        <w:rPr>
          <w:sz w:val="20"/>
          <w:szCs w:val="20"/>
        </w:rPr>
      </w:pPr>
      <w:r>
        <w:t xml:space="preserve"> </w:t>
      </w:r>
    </w:p>
    <w:tbl>
      <w:tblPr>
        <w:tblW w:w="12690" w:type="dxa"/>
        <w:tblBorders>
          <w:top w:val="nil"/>
          <w:left w:val="nil"/>
          <w:bottom w:val="nil"/>
          <w:right w:val="nil"/>
          <w:insideH w:val="nil"/>
          <w:insideV w:val="nil"/>
        </w:tblBorders>
        <w:tblLayout w:type="fixed"/>
        <w:tblLook w:val="0600" w:firstRow="0" w:lastRow="0" w:firstColumn="0" w:lastColumn="0" w:noHBand="1" w:noVBand="1"/>
      </w:tblPr>
      <w:tblGrid>
        <w:gridCol w:w="1365"/>
        <w:gridCol w:w="2760"/>
        <w:gridCol w:w="1035"/>
        <w:gridCol w:w="2835"/>
        <w:gridCol w:w="1350"/>
        <w:gridCol w:w="3345"/>
      </w:tblGrid>
      <w:tr w:rsidR="00407545" w:rsidTr="006E6FC7">
        <w:trPr>
          <w:trHeight w:val="620"/>
        </w:trPr>
        <w:tc>
          <w:tcPr>
            <w:tcW w:w="412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color w:val="0000FF"/>
                <w:sz w:val="20"/>
                <w:szCs w:val="20"/>
                <w:u w:val="single"/>
              </w:rPr>
            </w:pPr>
            <w:r>
              <w:rPr>
                <w:color w:val="0000FF"/>
                <w:sz w:val="20"/>
                <w:szCs w:val="20"/>
                <w:u w:val="single"/>
              </w:rPr>
              <w:t>BUDGETED EXPENDITURES</w:t>
            </w:r>
          </w:p>
        </w:tc>
        <w:tc>
          <w:tcPr>
            <w:tcW w:w="387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b/>
                <w:color w:val="FFFFFF"/>
                <w:sz w:val="18"/>
                <w:szCs w:val="18"/>
              </w:rPr>
            </w:pPr>
            <w:r>
              <w:rPr>
                <w:b/>
                <w:color w:val="FFFFFF"/>
                <w:sz w:val="18"/>
                <w:szCs w:val="18"/>
              </w:rPr>
              <w:t>Empty Cell</w:t>
            </w:r>
          </w:p>
        </w:tc>
        <w:tc>
          <w:tcPr>
            <w:tcW w:w="469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b/>
                <w:color w:val="FFFFFF"/>
                <w:sz w:val="18"/>
                <w:szCs w:val="18"/>
              </w:rPr>
            </w:pPr>
            <w:r>
              <w:rPr>
                <w:b/>
                <w:color w:val="FFFFFF"/>
                <w:sz w:val="18"/>
                <w:szCs w:val="18"/>
              </w:rPr>
              <w:t>Empty Cell</w:t>
            </w:r>
          </w:p>
        </w:tc>
      </w:tr>
      <w:tr w:rsidR="00407545" w:rsidTr="006E6FC7">
        <w:trPr>
          <w:trHeight w:val="540"/>
        </w:trPr>
        <w:tc>
          <w:tcPr>
            <w:tcW w:w="412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2017-18</w:t>
            </w:r>
          </w:p>
        </w:tc>
        <w:tc>
          <w:tcPr>
            <w:tcW w:w="387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2018-19</w:t>
            </w:r>
          </w:p>
        </w:tc>
        <w:tc>
          <w:tcPr>
            <w:tcW w:w="469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2019-20</w:t>
            </w:r>
          </w:p>
        </w:tc>
      </w:tr>
      <w:tr w:rsidR="00407545" w:rsidTr="006E6FC7">
        <w:trPr>
          <w:trHeight w:val="620"/>
        </w:trPr>
        <w:tc>
          <w:tcPr>
            <w:tcW w:w="136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20" w:line="240" w:lineRule="auto"/>
              <w:ind w:left="-120"/>
              <w:rPr>
                <w:color w:val="9830BC"/>
                <w:sz w:val="20"/>
                <w:szCs w:val="20"/>
                <w:highlight w:val="white"/>
              </w:rPr>
            </w:pPr>
            <w:r>
              <w:rPr>
                <w:color w:val="9830BC"/>
                <w:sz w:val="20"/>
                <w:szCs w:val="20"/>
                <w:highlight w:val="white"/>
              </w:rPr>
              <w:t>Amount</w:t>
            </w:r>
          </w:p>
        </w:tc>
        <w:tc>
          <w:tcPr>
            <w:tcW w:w="2760"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D. $255,775</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D. $151,208</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E. $84,341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F. $66,000</w:t>
            </w:r>
          </w:p>
        </w:tc>
        <w:tc>
          <w:tcPr>
            <w:tcW w:w="103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Amount</w:t>
            </w:r>
          </w:p>
        </w:tc>
        <w:tc>
          <w:tcPr>
            <w:tcW w:w="2835"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D. $255,775</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D. $151,208</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E. $80,613</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F. $66,000</w:t>
            </w:r>
          </w:p>
        </w:tc>
        <w:tc>
          <w:tcPr>
            <w:tcW w:w="135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Amount</w:t>
            </w:r>
          </w:p>
        </w:tc>
        <w:tc>
          <w:tcPr>
            <w:tcW w:w="3345"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D. $255,775</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D. $151,208</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E. $69,127</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F. $66,000</w:t>
            </w:r>
          </w:p>
        </w:tc>
      </w:tr>
      <w:tr w:rsidR="00407545" w:rsidTr="006E6FC7">
        <w:trPr>
          <w:trHeight w:val="620"/>
        </w:trPr>
        <w:tc>
          <w:tcPr>
            <w:tcW w:w="136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Source</w:t>
            </w:r>
          </w:p>
        </w:tc>
        <w:tc>
          <w:tcPr>
            <w:tcW w:w="276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Pr="00856518" w:rsidRDefault="00407545"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1.1 D. RS 0212</w:t>
            </w:r>
            <w:r w:rsidR="0040263E" w:rsidRPr="00856518">
              <w:rPr>
                <w:sz w:val="20"/>
                <w:szCs w:val="20"/>
                <w:shd w:val="clear" w:color="auto" w:fill="F1E4F0"/>
              </w:rPr>
              <w:t xml:space="preserve"> LCFF</w:t>
            </w:r>
          </w:p>
          <w:p w:rsidR="00407545" w:rsidRPr="00856518" w:rsidRDefault="00407545"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1.1 D. RS 6300</w:t>
            </w:r>
          </w:p>
          <w:p w:rsidR="00407545" w:rsidRPr="00856518" w:rsidRDefault="00407545"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1.1 E. RS 3150</w:t>
            </w:r>
          </w:p>
          <w:p w:rsidR="00407545" w:rsidRPr="00856518" w:rsidRDefault="00407545"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1.1 F. RS 0000</w:t>
            </w:r>
            <w:r w:rsidR="0040263E" w:rsidRPr="00856518">
              <w:rPr>
                <w:sz w:val="20"/>
                <w:szCs w:val="20"/>
                <w:shd w:val="clear" w:color="auto" w:fill="F1E4F0"/>
              </w:rPr>
              <w:t xml:space="preserve"> LCFF</w:t>
            </w:r>
          </w:p>
        </w:tc>
        <w:tc>
          <w:tcPr>
            <w:tcW w:w="1035" w:type="dxa"/>
            <w:tcBorders>
              <w:top w:val="nil"/>
              <w:left w:val="nil"/>
              <w:bottom w:val="nil"/>
              <w:right w:val="nil"/>
            </w:tcBorders>
            <w:shd w:val="clear" w:color="auto" w:fill="FFFFFF"/>
            <w:tcMar>
              <w:top w:w="100" w:type="dxa"/>
              <w:left w:w="100" w:type="dxa"/>
              <w:bottom w:w="100" w:type="dxa"/>
              <w:right w:w="100" w:type="dxa"/>
            </w:tcMar>
          </w:tcPr>
          <w:p w:rsidR="00407545" w:rsidRPr="00856518" w:rsidRDefault="00407545" w:rsidP="006E6FC7">
            <w:pPr>
              <w:widowControl w:val="0"/>
              <w:spacing w:before="60" w:after="60" w:line="240" w:lineRule="auto"/>
              <w:ind w:left="-120"/>
              <w:rPr>
                <w:color w:val="9830BC"/>
                <w:sz w:val="20"/>
                <w:szCs w:val="20"/>
              </w:rPr>
            </w:pPr>
            <w:r w:rsidRPr="00856518">
              <w:rPr>
                <w:color w:val="9830BC"/>
                <w:sz w:val="20"/>
                <w:szCs w:val="20"/>
              </w:rPr>
              <w:t>Source</w:t>
            </w:r>
          </w:p>
        </w:tc>
        <w:tc>
          <w:tcPr>
            <w:tcW w:w="283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Pr="00856518" w:rsidRDefault="00407545"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1.1 D. RS 0212</w:t>
            </w:r>
            <w:r w:rsidR="0040263E" w:rsidRPr="00856518">
              <w:rPr>
                <w:sz w:val="20"/>
                <w:szCs w:val="20"/>
                <w:shd w:val="clear" w:color="auto" w:fill="F1E4F0"/>
              </w:rPr>
              <w:t xml:space="preserve"> LCFF</w:t>
            </w:r>
          </w:p>
          <w:p w:rsidR="00407545" w:rsidRPr="00856518" w:rsidRDefault="00407545"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1.1 D. RS 6300</w:t>
            </w:r>
          </w:p>
          <w:p w:rsidR="00407545" w:rsidRPr="00856518" w:rsidRDefault="00407545"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1.1 E. RS 3150</w:t>
            </w:r>
          </w:p>
          <w:p w:rsidR="00407545" w:rsidRPr="00856518" w:rsidRDefault="00407545"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1.1 F. RS 0000</w:t>
            </w:r>
            <w:r w:rsidR="0040263E" w:rsidRPr="00856518">
              <w:rPr>
                <w:sz w:val="20"/>
                <w:szCs w:val="20"/>
                <w:shd w:val="clear" w:color="auto" w:fill="F1E4F0"/>
              </w:rPr>
              <w:t xml:space="preserve"> LCFF</w:t>
            </w:r>
          </w:p>
        </w:tc>
        <w:tc>
          <w:tcPr>
            <w:tcW w:w="1350" w:type="dxa"/>
            <w:tcBorders>
              <w:top w:val="nil"/>
              <w:left w:val="nil"/>
              <w:bottom w:val="nil"/>
              <w:right w:val="nil"/>
            </w:tcBorders>
            <w:shd w:val="clear" w:color="auto" w:fill="FFFFFF"/>
            <w:tcMar>
              <w:top w:w="100" w:type="dxa"/>
              <w:left w:w="100" w:type="dxa"/>
              <w:bottom w:w="100" w:type="dxa"/>
              <w:right w:w="100" w:type="dxa"/>
            </w:tcMar>
          </w:tcPr>
          <w:p w:rsidR="00407545" w:rsidRPr="00856518" w:rsidRDefault="00407545" w:rsidP="006E6FC7">
            <w:pPr>
              <w:widowControl w:val="0"/>
              <w:spacing w:before="60" w:after="60" w:line="240" w:lineRule="auto"/>
              <w:ind w:left="-120"/>
              <w:rPr>
                <w:color w:val="9830BC"/>
                <w:sz w:val="20"/>
                <w:szCs w:val="20"/>
              </w:rPr>
            </w:pPr>
            <w:r w:rsidRPr="00856518">
              <w:rPr>
                <w:color w:val="9830BC"/>
                <w:sz w:val="20"/>
                <w:szCs w:val="20"/>
              </w:rPr>
              <w:t>Source</w:t>
            </w:r>
          </w:p>
        </w:tc>
        <w:tc>
          <w:tcPr>
            <w:tcW w:w="334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Pr="00856518" w:rsidRDefault="00407545"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1.1 D. RS 0212</w:t>
            </w:r>
            <w:r w:rsidR="0040263E" w:rsidRPr="00856518">
              <w:rPr>
                <w:sz w:val="20"/>
                <w:szCs w:val="20"/>
                <w:shd w:val="clear" w:color="auto" w:fill="F1E4F0"/>
              </w:rPr>
              <w:t xml:space="preserve"> LCFF</w:t>
            </w:r>
          </w:p>
          <w:p w:rsidR="00407545" w:rsidRPr="00856518" w:rsidRDefault="00407545"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1.1 D. RS 6300</w:t>
            </w:r>
          </w:p>
          <w:p w:rsidR="00407545" w:rsidRPr="00856518" w:rsidRDefault="00407545"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1.1 E. RS 3150</w:t>
            </w:r>
          </w:p>
          <w:p w:rsidR="00407545" w:rsidRPr="00856518" w:rsidRDefault="00407545"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1.1 F. RS 0000</w:t>
            </w:r>
            <w:r w:rsidR="0040263E" w:rsidRPr="00856518">
              <w:rPr>
                <w:sz w:val="20"/>
                <w:szCs w:val="20"/>
                <w:shd w:val="clear" w:color="auto" w:fill="F1E4F0"/>
              </w:rPr>
              <w:t xml:space="preserve"> LCFF</w:t>
            </w:r>
          </w:p>
        </w:tc>
      </w:tr>
      <w:tr w:rsidR="00407545" w:rsidTr="006E6FC7">
        <w:trPr>
          <w:trHeight w:val="620"/>
        </w:trPr>
        <w:tc>
          <w:tcPr>
            <w:tcW w:w="136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276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D Object 4110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D Object 4110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E Instruction/OB 4310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F FN 7200/OB 5800 </w:t>
            </w:r>
          </w:p>
        </w:tc>
        <w:tc>
          <w:tcPr>
            <w:tcW w:w="103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283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D Object 4110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D Object 4110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E Instruction/OB 4310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F FN 7200/OB 5800</w:t>
            </w:r>
          </w:p>
        </w:tc>
        <w:tc>
          <w:tcPr>
            <w:tcW w:w="135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334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D Object 4110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D Object 4110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E Instruction/OB 4310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F FN 7200/OB 5800</w:t>
            </w:r>
          </w:p>
        </w:tc>
      </w:tr>
    </w:tbl>
    <w:p w:rsidR="00407545" w:rsidRDefault="00407545" w:rsidP="00407545">
      <w:pPr>
        <w:widowControl w:val="0"/>
        <w:spacing w:line="240" w:lineRule="auto"/>
      </w:pPr>
    </w:p>
    <w:tbl>
      <w:tblPr>
        <w:tblW w:w="13935" w:type="dxa"/>
        <w:tblBorders>
          <w:top w:val="nil"/>
          <w:left w:val="nil"/>
          <w:bottom w:val="nil"/>
          <w:right w:val="nil"/>
          <w:insideH w:val="nil"/>
          <w:insideV w:val="nil"/>
        </w:tblBorders>
        <w:tblLayout w:type="fixed"/>
        <w:tblLook w:val="0600" w:firstRow="0" w:lastRow="0" w:firstColumn="0" w:lastColumn="0" w:noHBand="1" w:noVBand="1"/>
      </w:tblPr>
      <w:tblGrid>
        <w:gridCol w:w="705"/>
        <w:gridCol w:w="660"/>
        <w:gridCol w:w="240"/>
        <w:gridCol w:w="1440"/>
        <w:gridCol w:w="240"/>
        <w:gridCol w:w="1200"/>
        <w:gridCol w:w="240"/>
        <w:gridCol w:w="780"/>
        <w:gridCol w:w="3600"/>
        <w:gridCol w:w="960"/>
        <w:gridCol w:w="3870"/>
      </w:tblGrid>
      <w:tr w:rsidR="00407545" w:rsidTr="006E6FC7">
        <w:trPr>
          <w:trHeight w:val="680"/>
        </w:trPr>
        <w:tc>
          <w:tcPr>
            <w:tcW w:w="70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color w:val="9830BC"/>
              </w:rPr>
            </w:pPr>
            <w:r>
              <w:rPr>
                <w:color w:val="9830BC"/>
              </w:rPr>
              <w:t>Action</w:t>
            </w:r>
          </w:p>
        </w:tc>
        <w:tc>
          <w:tcPr>
            <w:tcW w:w="90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b/>
                <w:color w:val="9830BC"/>
                <w:sz w:val="40"/>
                <w:szCs w:val="40"/>
              </w:rPr>
            </w:pPr>
            <w:r>
              <w:rPr>
                <w:b/>
                <w:color w:val="9830BC"/>
                <w:sz w:val="40"/>
                <w:szCs w:val="40"/>
              </w:rPr>
              <w:t>2A</w:t>
            </w:r>
          </w:p>
        </w:tc>
        <w:tc>
          <w:tcPr>
            <w:tcW w:w="168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b/>
                <w:color w:val="FFFFFF"/>
                <w:sz w:val="18"/>
                <w:szCs w:val="18"/>
              </w:rPr>
            </w:pPr>
            <w:r>
              <w:rPr>
                <w:b/>
                <w:color w:val="FFFFFF"/>
                <w:sz w:val="18"/>
                <w:szCs w:val="18"/>
              </w:rPr>
              <w:t>Empty Cell</w:t>
            </w:r>
          </w:p>
        </w:tc>
        <w:tc>
          <w:tcPr>
            <w:tcW w:w="10650" w:type="dxa"/>
            <w:gridSpan w:val="6"/>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20" w:line="240" w:lineRule="auto"/>
              <w:ind w:left="-120"/>
              <w:rPr>
                <w:b/>
                <w:color w:val="FFFFFF"/>
                <w:sz w:val="18"/>
                <w:szCs w:val="18"/>
              </w:rPr>
            </w:pPr>
            <w:r>
              <w:rPr>
                <w:b/>
                <w:color w:val="FFFFFF"/>
                <w:sz w:val="18"/>
                <w:szCs w:val="18"/>
              </w:rPr>
              <w:t>Empty Cell</w:t>
            </w:r>
          </w:p>
        </w:tc>
      </w:tr>
      <w:tr w:rsidR="00407545" w:rsidTr="006E6FC7">
        <w:trPr>
          <w:trHeight w:val="580"/>
        </w:trPr>
        <w:tc>
          <w:tcPr>
            <w:tcW w:w="13935" w:type="dxa"/>
            <w:gridSpan w:val="11"/>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color w:val="9830BC"/>
                <w:shd w:val="clear" w:color="auto" w:fill="F1E4F0"/>
              </w:rPr>
            </w:pPr>
            <w:r>
              <w:rPr>
                <w:color w:val="9830BC"/>
                <w:shd w:val="clear" w:color="auto" w:fill="F1E4F0"/>
              </w:rPr>
              <w:t>For Actions/Services not included as contributing to meeting the Increased or Improved Services Requirement:</w:t>
            </w:r>
          </w:p>
        </w:tc>
      </w:tr>
      <w:tr w:rsidR="00407545" w:rsidTr="006E6FC7">
        <w:trPr>
          <w:trHeight w:val="600"/>
        </w:trPr>
        <w:tc>
          <w:tcPr>
            <w:tcW w:w="3045" w:type="dxa"/>
            <w:gridSpan w:val="4"/>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Students to be Served</w:t>
            </w:r>
          </w:p>
        </w:tc>
        <w:tc>
          <w:tcPr>
            <w:tcW w:w="10890"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All     </w:t>
            </w:r>
            <w:r>
              <w:rPr>
                <w:sz w:val="20"/>
                <w:szCs w:val="20"/>
                <w:shd w:val="clear" w:color="auto" w:fill="F1E4F0"/>
              </w:rPr>
              <w:tab/>
              <w:t xml:space="preserve">☐ Students with Disabilities  </w:t>
            </w:r>
            <w:r>
              <w:rPr>
                <w:sz w:val="20"/>
                <w:szCs w:val="20"/>
                <w:shd w:val="clear" w:color="auto" w:fill="F1E4F0"/>
              </w:rPr>
              <w:tab/>
              <w:t xml:space="preserve">☐ </w:t>
            </w:r>
            <w:r>
              <w:rPr>
                <w:sz w:val="20"/>
                <w:szCs w:val="20"/>
                <w:u w:val="single"/>
                <w:shd w:val="clear" w:color="auto" w:fill="F1E4F0"/>
              </w:rPr>
              <w:t>[Specific Student Group(s)]</w:t>
            </w:r>
            <w:r>
              <w:rPr>
                <w:sz w:val="20"/>
                <w:szCs w:val="20"/>
                <w:shd w:val="clear" w:color="auto" w:fill="F1E4F0"/>
              </w:rPr>
              <w:t>___________________</w:t>
            </w:r>
          </w:p>
        </w:tc>
      </w:tr>
      <w:tr w:rsidR="00407545" w:rsidTr="006E6FC7">
        <w:trPr>
          <w:trHeight w:val="600"/>
        </w:trPr>
        <w:tc>
          <w:tcPr>
            <w:tcW w:w="3045" w:type="dxa"/>
            <w:gridSpan w:val="4"/>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Location(s)</w:t>
            </w:r>
          </w:p>
        </w:tc>
        <w:tc>
          <w:tcPr>
            <w:tcW w:w="10890" w:type="dxa"/>
            <w:gridSpan w:val="7"/>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All schools     </w:t>
            </w:r>
            <w:r>
              <w:rPr>
                <w:sz w:val="20"/>
                <w:szCs w:val="20"/>
                <w:shd w:val="clear" w:color="auto" w:fill="F1E4F0"/>
              </w:rPr>
              <w:tab/>
              <w:t xml:space="preserve">☐ Specific Schools:___________________  </w:t>
            </w:r>
            <w:r>
              <w:rPr>
                <w:sz w:val="20"/>
                <w:szCs w:val="20"/>
                <w:shd w:val="clear" w:color="auto" w:fill="F1E4F0"/>
              </w:rPr>
              <w:tab/>
              <w:t>☐ Specific Grade spans:__________________</w:t>
            </w:r>
          </w:p>
        </w:tc>
      </w:tr>
      <w:tr w:rsidR="00407545" w:rsidTr="006E6FC7">
        <w:trPr>
          <w:trHeight w:val="520"/>
        </w:trPr>
        <w:tc>
          <w:tcPr>
            <w:tcW w:w="13935" w:type="dxa"/>
            <w:gridSpan w:val="11"/>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20" w:after="20" w:line="240" w:lineRule="auto"/>
              <w:ind w:left="-120"/>
              <w:jc w:val="center"/>
              <w:rPr>
                <w:b/>
                <w:color w:val="9830BC"/>
              </w:rPr>
            </w:pPr>
            <w:r>
              <w:rPr>
                <w:b/>
                <w:color w:val="9830BC"/>
              </w:rPr>
              <w:t>OR</w:t>
            </w:r>
          </w:p>
        </w:tc>
      </w:tr>
      <w:tr w:rsidR="00407545" w:rsidTr="006E6FC7">
        <w:trPr>
          <w:trHeight w:val="580"/>
        </w:trPr>
        <w:tc>
          <w:tcPr>
            <w:tcW w:w="13935" w:type="dxa"/>
            <w:gridSpan w:val="11"/>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color w:val="9830BC"/>
                <w:shd w:val="clear" w:color="auto" w:fill="F1E4F0"/>
              </w:rPr>
            </w:pPr>
            <w:r>
              <w:rPr>
                <w:color w:val="9830BC"/>
                <w:shd w:val="clear" w:color="auto" w:fill="F1E4F0"/>
              </w:rPr>
              <w:t>For Actions/Services included as contributing to meeting the Increased or Improved Services Requirement:</w:t>
            </w:r>
          </w:p>
        </w:tc>
      </w:tr>
      <w:tr w:rsidR="00407545" w:rsidTr="006E6FC7">
        <w:trPr>
          <w:trHeight w:val="600"/>
        </w:trPr>
        <w:tc>
          <w:tcPr>
            <w:tcW w:w="3045" w:type="dxa"/>
            <w:gridSpan w:val="4"/>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 xml:space="preserve">Students to be Served  </w:t>
            </w:r>
          </w:p>
        </w:tc>
        <w:tc>
          <w:tcPr>
            <w:tcW w:w="10890"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X English Learners     </w:t>
            </w:r>
            <w:r>
              <w:rPr>
                <w:sz w:val="20"/>
                <w:szCs w:val="20"/>
                <w:shd w:val="clear" w:color="auto" w:fill="F1E4F0"/>
              </w:rPr>
              <w:tab/>
              <w:t xml:space="preserve">X Foster Youth     </w:t>
            </w:r>
            <w:r>
              <w:rPr>
                <w:sz w:val="20"/>
                <w:szCs w:val="20"/>
                <w:shd w:val="clear" w:color="auto" w:fill="F1E4F0"/>
              </w:rPr>
              <w:tab/>
              <w:t>X Low Income</w:t>
            </w:r>
          </w:p>
        </w:tc>
      </w:tr>
      <w:tr w:rsidR="00407545" w:rsidTr="006E6FC7">
        <w:trPr>
          <w:trHeight w:val="600"/>
        </w:trPr>
        <w:tc>
          <w:tcPr>
            <w:tcW w:w="4725" w:type="dxa"/>
            <w:gridSpan w:val="7"/>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Scope of Services</w:t>
            </w:r>
          </w:p>
        </w:tc>
        <w:tc>
          <w:tcPr>
            <w:tcW w:w="9210" w:type="dxa"/>
            <w:gridSpan w:val="4"/>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X LEA-wide     </w:t>
            </w:r>
            <w:r>
              <w:rPr>
                <w:sz w:val="20"/>
                <w:szCs w:val="20"/>
                <w:shd w:val="clear" w:color="auto" w:fill="F1E4F0"/>
              </w:rPr>
              <w:tab/>
              <w:t xml:space="preserve">☐ Schoolwide     </w:t>
            </w:r>
            <w:r>
              <w:rPr>
                <w:sz w:val="20"/>
                <w:szCs w:val="20"/>
                <w:shd w:val="clear" w:color="auto" w:fill="F1E4F0"/>
              </w:rPr>
              <w:tab/>
            </w:r>
            <w:r>
              <w:rPr>
                <w:b/>
                <w:sz w:val="20"/>
                <w:szCs w:val="20"/>
                <w:shd w:val="clear" w:color="auto" w:fill="F1E4F0"/>
              </w:rPr>
              <w:t>OR</w:t>
            </w:r>
            <w:r>
              <w:rPr>
                <w:sz w:val="20"/>
                <w:szCs w:val="20"/>
                <w:shd w:val="clear" w:color="auto" w:fill="F1E4F0"/>
              </w:rPr>
              <w:t xml:space="preserve">      </w:t>
            </w:r>
            <w:r>
              <w:rPr>
                <w:sz w:val="20"/>
                <w:szCs w:val="20"/>
                <w:shd w:val="clear" w:color="auto" w:fill="F1E4F0"/>
              </w:rPr>
              <w:tab/>
              <w:t>☐ Limited to Unduplicated Student Group(s)</w:t>
            </w:r>
          </w:p>
        </w:tc>
      </w:tr>
      <w:tr w:rsidR="00407545" w:rsidTr="006E6FC7">
        <w:trPr>
          <w:trHeight w:val="600"/>
        </w:trPr>
        <w:tc>
          <w:tcPr>
            <w:tcW w:w="3045" w:type="dxa"/>
            <w:gridSpan w:val="4"/>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Location(s)</w:t>
            </w:r>
          </w:p>
        </w:tc>
        <w:tc>
          <w:tcPr>
            <w:tcW w:w="10890"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All schools     </w:t>
            </w:r>
            <w:r>
              <w:rPr>
                <w:sz w:val="20"/>
                <w:szCs w:val="20"/>
                <w:shd w:val="clear" w:color="auto" w:fill="F1E4F0"/>
              </w:rPr>
              <w:tab/>
              <w:t xml:space="preserve">☐ Specific Schools:___________________  </w:t>
            </w:r>
            <w:r>
              <w:rPr>
                <w:sz w:val="20"/>
                <w:szCs w:val="20"/>
                <w:shd w:val="clear" w:color="auto" w:fill="F1E4F0"/>
              </w:rPr>
              <w:tab/>
              <w:t>☐ Specific Grade spans:__________________</w:t>
            </w:r>
          </w:p>
        </w:tc>
      </w:tr>
      <w:tr w:rsidR="00407545" w:rsidTr="006E6FC7">
        <w:trPr>
          <w:trHeight w:val="560"/>
        </w:trPr>
        <w:tc>
          <w:tcPr>
            <w:tcW w:w="13935" w:type="dxa"/>
            <w:gridSpan w:val="11"/>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color w:val="0000FF"/>
                <w:sz w:val="20"/>
                <w:szCs w:val="20"/>
                <w:u w:val="single"/>
              </w:rPr>
            </w:pPr>
            <w:r>
              <w:rPr>
                <w:color w:val="0000FF"/>
                <w:sz w:val="20"/>
                <w:szCs w:val="20"/>
                <w:u w:val="single"/>
              </w:rPr>
              <w:t>ACTIONS/SERVICES</w:t>
            </w:r>
          </w:p>
        </w:tc>
      </w:tr>
      <w:tr w:rsidR="00407545" w:rsidTr="006E6FC7">
        <w:trPr>
          <w:trHeight w:val="560"/>
        </w:trPr>
        <w:tc>
          <w:tcPr>
            <w:tcW w:w="4485" w:type="dxa"/>
            <w:gridSpan w:val="6"/>
            <w:tcBorders>
              <w:top w:val="nil"/>
              <w:left w:val="nil"/>
              <w:bottom w:val="nil"/>
              <w:right w:val="nil"/>
            </w:tcBorders>
            <w:tcMar>
              <w:top w:w="100" w:type="dxa"/>
              <w:left w:w="12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2017-18</w:t>
            </w:r>
          </w:p>
        </w:tc>
        <w:tc>
          <w:tcPr>
            <w:tcW w:w="4620" w:type="dxa"/>
            <w:gridSpan w:val="3"/>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2018-19</w:t>
            </w:r>
          </w:p>
        </w:tc>
        <w:tc>
          <w:tcPr>
            <w:tcW w:w="483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2019-20</w:t>
            </w:r>
          </w:p>
        </w:tc>
      </w:tr>
      <w:tr w:rsidR="00407545" w:rsidTr="006E6FC7">
        <w:trPr>
          <w:trHeight w:val="620"/>
        </w:trPr>
        <w:tc>
          <w:tcPr>
            <w:tcW w:w="4485" w:type="dxa"/>
            <w:gridSpan w:val="6"/>
            <w:tcBorders>
              <w:top w:val="single" w:sz="7" w:space="0" w:color="D5A1DF"/>
              <w:left w:val="single" w:sz="7" w:space="0" w:color="D5A1DF"/>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New</w:t>
            </w:r>
            <w:r>
              <w:rPr>
                <w:sz w:val="20"/>
                <w:szCs w:val="20"/>
                <w:shd w:val="clear" w:color="auto" w:fill="F1E4F0"/>
              </w:rPr>
              <w:tab/>
              <w:t>x Modified</w:t>
            </w:r>
            <w:r>
              <w:rPr>
                <w:sz w:val="20"/>
                <w:szCs w:val="20"/>
                <w:shd w:val="clear" w:color="auto" w:fill="F1E4F0"/>
              </w:rPr>
              <w:tab/>
              <w:t>☐ Unchanged</w:t>
            </w:r>
          </w:p>
        </w:tc>
        <w:tc>
          <w:tcPr>
            <w:tcW w:w="4620" w:type="dxa"/>
            <w:gridSpan w:val="3"/>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New</w:t>
            </w:r>
            <w:r>
              <w:rPr>
                <w:sz w:val="20"/>
                <w:szCs w:val="20"/>
                <w:shd w:val="clear" w:color="auto" w:fill="F1E4F0"/>
              </w:rPr>
              <w:tab/>
              <w:t>☐ Modified</w:t>
            </w:r>
            <w:r>
              <w:rPr>
                <w:sz w:val="20"/>
                <w:szCs w:val="20"/>
                <w:shd w:val="clear" w:color="auto" w:fill="F1E4F0"/>
              </w:rPr>
              <w:tab/>
              <w:t>X Unchanged</w:t>
            </w:r>
          </w:p>
        </w:tc>
        <w:tc>
          <w:tcPr>
            <w:tcW w:w="4830" w:type="dxa"/>
            <w:gridSpan w:val="2"/>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New </w:t>
            </w:r>
            <w:r>
              <w:rPr>
                <w:sz w:val="20"/>
                <w:szCs w:val="20"/>
                <w:shd w:val="clear" w:color="auto" w:fill="F1E4F0"/>
              </w:rPr>
              <w:tab/>
              <w:t xml:space="preserve">☐ Modified </w:t>
            </w:r>
            <w:r>
              <w:rPr>
                <w:sz w:val="20"/>
                <w:szCs w:val="20"/>
                <w:shd w:val="clear" w:color="auto" w:fill="F1E4F0"/>
              </w:rPr>
              <w:tab/>
              <w:t>X Unchanged</w:t>
            </w:r>
          </w:p>
        </w:tc>
      </w:tr>
      <w:tr w:rsidR="00407545" w:rsidTr="006E6FC7">
        <w:trPr>
          <w:trHeight w:val="6140"/>
        </w:trPr>
        <w:tc>
          <w:tcPr>
            <w:tcW w:w="4485" w:type="dxa"/>
            <w:gridSpan w:val="6"/>
            <w:tcBorders>
              <w:top w:val="nil"/>
              <w:left w:val="single" w:sz="7" w:space="0" w:color="D5A1DF"/>
              <w:bottom w:val="single" w:sz="7" w:space="0" w:color="D5A1DF"/>
              <w:right w:val="single" w:sz="7" w:space="0" w:color="D5A1DF"/>
            </w:tcBorders>
            <w:shd w:val="clear" w:color="auto" w:fill="F1E4F0"/>
            <w:tcMar>
              <w:top w:w="100" w:type="dxa"/>
              <w:left w:w="120" w:type="dxa"/>
              <w:bottom w:w="100" w:type="dxa"/>
              <w:right w:w="100" w:type="dxa"/>
            </w:tcMar>
          </w:tcPr>
          <w:p w:rsidR="00407545" w:rsidRDefault="00407545" w:rsidP="006E6FC7">
            <w:pPr>
              <w:widowControl w:val="0"/>
              <w:spacing w:line="240" w:lineRule="auto"/>
              <w:ind w:left="-80"/>
              <w:rPr>
                <w:sz w:val="20"/>
                <w:szCs w:val="20"/>
                <w:shd w:val="clear" w:color="auto" w:fill="F1E4F0"/>
              </w:rPr>
            </w:pPr>
            <w:r>
              <w:rPr>
                <w:sz w:val="20"/>
                <w:szCs w:val="20"/>
                <w:shd w:val="clear" w:color="auto" w:fill="F1E4F0"/>
              </w:rPr>
              <w:t>1.2A</w:t>
            </w:r>
          </w:p>
          <w:p w:rsidR="00407545" w:rsidRDefault="00407545" w:rsidP="006E6FC7">
            <w:pPr>
              <w:widowControl w:val="0"/>
              <w:spacing w:line="240" w:lineRule="auto"/>
              <w:ind w:left="-80"/>
              <w:rPr>
                <w:sz w:val="20"/>
                <w:szCs w:val="20"/>
                <w:shd w:val="clear" w:color="auto" w:fill="F1E4F0"/>
              </w:rPr>
            </w:pPr>
          </w:p>
          <w:p w:rsidR="00407545" w:rsidRDefault="00407545" w:rsidP="006E6FC7">
            <w:pPr>
              <w:widowControl w:val="0"/>
              <w:spacing w:line="240" w:lineRule="auto"/>
              <w:ind w:left="-80"/>
              <w:rPr>
                <w:sz w:val="20"/>
                <w:szCs w:val="20"/>
                <w:shd w:val="clear" w:color="auto" w:fill="F1E4F0"/>
              </w:rPr>
            </w:pPr>
            <w:r>
              <w:rPr>
                <w:sz w:val="20"/>
                <w:szCs w:val="20"/>
                <w:shd w:val="clear" w:color="auto" w:fill="F1E4F0"/>
              </w:rPr>
              <w:t>1.2 a. Provide collaboration time for teachers.</w:t>
            </w:r>
          </w:p>
          <w:p w:rsidR="00407545" w:rsidRDefault="00407545" w:rsidP="006E6FC7">
            <w:pPr>
              <w:widowControl w:val="0"/>
              <w:spacing w:line="240" w:lineRule="auto"/>
              <w:ind w:left="-120"/>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 xml:space="preserve"> </w:t>
            </w:r>
          </w:p>
          <w:p w:rsidR="00407545" w:rsidRDefault="00407545" w:rsidP="006E6FC7">
            <w:pPr>
              <w:widowControl w:val="0"/>
              <w:spacing w:line="240" w:lineRule="auto"/>
              <w:ind w:left="-120" w:right="800"/>
              <w:rPr>
                <w:sz w:val="20"/>
                <w:szCs w:val="20"/>
                <w:shd w:val="clear" w:color="auto" w:fill="F1E4F0"/>
              </w:rPr>
            </w:pPr>
            <w:r>
              <w:rPr>
                <w:sz w:val="20"/>
                <w:szCs w:val="20"/>
                <w:shd w:val="clear" w:color="auto" w:fill="F1E4F0"/>
              </w:rPr>
              <w:t>b. Maintain a leadership team to facilitate teacher proficiency for NGSS implementation.</w:t>
            </w:r>
          </w:p>
          <w:p w:rsidR="00407545" w:rsidRDefault="00407545" w:rsidP="006E6FC7">
            <w:pPr>
              <w:widowControl w:val="0"/>
              <w:spacing w:line="240" w:lineRule="auto"/>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widowControl w:val="0"/>
              <w:spacing w:line="240" w:lineRule="auto"/>
              <w:ind w:left="-120" w:right="940"/>
              <w:rPr>
                <w:sz w:val="20"/>
                <w:szCs w:val="20"/>
                <w:shd w:val="clear" w:color="auto" w:fill="F1E4F0"/>
              </w:rPr>
            </w:pPr>
            <w:r>
              <w:rPr>
                <w:sz w:val="20"/>
                <w:szCs w:val="20"/>
                <w:shd w:val="clear" w:color="auto" w:fill="F1E4F0"/>
              </w:rPr>
              <w:t>c. Instructional Coach will facilitate a training for all elementary teachers in NGSS.</w:t>
            </w:r>
          </w:p>
          <w:p w:rsidR="00407545" w:rsidRDefault="00407545" w:rsidP="006E6FC7">
            <w:pPr>
              <w:widowControl w:val="0"/>
              <w:spacing w:line="240" w:lineRule="auto"/>
              <w:ind w:left="-120" w:right="940"/>
              <w:rPr>
                <w:sz w:val="20"/>
                <w:szCs w:val="20"/>
                <w:shd w:val="clear" w:color="auto" w:fill="F1E4F0"/>
              </w:rPr>
            </w:pPr>
            <w:r>
              <w:rPr>
                <w:sz w:val="20"/>
                <w:szCs w:val="20"/>
                <w:shd w:val="clear" w:color="auto" w:fill="F1E4F0"/>
              </w:rPr>
              <w:t xml:space="preserve"> </w:t>
            </w:r>
          </w:p>
          <w:p w:rsidR="00407545" w:rsidRDefault="00407545" w:rsidP="00307EC1">
            <w:pPr>
              <w:widowControl w:val="0"/>
              <w:spacing w:line="240" w:lineRule="auto"/>
              <w:ind w:left="-120"/>
              <w:rPr>
                <w:sz w:val="20"/>
                <w:szCs w:val="20"/>
                <w:shd w:val="clear" w:color="auto" w:fill="F1E4F0"/>
              </w:rPr>
            </w:pPr>
            <w:r>
              <w:rPr>
                <w:sz w:val="20"/>
                <w:szCs w:val="20"/>
                <w:shd w:val="clear" w:color="auto" w:fill="F1E4F0"/>
              </w:rPr>
              <w:t>d. Instructional Coaches will facilitate a grade level</w:t>
            </w:r>
            <w:r w:rsidR="00307EC1">
              <w:rPr>
                <w:sz w:val="20"/>
                <w:szCs w:val="20"/>
                <w:shd w:val="clear" w:color="auto" w:fill="F1E4F0"/>
              </w:rPr>
              <w:t xml:space="preserve"> </w:t>
            </w:r>
            <w:r>
              <w:rPr>
                <w:sz w:val="20"/>
                <w:szCs w:val="20"/>
                <w:shd w:val="clear" w:color="auto" w:fill="F1E4F0"/>
              </w:rPr>
              <w:t>span training for all elementary teachers and a content area training for all secondary teachers.</w:t>
            </w:r>
          </w:p>
          <w:p w:rsidR="00407545" w:rsidRDefault="00407545" w:rsidP="006E6FC7">
            <w:pPr>
              <w:widowControl w:val="0"/>
              <w:spacing w:line="240" w:lineRule="auto"/>
              <w:ind w:left="-120"/>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 xml:space="preserve"> </w:t>
            </w:r>
          </w:p>
          <w:p w:rsidR="00407545" w:rsidRDefault="00407545" w:rsidP="006E6FC7">
            <w:pPr>
              <w:widowControl w:val="0"/>
              <w:spacing w:line="240" w:lineRule="auto"/>
              <w:ind w:left="-120" w:right="240"/>
              <w:rPr>
                <w:sz w:val="20"/>
                <w:szCs w:val="20"/>
                <w:shd w:val="clear" w:color="auto" w:fill="F1E4F0"/>
              </w:rPr>
            </w:pPr>
            <w:r>
              <w:rPr>
                <w:sz w:val="20"/>
                <w:szCs w:val="20"/>
                <w:shd w:val="clear" w:color="auto" w:fill="F1E4F0"/>
              </w:rPr>
              <w:t>e. Instructional Coaches will facilitate Elementary, Secondary, and, SPED Teacher Academies.</w:t>
            </w:r>
          </w:p>
          <w:p w:rsidR="00407545" w:rsidRDefault="00407545" w:rsidP="006E6FC7">
            <w:pPr>
              <w:widowControl w:val="0"/>
              <w:spacing w:line="240" w:lineRule="auto"/>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f. All teachers will participate in one additional District day of professional development (over 2015-16) for the purpose of CCSS implementation training.</w:t>
            </w:r>
          </w:p>
        </w:tc>
        <w:tc>
          <w:tcPr>
            <w:tcW w:w="4620" w:type="dxa"/>
            <w:gridSpan w:val="3"/>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1.2A</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1.2 a. Provide collaboration time for teachers.</w:t>
            </w:r>
          </w:p>
          <w:p w:rsidR="00407545" w:rsidRDefault="00407545" w:rsidP="006E6FC7">
            <w:pPr>
              <w:widowControl w:val="0"/>
              <w:spacing w:line="240" w:lineRule="auto"/>
              <w:ind w:left="-120"/>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 xml:space="preserve"> </w:t>
            </w:r>
          </w:p>
          <w:p w:rsidR="00407545" w:rsidRDefault="00407545" w:rsidP="006E6FC7">
            <w:pPr>
              <w:widowControl w:val="0"/>
              <w:spacing w:line="240" w:lineRule="auto"/>
              <w:ind w:left="-120" w:right="800"/>
              <w:rPr>
                <w:sz w:val="20"/>
                <w:szCs w:val="20"/>
                <w:shd w:val="clear" w:color="auto" w:fill="F1E4F0"/>
              </w:rPr>
            </w:pPr>
            <w:r>
              <w:rPr>
                <w:sz w:val="20"/>
                <w:szCs w:val="20"/>
                <w:shd w:val="clear" w:color="auto" w:fill="F1E4F0"/>
              </w:rPr>
              <w:t>b. Maintain a leadership team to facilitate teacher proficiency for NGSS implementation.</w:t>
            </w:r>
          </w:p>
          <w:p w:rsidR="00407545" w:rsidRDefault="00407545" w:rsidP="006E6FC7">
            <w:pPr>
              <w:widowControl w:val="0"/>
              <w:spacing w:line="240" w:lineRule="auto"/>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widowControl w:val="0"/>
              <w:spacing w:line="240" w:lineRule="auto"/>
              <w:ind w:left="-120" w:right="940"/>
              <w:rPr>
                <w:sz w:val="20"/>
                <w:szCs w:val="20"/>
                <w:shd w:val="clear" w:color="auto" w:fill="F1E4F0"/>
              </w:rPr>
            </w:pPr>
            <w:r>
              <w:rPr>
                <w:sz w:val="20"/>
                <w:szCs w:val="20"/>
                <w:shd w:val="clear" w:color="auto" w:fill="F1E4F0"/>
              </w:rPr>
              <w:t>c. Instructional Coach will facilitate a training for all elementary teachers in NGSS.</w:t>
            </w:r>
          </w:p>
          <w:p w:rsidR="00407545" w:rsidRDefault="00407545" w:rsidP="006E6FC7">
            <w:pPr>
              <w:widowControl w:val="0"/>
              <w:spacing w:line="240" w:lineRule="auto"/>
              <w:ind w:left="-120" w:right="94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d. Instructional Coaches will facilitate a grade level</w:t>
            </w:r>
          </w:p>
          <w:p w:rsidR="00407545" w:rsidRDefault="00407545" w:rsidP="006E6FC7">
            <w:pPr>
              <w:widowControl w:val="0"/>
              <w:spacing w:line="240" w:lineRule="auto"/>
              <w:ind w:left="-80"/>
              <w:rPr>
                <w:sz w:val="20"/>
                <w:szCs w:val="20"/>
                <w:shd w:val="clear" w:color="auto" w:fill="F1E4F0"/>
              </w:rPr>
            </w:pPr>
            <w:r>
              <w:rPr>
                <w:sz w:val="20"/>
                <w:szCs w:val="20"/>
                <w:shd w:val="clear" w:color="auto" w:fill="F1E4F0"/>
              </w:rPr>
              <w:t>span training for all elementary teachers and a content area training for all secondary teachers.</w:t>
            </w:r>
          </w:p>
          <w:p w:rsidR="00407545" w:rsidRDefault="00407545" w:rsidP="006E6FC7">
            <w:pPr>
              <w:widowControl w:val="0"/>
              <w:spacing w:line="240" w:lineRule="auto"/>
              <w:ind w:left="-80"/>
              <w:rPr>
                <w:sz w:val="20"/>
                <w:szCs w:val="20"/>
                <w:shd w:val="clear" w:color="auto" w:fill="F1E4F0"/>
              </w:rPr>
            </w:pPr>
          </w:p>
          <w:p w:rsidR="00407545" w:rsidRDefault="00407545" w:rsidP="006E6FC7">
            <w:pPr>
              <w:widowControl w:val="0"/>
              <w:spacing w:line="240" w:lineRule="auto"/>
              <w:ind w:left="-120" w:right="240"/>
              <w:rPr>
                <w:sz w:val="20"/>
                <w:szCs w:val="20"/>
                <w:shd w:val="clear" w:color="auto" w:fill="F1E4F0"/>
              </w:rPr>
            </w:pPr>
            <w:r>
              <w:rPr>
                <w:sz w:val="20"/>
                <w:szCs w:val="20"/>
                <w:shd w:val="clear" w:color="auto" w:fill="F1E4F0"/>
              </w:rPr>
              <w:t>e. Instructional Coaches will facilitate Elementary, Secondary, and, SPED Teacher Academies.</w:t>
            </w:r>
          </w:p>
          <w:p w:rsidR="00407545" w:rsidRDefault="00407545" w:rsidP="006E6FC7">
            <w:pPr>
              <w:widowControl w:val="0"/>
              <w:spacing w:line="240" w:lineRule="auto"/>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f. All teachers will participate in one additional District day of professional development (over 2015-16) for the purpose of CCSS implementation training.</w:t>
            </w:r>
          </w:p>
          <w:p w:rsidR="00407545" w:rsidRDefault="00407545" w:rsidP="006E6FC7">
            <w:pPr>
              <w:widowControl w:val="0"/>
              <w:spacing w:line="240" w:lineRule="auto"/>
              <w:ind w:left="-80"/>
              <w:rPr>
                <w:sz w:val="20"/>
                <w:szCs w:val="20"/>
                <w:shd w:val="clear" w:color="auto" w:fill="F1E4F0"/>
              </w:rPr>
            </w:pPr>
          </w:p>
        </w:tc>
        <w:tc>
          <w:tcPr>
            <w:tcW w:w="4830" w:type="dxa"/>
            <w:gridSpan w:val="2"/>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1.2A</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1.2 a. Provide collaboration time for teachers.</w:t>
            </w:r>
          </w:p>
          <w:p w:rsidR="00407545" w:rsidRDefault="00407545" w:rsidP="006E6FC7">
            <w:pPr>
              <w:widowControl w:val="0"/>
              <w:spacing w:line="240" w:lineRule="auto"/>
              <w:ind w:left="-120"/>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 xml:space="preserve"> </w:t>
            </w:r>
          </w:p>
          <w:p w:rsidR="00407545" w:rsidRDefault="00407545" w:rsidP="006E6FC7">
            <w:pPr>
              <w:widowControl w:val="0"/>
              <w:spacing w:line="240" w:lineRule="auto"/>
              <w:ind w:left="-120" w:right="800"/>
              <w:rPr>
                <w:sz w:val="20"/>
                <w:szCs w:val="20"/>
                <w:shd w:val="clear" w:color="auto" w:fill="F1E4F0"/>
              </w:rPr>
            </w:pPr>
            <w:r>
              <w:rPr>
                <w:sz w:val="20"/>
                <w:szCs w:val="20"/>
                <w:shd w:val="clear" w:color="auto" w:fill="F1E4F0"/>
              </w:rPr>
              <w:t>b. Maintain a leadership team to facilitate teacher proficiency for NGSS implementation.</w:t>
            </w:r>
          </w:p>
          <w:p w:rsidR="00407545" w:rsidRDefault="00407545" w:rsidP="006E6FC7">
            <w:pPr>
              <w:widowControl w:val="0"/>
              <w:spacing w:line="240" w:lineRule="auto"/>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widowControl w:val="0"/>
              <w:spacing w:line="240" w:lineRule="auto"/>
              <w:ind w:left="-120" w:right="940"/>
              <w:rPr>
                <w:sz w:val="20"/>
                <w:szCs w:val="20"/>
                <w:shd w:val="clear" w:color="auto" w:fill="F1E4F0"/>
              </w:rPr>
            </w:pPr>
            <w:r>
              <w:rPr>
                <w:sz w:val="20"/>
                <w:szCs w:val="20"/>
                <w:shd w:val="clear" w:color="auto" w:fill="F1E4F0"/>
              </w:rPr>
              <w:t>c. Instructional Coach will facilitate a training for all elementary teachers in NGSS.</w:t>
            </w:r>
          </w:p>
          <w:p w:rsidR="00407545" w:rsidRDefault="00407545" w:rsidP="006E6FC7">
            <w:pPr>
              <w:widowControl w:val="0"/>
              <w:spacing w:line="240" w:lineRule="auto"/>
              <w:ind w:left="-120" w:right="94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d. Instructional Coaches will facilitate a grade level</w:t>
            </w:r>
          </w:p>
          <w:p w:rsidR="00407545" w:rsidRDefault="00407545" w:rsidP="006E6FC7">
            <w:pPr>
              <w:widowControl w:val="0"/>
              <w:spacing w:line="240" w:lineRule="auto"/>
              <w:ind w:left="-80"/>
              <w:rPr>
                <w:sz w:val="20"/>
                <w:szCs w:val="20"/>
                <w:shd w:val="clear" w:color="auto" w:fill="F1E4F0"/>
              </w:rPr>
            </w:pPr>
            <w:r>
              <w:rPr>
                <w:sz w:val="20"/>
                <w:szCs w:val="20"/>
                <w:shd w:val="clear" w:color="auto" w:fill="F1E4F0"/>
              </w:rPr>
              <w:t>span training for all elementary teachers and a content area training for all secondary teachers.</w:t>
            </w:r>
          </w:p>
          <w:p w:rsidR="00407545" w:rsidRDefault="00407545" w:rsidP="006E6FC7">
            <w:pPr>
              <w:widowControl w:val="0"/>
              <w:spacing w:line="240" w:lineRule="auto"/>
              <w:ind w:left="-80"/>
              <w:rPr>
                <w:sz w:val="20"/>
                <w:szCs w:val="20"/>
                <w:shd w:val="clear" w:color="auto" w:fill="F1E4F0"/>
              </w:rPr>
            </w:pPr>
          </w:p>
          <w:p w:rsidR="00407545" w:rsidRDefault="00407545" w:rsidP="006E6FC7">
            <w:pPr>
              <w:widowControl w:val="0"/>
              <w:spacing w:line="240" w:lineRule="auto"/>
              <w:ind w:left="-120" w:right="240"/>
              <w:rPr>
                <w:sz w:val="20"/>
                <w:szCs w:val="20"/>
                <w:shd w:val="clear" w:color="auto" w:fill="F1E4F0"/>
              </w:rPr>
            </w:pPr>
            <w:r>
              <w:rPr>
                <w:sz w:val="20"/>
                <w:szCs w:val="20"/>
                <w:shd w:val="clear" w:color="auto" w:fill="F1E4F0"/>
              </w:rPr>
              <w:t>e. Instructional Coaches will facilitate Elementary, Secondary, and, SPED Teacher Academies.</w:t>
            </w:r>
          </w:p>
          <w:p w:rsidR="00407545" w:rsidRDefault="00407545" w:rsidP="006E6FC7">
            <w:pPr>
              <w:widowControl w:val="0"/>
              <w:spacing w:line="240" w:lineRule="auto"/>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f. All teachers will participate in one additional District day of professional development (over 2015-16) for the purpose of CCSS implementation training.</w:t>
            </w:r>
          </w:p>
          <w:p w:rsidR="00407545" w:rsidRDefault="00407545" w:rsidP="006E6FC7">
            <w:pPr>
              <w:widowControl w:val="0"/>
              <w:spacing w:before="60" w:after="60" w:line="240" w:lineRule="auto"/>
              <w:ind w:left="-120"/>
              <w:rPr>
                <w:sz w:val="20"/>
                <w:szCs w:val="20"/>
                <w:shd w:val="clear" w:color="auto" w:fill="F1E4F0"/>
              </w:rPr>
            </w:pPr>
          </w:p>
        </w:tc>
      </w:tr>
      <w:tr w:rsidR="00407545" w:rsidTr="006E6FC7">
        <w:trPr>
          <w:trHeight w:val="620"/>
        </w:trPr>
        <w:tc>
          <w:tcPr>
            <w:tcW w:w="4485" w:type="dxa"/>
            <w:gridSpan w:val="6"/>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color w:val="0000FF"/>
                <w:sz w:val="20"/>
                <w:szCs w:val="20"/>
                <w:u w:val="single"/>
              </w:rPr>
            </w:pPr>
            <w:r>
              <w:rPr>
                <w:color w:val="0000FF"/>
                <w:sz w:val="20"/>
                <w:szCs w:val="20"/>
                <w:u w:val="single"/>
              </w:rPr>
              <w:t>BUDGETED EXPENDITURES</w:t>
            </w:r>
          </w:p>
        </w:tc>
        <w:tc>
          <w:tcPr>
            <w:tcW w:w="4620" w:type="dxa"/>
            <w:gridSpan w:val="3"/>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b/>
                <w:color w:val="FFFFFF"/>
                <w:sz w:val="18"/>
                <w:szCs w:val="18"/>
              </w:rPr>
            </w:pPr>
            <w:r>
              <w:rPr>
                <w:b/>
                <w:color w:val="FFFFFF"/>
                <w:sz w:val="18"/>
                <w:szCs w:val="18"/>
              </w:rPr>
              <w:t>Empty Cell</w:t>
            </w:r>
          </w:p>
        </w:tc>
        <w:tc>
          <w:tcPr>
            <w:tcW w:w="483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b/>
                <w:color w:val="FFFFFF"/>
                <w:sz w:val="18"/>
                <w:szCs w:val="18"/>
              </w:rPr>
            </w:pPr>
            <w:r>
              <w:rPr>
                <w:b/>
                <w:color w:val="FFFFFF"/>
                <w:sz w:val="18"/>
                <w:szCs w:val="18"/>
              </w:rPr>
              <w:t>Empty Cell</w:t>
            </w:r>
          </w:p>
        </w:tc>
      </w:tr>
      <w:tr w:rsidR="00407545" w:rsidTr="006E6FC7">
        <w:trPr>
          <w:trHeight w:val="540"/>
        </w:trPr>
        <w:tc>
          <w:tcPr>
            <w:tcW w:w="4485" w:type="dxa"/>
            <w:gridSpan w:val="6"/>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2017-18</w:t>
            </w:r>
          </w:p>
        </w:tc>
        <w:tc>
          <w:tcPr>
            <w:tcW w:w="4620" w:type="dxa"/>
            <w:gridSpan w:val="3"/>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2018-19</w:t>
            </w:r>
          </w:p>
        </w:tc>
        <w:tc>
          <w:tcPr>
            <w:tcW w:w="483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2019-20</w:t>
            </w: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20" w:line="240" w:lineRule="auto"/>
              <w:ind w:left="-120"/>
              <w:rPr>
                <w:color w:val="9830BC"/>
                <w:sz w:val="20"/>
                <w:szCs w:val="20"/>
                <w:highlight w:val="white"/>
              </w:rPr>
            </w:pPr>
            <w:r>
              <w:rPr>
                <w:color w:val="9830BC"/>
                <w:sz w:val="20"/>
                <w:szCs w:val="20"/>
                <w:highlight w:val="white"/>
              </w:rPr>
              <w:t>Amount</w:t>
            </w:r>
          </w:p>
        </w:tc>
        <w:tc>
          <w:tcPr>
            <w:tcW w:w="3120" w:type="dxa"/>
            <w:gridSpan w:val="4"/>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1.2 A. $300,908</w:t>
            </w:r>
          </w:p>
          <w:p w:rsidR="00407545" w:rsidRDefault="000D1981" w:rsidP="006E6FC7">
            <w:pPr>
              <w:widowControl w:val="0"/>
              <w:spacing w:before="60" w:after="60" w:line="240" w:lineRule="auto"/>
              <w:ind w:left="-120"/>
              <w:rPr>
                <w:sz w:val="20"/>
                <w:szCs w:val="20"/>
                <w:shd w:val="clear" w:color="auto" w:fill="F1E4F0"/>
              </w:rPr>
            </w:pPr>
            <w:r>
              <w:rPr>
                <w:sz w:val="20"/>
                <w:szCs w:val="20"/>
                <w:shd w:val="clear" w:color="auto" w:fill="F1E4F0"/>
              </w:rPr>
              <w:t xml:space="preserve">  1.2 </w:t>
            </w:r>
            <w:r w:rsidR="00407545">
              <w:rPr>
                <w:sz w:val="20"/>
                <w:szCs w:val="20"/>
                <w:shd w:val="clear" w:color="auto" w:fill="F1E4F0"/>
              </w:rPr>
              <w:t xml:space="preserve"> B. $0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1.2 C,D, E Referenced in 1.5 F</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1.2 F.  Cost Referenced in 1.2 A</w:t>
            </w:r>
          </w:p>
        </w:tc>
        <w:tc>
          <w:tcPr>
            <w:tcW w:w="102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Amount</w:t>
            </w:r>
          </w:p>
        </w:tc>
        <w:tc>
          <w:tcPr>
            <w:tcW w:w="3600"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1.2 A. $300,908</w:t>
            </w:r>
          </w:p>
          <w:p w:rsidR="00407545" w:rsidRDefault="000D1981" w:rsidP="006E6FC7">
            <w:pPr>
              <w:widowControl w:val="0"/>
              <w:spacing w:before="60" w:after="60" w:line="240" w:lineRule="auto"/>
              <w:ind w:left="-120"/>
              <w:rPr>
                <w:sz w:val="20"/>
                <w:szCs w:val="20"/>
                <w:shd w:val="clear" w:color="auto" w:fill="F1E4F0"/>
              </w:rPr>
            </w:pPr>
            <w:r>
              <w:rPr>
                <w:sz w:val="20"/>
                <w:szCs w:val="20"/>
                <w:shd w:val="clear" w:color="auto" w:fill="F1E4F0"/>
              </w:rPr>
              <w:t xml:space="preserve">  1.2 </w:t>
            </w:r>
            <w:r w:rsidR="00407545">
              <w:rPr>
                <w:sz w:val="20"/>
                <w:szCs w:val="20"/>
                <w:shd w:val="clear" w:color="auto" w:fill="F1E4F0"/>
              </w:rPr>
              <w:t xml:space="preserve"> B. $0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1.2 C,D, E Referenced in 1.5 F</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1.2 F.  Cost Referenced in 1.2 A</w:t>
            </w:r>
          </w:p>
        </w:tc>
        <w:tc>
          <w:tcPr>
            <w:tcW w:w="96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Amount</w:t>
            </w:r>
          </w:p>
        </w:tc>
        <w:tc>
          <w:tcPr>
            <w:tcW w:w="3870"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1.2 A. $300,908</w:t>
            </w:r>
          </w:p>
          <w:p w:rsidR="00407545" w:rsidRDefault="000D1981" w:rsidP="006E6FC7">
            <w:pPr>
              <w:widowControl w:val="0"/>
              <w:spacing w:before="60" w:after="60" w:line="240" w:lineRule="auto"/>
              <w:ind w:left="-120"/>
              <w:rPr>
                <w:sz w:val="20"/>
                <w:szCs w:val="20"/>
                <w:shd w:val="clear" w:color="auto" w:fill="F1E4F0"/>
              </w:rPr>
            </w:pPr>
            <w:r>
              <w:rPr>
                <w:sz w:val="20"/>
                <w:szCs w:val="20"/>
                <w:shd w:val="clear" w:color="auto" w:fill="F1E4F0"/>
              </w:rPr>
              <w:t xml:space="preserve">  1.2 </w:t>
            </w:r>
            <w:r w:rsidR="00407545">
              <w:rPr>
                <w:sz w:val="20"/>
                <w:szCs w:val="20"/>
                <w:shd w:val="clear" w:color="auto" w:fill="F1E4F0"/>
              </w:rPr>
              <w:t xml:space="preserve"> B. $0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1.2 C,D, E Referenced in 1.5 F</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1.2 F.  Cost Referenced in 1.2 A</w:t>
            </w: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Source</w:t>
            </w:r>
          </w:p>
        </w:tc>
        <w:tc>
          <w:tcPr>
            <w:tcW w:w="3120" w:type="dxa"/>
            <w:gridSpan w:val="4"/>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Pr="00856518" w:rsidRDefault="00407545" w:rsidP="006E6FC7">
            <w:pPr>
              <w:widowControl w:val="0"/>
              <w:spacing w:before="60" w:after="60" w:line="240" w:lineRule="auto"/>
              <w:rPr>
                <w:sz w:val="20"/>
                <w:szCs w:val="20"/>
                <w:shd w:val="clear" w:color="auto" w:fill="F1E4F0"/>
              </w:rPr>
            </w:pPr>
            <w:r w:rsidRPr="00856518">
              <w:rPr>
                <w:sz w:val="20"/>
                <w:szCs w:val="20"/>
                <w:shd w:val="clear" w:color="auto" w:fill="F1E4F0"/>
              </w:rPr>
              <w:t>1.2 A. RS 0001</w:t>
            </w:r>
            <w:r w:rsidR="0040263E" w:rsidRPr="00856518">
              <w:rPr>
                <w:sz w:val="20"/>
                <w:szCs w:val="20"/>
                <w:shd w:val="clear" w:color="auto" w:fill="F1E4F0"/>
              </w:rPr>
              <w:t xml:space="preserve"> S/C</w:t>
            </w:r>
          </w:p>
          <w:p w:rsidR="00407545" w:rsidRPr="00856518" w:rsidRDefault="00407545" w:rsidP="006E6FC7">
            <w:pPr>
              <w:widowControl w:val="0"/>
              <w:spacing w:before="60" w:after="60" w:line="240" w:lineRule="auto"/>
              <w:rPr>
                <w:sz w:val="20"/>
                <w:szCs w:val="20"/>
                <w:shd w:val="clear" w:color="auto" w:fill="F1E4F0"/>
              </w:rPr>
            </w:pPr>
            <w:r w:rsidRPr="00856518">
              <w:rPr>
                <w:sz w:val="20"/>
                <w:szCs w:val="20"/>
                <w:shd w:val="clear" w:color="auto" w:fill="F1E4F0"/>
              </w:rPr>
              <w:t>1.2 B. 0</w:t>
            </w:r>
          </w:p>
          <w:p w:rsidR="00407545" w:rsidRPr="00856518" w:rsidRDefault="00407545" w:rsidP="006E6FC7">
            <w:pPr>
              <w:widowControl w:val="0"/>
              <w:spacing w:before="60" w:after="60" w:line="240" w:lineRule="auto"/>
              <w:rPr>
                <w:sz w:val="20"/>
                <w:szCs w:val="20"/>
                <w:shd w:val="clear" w:color="auto" w:fill="F1E4F0"/>
              </w:rPr>
            </w:pPr>
            <w:r w:rsidRPr="00856518">
              <w:rPr>
                <w:sz w:val="20"/>
                <w:szCs w:val="20"/>
                <w:shd w:val="clear" w:color="auto" w:fill="F1E4F0"/>
              </w:rPr>
              <w:t>1.2 C,D,E Referenced in 1.5 F</w:t>
            </w:r>
          </w:p>
          <w:p w:rsidR="00407545" w:rsidRPr="00856518" w:rsidRDefault="00407545" w:rsidP="006E6FC7">
            <w:pPr>
              <w:widowControl w:val="0"/>
              <w:spacing w:before="60" w:after="60" w:line="240" w:lineRule="auto"/>
              <w:rPr>
                <w:sz w:val="20"/>
                <w:szCs w:val="20"/>
                <w:shd w:val="clear" w:color="auto" w:fill="F1E4F0"/>
              </w:rPr>
            </w:pPr>
            <w:r w:rsidRPr="00856518">
              <w:rPr>
                <w:sz w:val="20"/>
                <w:szCs w:val="20"/>
                <w:shd w:val="clear" w:color="auto" w:fill="F1E4F0"/>
              </w:rPr>
              <w:t>1.2 F. Referenced in 1.2 A</w:t>
            </w:r>
          </w:p>
        </w:tc>
        <w:tc>
          <w:tcPr>
            <w:tcW w:w="1020" w:type="dxa"/>
            <w:gridSpan w:val="2"/>
            <w:tcBorders>
              <w:top w:val="nil"/>
              <w:left w:val="nil"/>
              <w:bottom w:val="nil"/>
              <w:right w:val="nil"/>
            </w:tcBorders>
            <w:shd w:val="clear" w:color="auto" w:fill="FFFFFF"/>
            <w:tcMar>
              <w:top w:w="100" w:type="dxa"/>
              <w:left w:w="100" w:type="dxa"/>
              <w:bottom w:w="100" w:type="dxa"/>
              <w:right w:w="100" w:type="dxa"/>
            </w:tcMar>
          </w:tcPr>
          <w:p w:rsidR="00407545" w:rsidRPr="00856518" w:rsidRDefault="00407545" w:rsidP="006E6FC7">
            <w:pPr>
              <w:widowControl w:val="0"/>
              <w:spacing w:before="60" w:after="60" w:line="240" w:lineRule="auto"/>
              <w:ind w:left="-120"/>
              <w:rPr>
                <w:color w:val="9830BC"/>
                <w:sz w:val="20"/>
                <w:szCs w:val="20"/>
              </w:rPr>
            </w:pPr>
            <w:r w:rsidRPr="00856518">
              <w:rPr>
                <w:color w:val="9830BC"/>
                <w:sz w:val="20"/>
                <w:szCs w:val="20"/>
              </w:rPr>
              <w:t>Source</w:t>
            </w:r>
          </w:p>
        </w:tc>
        <w:tc>
          <w:tcPr>
            <w:tcW w:w="360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Pr="00856518" w:rsidRDefault="00407545"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1.2 A. RS 0001</w:t>
            </w:r>
            <w:r w:rsidR="0040263E" w:rsidRPr="00856518">
              <w:rPr>
                <w:sz w:val="20"/>
                <w:szCs w:val="20"/>
                <w:shd w:val="clear" w:color="auto" w:fill="F1E4F0"/>
              </w:rPr>
              <w:t xml:space="preserve">  S/C</w:t>
            </w:r>
          </w:p>
          <w:p w:rsidR="00407545" w:rsidRPr="00856518" w:rsidRDefault="00407545" w:rsidP="006E6FC7">
            <w:pPr>
              <w:widowControl w:val="0"/>
              <w:spacing w:before="60" w:after="60" w:line="240" w:lineRule="auto"/>
              <w:rPr>
                <w:sz w:val="20"/>
                <w:szCs w:val="20"/>
                <w:shd w:val="clear" w:color="auto" w:fill="F1E4F0"/>
              </w:rPr>
            </w:pPr>
            <w:r w:rsidRPr="00856518">
              <w:rPr>
                <w:sz w:val="20"/>
                <w:szCs w:val="20"/>
                <w:shd w:val="clear" w:color="auto" w:fill="F1E4F0"/>
              </w:rPr>
              <w:t>1.2 B. 0</w:t>
            </w:r>
          </w:p>
          <w:p w:rsidR="00407545" w:rsidRPr="00856518" w:rsidRDefault="00407545" w:rsidP="006E6FC7">
            <w:pPr>
              <w:widowControl w:val="0"/>
              <w:spacing w:before="60" w:after="60" w:line="240" w:lineRule="auto"/>
              <w:rPr>
                <w:sz w:val="20"/>
                <w:szCs w:val="20"/>
                <w:shd w:val="clear" w:color="auto" w:fill="F1E4F0"/>
              </w:rPr>
            </w:pPr>
            <w:r w:rsidRPr="00856518">
              <w:rPr>
                <w:sz w:val="20"/>
                <w:szCs w:val="20"/>
                <w:shd w:val="clear" w:color="auto" w:fill="F1E4F0"/>
              </w:rPr>
              <w:t>1.2 C,D,E Referenced in 1.5 F</w:t>
            </w:r>
          </w:p>
          <w:p w:rsidR="00407545" w:rsidRPr="00856518" w:rsidRDefault="00407545" w:rsidP="006E6FC7">
            <w:pPr>
              <w:widowControl w:val="0"/>
              <w:spacing w:before="60" w:after="60" w:line="240" w:lineRule="auto"/>
              <w:rPr>
                <w:sz w:val="20"/>
                <w:szCs w:val="20"/>
                <w:shd w:val="clear" w:color="auto" w:fill="F1E4F0"/>
              </w:rPr>
            </w:pPr>
            <w:r w:rsidRPr="00856518">
              <w:rPr>
                <w:sz w:val="20"/>
                <w:szCs w:val="20"/>
                <w:shd w:val="clear" w:color="auto" w:fill="F1E4F0"/>
              </w:rPr>
              <w:t>1.2 F. Referenced in 1.2 A</w:t>
            </w:r>
          </w:p>
        </w:tc>
        <w:tc>
          <w:tcPr>
            <w:tcW w:w="960" w:type="dxa"/>
            <w:tcBorders>
              <w:top w:val="nil"/>
              <w:left w:val="nil"/>
              <w:bottom w:val="nil"/>
              <w:right w:val="nil"/>
            </w:tcBorders>
            <w:shd w:val="clear" w:color="auto" w:fill="FFFFFF"/>
            <w:tcMar>
              <w:top w:w="100" w:type="dxa"/>
              <w:left w:w="100" w:type="dxa"/>
              <w:bottom w:w="100" w:type="dxa"/>
              <w:right w:w="100" w:type="dxa"/>
            </w:tcMar>
          </w:tcPr>
          <w:p w:rsidR="00407545" w:rsidRPr="00856518" w:rsidRDefault="00407545" w:rsidP="006E6FC7">
            <w:pPr>
              <w:widowControl w:val="0"/>
              <w:spacing w:before="60" w:after="60" w:line="240" w:lineRule="auto"/>
              <w:ind w:left="-120"/>
              <w:rPr>
                <w:color w:val="9830BC"/>
                <w:sz w:val="20"/>
                <w:szCs w:val="20"/>
              </w:rPr>
            </w:pPr>
            <w:r w:rsidRPr="00856518">
              <w:rPr>
                <w:color w:val="9830BC"/>
                <w:sz w:val="20"/>
                <w:szCs w:val="20"/>
              </w:rPr>
              <w:t>Source</w:t>
            </w:r>
          </w:p>
        </w:tc>
        <w:tc>
          <w:tcPr>
            <w:tcW w:w="387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Pr="00856518" w:rsidRDefault="00407545"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1.2 A. RS 0001</w:t>
            </w:r>
            <w:r w:rsidR="0040263E" w:rsidRPr="00856518">
              <w:rPr>
                <w:sz w:val="20"/>
                <w:szCs w:val="20"/>
                <w:shd w:val="clear" w:color="auto" w:fill="F1E4F0"/>
              </w:rPr>
              <w:t xml:space="preserve"> S/C</w:t>
            </w:r>
          </w:p>
          <w:p w:rsidR="00407545" w:rsidRPr="00856518" w:rsidRDefault="00407545" w:rsidP="006E6FC7">
            <w:pPr>
              <w:widowControl w:val="0"/>
              <w:spacing w:before="60" w:after="60" w:line="240" w:lineRule="auto"/>
              <w:rPr>
                <w:sz w:val="20"/>
                <w:szCs w:val="20"/>
                <w:shd w:val="clear" w:color="auto" w:fill="F1E4F0"/>
              </w:rPr>
            </w:pPr>
            <w:r w:rsidRPr="00856518">
              <w:rPr>
                <w:sz w:val="20"/>
                <w:szCs w:val="20"/>
                <w:shd w:val="clear" w:color="auto" w:fill="F1E4F0"/>
              </w:rPr>
              <w:t>1.2 B. 0</w:t>
            </w:r>
          </w:p>
          <w:p w:rsidR="00407545" w:rsidRPr="00856518" w:rsidRDefault="00407545" w:rsidP="006E6FC7">
            <w:pPr>
              <w:widowControl w:val="0"/>
              <w:spacing w:before="60" w:after="60" w:line="240" w:lineRule="auto"/>
              <w:rPr>
                <w:sz w:val="20"/>
                <w:szCs w:val="20"/>
                <w:shd w:val="clear" w:color="auto" w:fill="F1E4F0"/>
              </w:rPr>
            </w:pPr>
            <w:r w:rsidRPr="00856518">
              <w:rPr>
                <w:sz w:val="20"/>
                <w:szCs w:val="20"/>
                <w:shd w:val="clear" w:color="auto" w:fill="F1E4F0"/>
              </w:rPr>
              <w:t>1.2 C,D,E Referenced in 1.5 F</w:t>
            </w:r>
          </w:p>
          <w:p w:rsidR="00407545" w:rsidRPr="00856518" w:rsidRDefault="00407545" w:rsidP="006E6FC7">
            <w:pPr>
              <w:widowControl w:val="0"/>
              <w:spacing w:before="60" w:after="60" w:line="240" w:lineRule="auto"/>
              <w:rPr>
                <w:sz w:val="20"/>
                <w:szCs w:val="20"/>
                <w:shd w:val="clear" w:color="auto" w:fill="F1E4F0"/>
              </w:rPr>
            </w:pPr>
            <w:r w:rsidRPr="00856518">
              <w:rPr>
                <w:sz w:val="20"/>
                <w:szCs w:val="20"/>
                <w:shd w:val="clear" w:color="auto" w:fill="F1E4F0"/>
              </w:rPr>
              <w:t>1.2 F. Referenced in 1.2 A</w:t>
            </w: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3120" w:type="dxa"/>
            <w:gridSpan w:val="4"/>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1.2 A. Salary &amp; Benefits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1.2 B. 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1.2 C,D,E Referenced in 1.5 F</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1.2  F. Referenced in 1.2 A</w:t>
            </w:r>
          </w:p>
        </w:tc>
        <w:tc>
          <w:tcPr>
            <w:tcW w:w="102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360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1.2 A. Salary &amp; Benefits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1.2 B. 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1.2 C,D,E Referenced in 1.5 F</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1.2  F. Referenced in 1.2 A</w:t>
            </w:r>
          </w:p>
        </w:tc>
        <w:tc>
          <w:tcPr>
            <w:tcW w:w="96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387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1.2 A. Salary &amp; Benefits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1.2 B. 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1.2 C,D,E Referenced in 1.5 F</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1.2  F. Referenced in 1.2 A</w:t>
            </w:r>
          </w:p>
        </w:tc>
      </w:tr>
      <w:tr w:rsidR="00407545" w:rsidTr="006E6FC7">
        <w:trPr>
          <w:trHeight w:val="200"/>
        </w:trPr>
        <w:tc>
          <w:tcPr>
            <w:tcW w:w="70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66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24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144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24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120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24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78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360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96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387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r>
    </w:tbl>
    <w:p w:rsidR="00407545" w:rsidRDefault="00407545" w:rsidP="00407545">
      <w:pPr>
        <w:widowControl w:val="0"/>
        <w:spacing w:line="240" w:lineRule="auto"/>
      </w:pPr>
    </w:p>
    <w:tbl>
      <w:tblPr>
        <w:tblW w:w="13935" w:type="dxa"/>
        <w:tblBorders>
          <w:top w:val="nil"/>
          <w:left w:val="nil"/>
          <w:bottom w:val="nil"/>
          <w:right w:val="nil"/>
          <w:insideH w:val="nil"/>
          <w:insideV w:val="nil"/>
        </w:tblBorders>
        <w:tblLayout w:type="fixed"/>
        <w:tblLook w:val="0600" w:firstRow="0" w:lastRow="0" w:firstColumn="0" w:lastColumn="0" w:noHBand="1" w:noVBand="1"/>
      </w:tblPr>
      <w:tblGrid>
        <w:gridCol w:w="705"/>
        <w:gridCol w:w="900"/>
        <w:gridCol w:w="1440"/>
        <w:gridCol w:w="240"/>
        <w:gridCol w:w="1200"/>
        <w:gridCol w:w="240"/>
        <w:gridCol w:w="4275"/>
        <w:gridCol w:w="4935"/>
      </w:tblGrid>
      <w:tr w:rsidR="00407545" w:rsidTr="006E6FC7">
        <w:trPr>
          <w:trHeight w:val="680"/>
        </w:trPr>
        <w:tc>
          <w:tcPr>
            <w:tcW w:w="70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color w:val="9830BC"/>
              </w:rPr>
            </w:pPr>
            <w:r>
              <w:rPr>
                <w:color w:val="9830BC"/>
              </w:rPr>
              <w:t>Action</w:t>
            </w:r>
          </w:p>
        </w:tc>
        <w:tc>
          <w:tcPr>
            <w:tcW w:w="90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b/>
                <w:color w:val="9830BC"/>
                <w:sz w:val="40"/>
                <w:szCs w:val="40"/>
              </w:rPr>
            </w:pPr>
            <w:r>
              <w:rPr>
                <w:b/>
                <w:color w:val="9830BC"/>
                <w:sz w:val="40"/>
                <w:szCs w:val="40"/>
              </w:rPr>
              <w:t>2B</w:t>
            </w:r>
          </w:p>
        </w:tc>
        <w:tc>
          <w:tcPr>
            <w:tcW w:w="168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b/>
                <w:color w:val="FFFFFF"/>
                <w:sz w:val="18"/>
                <w:szCs w:val="18"/>
              </w:rPr>
            </w:pPr>
            <w:r>
              <w:rPr>
                <w:b/>
                <w:color w:val="FFFFFF"/>
                <w:sz w:val="18"/>
                <w:szCs w:val="18"/>
              </w:rPr>
              <w:t>Empty Cell</w:t>
            </w:r>
          </w:p>
        </w:tc>
        <w:tc>
          <w:tcPr>
            <w:tcW w:w="10650" w:type="dxa"/>
            <w:gridSpan w:val="4"/>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20" w:line="240" w:lineRule="auto"/>
              <w:ind w:left="-120"/>
              <w:rPr>
                <w:b/>
                <w:color w:val="FFFFFF"/>
                <w:sz w:val="18"/>
                <w:szCs w:val="18"/>
              </w:rPr>
            </w:pPr>
            <w:r>
              <w:rPr>
                <w:b/>
                <w:color w:val="FFFFFF"/>
                <w:sz w:val="18"/>
                <w:szCs w:val="18"/>
              </w:rPr>
              <w:t>Empty Cell</w:t>
            </w:r>
          </w:p>
        </w:tc>
      </w:tr>
      <w:tr w:rsidR="00407545" w:rsidTr="006E6FC7">
        <w:trPr>
          <w:trHeight w:val="580"/>
        </w:trPr>
        <w:tc>
          <w:tcPr>
            <w:tcW w:w="13935" w:type="dxa"/>
            <w:gridSpan w:val="8"/>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color w:val="9830BC"/>
                <w:shd w:val="clear" w:color="auto" w:fill="F1E4F0"/>
              </w:rPr>
            </w:pPr>
            <w:r>
              <w:rPr>
                <w:color w:val="9830BC"/>
                <w:shd w:val="clear" w:color="auto" w:fill="F1E4F0"/>
              </w:rPr>
              <w:t>For Actions/Services not included as contributing to meeting the Increased or Improved Services Requirement:</w:t>
            </w:r>
          </w:p>
        </w:tc>
      </w:tr>
      <w:tr w:rsidR="00407545" w:rsidTr="006E6FC7">
        <w:trPr>
          <w:trHeight w:val="600"/>
        </w:trPr>
        <w:tc>
          <w:tcPr>
            <w:tcW w:w="3045" w:type="dxa"/>
            <w:gridSpan w:val="3"/>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Students to be Served</w:t>
            </w:r>
          </w:p>
        </w:tc>
        <w:tc>
          <w:tcPr>
            <w:tcW w:w="10890" w:type="dxa"/>
            <w:gridSpan w:val="5"/>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X All     </w:t>
            </w:r>
            <w:r>
              <w:rPr>
                <w:sz w:val="20"/>
                <w:szCs w:val="20"/>
                <w:shd w:val="clear" w:color="auto" w:fill="F1E4F0"/>
              </w:rPr>
              <w:tab/>
              <w:t xml:space="preserve">☐ Students with Disabilities  </w:t>
            </w:r>
            <w:r>
              <w:rPr>
                <w:sz w:val="20"/>
                <w:szCs w:val="20"/>
                <w:shd w:val="clear" w:color="auto" w:fill="F1E4F0"/>
              </w:rPr>
              <w:tab/>
              <w:t xml:space="preserve">☐ </w:t>
            </w:r>
            <w:r>
              <w:rPr>
                <w:sz w:val="20"/>
                <w:szCs w:val="20"/>
                <w:u w:val="single"/>
                <w:shd w:val="clear" w:color="auto" w:fill="F1E4F0"/>
              </w:rPr>
              <w:t>[Specific Student Group(s)]</w:t>
            </w:r>
            <w:r>
              <w:rPr>
                <w:sz w:val="20"/>
                <w:szCs w:val="20"/>
                <w:shd w:val="clear" w:color="auto" w:fill="F1E4F0"/>
              </w:rPr>
              <w:t>___________________</w:t>
            </w:r>
          </w:p>
        </w:tc>
      </w:tr>
      <w:tr w:rsidR="00407545" w:rsidTr="006E6FC7">
        <w:trPr>
          <w:trHeight w:val="600"/>
        </w:trPr>
        <w:tc>
          <w:tcPr>
            <w:tcW w:w="3045" w:type="dxa"/>
            <w:gridSpan w:val="3"/>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Location(s)</w:t>
            </w:r>
          </w:p>
        </w:tc>
        <w:tc>
          <w:tcPr>
            <w:tcW w:w="10890" w:type="dxa"/>
            <w:gridSpan w:val="5"/>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All schools     </w:t>
            </w:r>
            <w:r>
              <w:rPr>
                <w:sz w:val="20"/>
                <w:szCs w:val="20"/>
                <w:shd w:val="clear" w:color="auto" w:fill="F1E4F0"/>
              </w:rPr>
              <w:tab/>
              <w:t xml:space="preserve">☐ Specific Schools:___________________  </w:t>
            </w:r>
            <w:r>
              <w:rPr>
                <w:sz w:val="20"/>
                <w:szCs w:val="20"/>
                <w:shd w:val="clear" w:color="auto" w:fill="F1E4F0"/>
              </w:rPr>
              <w:tab/>
              <w:t>X Specific Grade spans: TK-8</w:t>
            </w:r>
          </w:p>
        </w:tc>
      </w:tr>
      <w:tr w:rsidR="00407545" w:rsidTr="006E6FC7">
        <w:trPr>
          <w:trHeight w:val="520"/>
        </w:trPr>
        <w:tc>
          <w:tcPr>
            <w:tcW w:w="13935" w:type="dxa"/>
            <w:gridSpan w:val="8"/>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20" w:after="20" w:line="240" w:lineRule="auto"/>
              <w:ind w:left="-120"/>
              <w:jc w:val="center"/>
              <w:rPr>
                <w:b/>
                <w:color w:val="9830BC"/>
              </w:rPr>
            </w:pPr>
            <w:r>
              <w:rPr>
                <w:b/>
                <w:color w:val="9830BC"/>
              </w:rPr>
              <w:t>OR</w:t>
            </w:r>
          </w:p>
        </w:tc>
      </w:tr>
      <w:tr w:rsidR="00407545" w:rsidTr="006E6FC7">
        <w:trPr>
          <w:trHeight w:val="580"/>
        </w:trPr>
        <w:tc>
          <w:tcPr>
            <w:tcW w:w="13935" w:type="dxa"/>
            <w:gridSpan w:val="8"/>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color w:val="9830BC"/>
                <w:shd w:val="clear" w:color="auto" w:fill="F1E4F0"/>
              </w:rPr>
            </w:pPr>
            <w:r>
              <w:rPr>
                <w:color w:val="9830BC"/>
                <w:shd w:val="clear" w:color="auto" w:fill="F1E4F0"/>
              </w:rPr>
              <w:t>For Actions/Services included as contributing to meeting the Increased or Improved Services Requirement:</w:t>
            </w:r>
          </w:p>
        </w:tc>
      </w:tr>
      <w:tr w:rsidR="00407545" w:rsidTr="006E6FC7">
        <w:trPr>
          <w:trHeight w:val="600"/>
        </w:trPr>
        <w:tc>
          <w:tcPr>
            <w:tcW w:w="3045" w:type="dxa"/>
            <w:gridSpan w:val="3"/>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 xml:space="preserve">Students to be Served  </w:t>
            </w:r>
          </w:p>
        </w:tc>
        <w:tc>
          <w:tcPr>
            <w:tcW w:w="10890" w:type="dxa"/>
            <w:gridSpan w:val="5"/>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 English Learners     </w:t>
            </w:r>
            <w:r>
              <w:rPr>
                <w:sz w:val="20"/>
                <w:szCs w:val="20"/>
                <w:shd w:val="clear" w:color="auto" w:fill="F1E4F0"/>
              </w:rPr>
              <w:tab/>
              <w:t xml:space="preserve">☐ Foster Youth     </w:t>
            </w:r>
            <w:r>
              <w:rPr>
                <w:sz w:val="20"/>
                <w:szCs w:val="20"/>
                <w:shd w:val="clear" w:color="auto" w:fill="F1E4F0"/>
              </w:rPr>
              <w:tab/>
              <w:t>☐ Low Income</w:t>
            </w:r>
          </w:p>
        </w:tc>
      </w:tr>
      <w:tr w:rsidR="00407545" w:rsidTr="006E6FC7">
        <w:trPr>
          <w:trHeight w:val="600"/>
        </w:trPr>
        <w:tc>
          <w:tcPr>
            <w:tcW w:w="4725" w:type="dxa"/>
            <w:gridSpan w:val="6"/>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Scope of Services</w:t>
            </w:r>
          </w:p>
        </w:tc>
        <w:tc>
          <w:tcPr>
            <w:tcW w:w="9210" w:type="dxa"/>
            <w:gridSpan w:val="2"/>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LEA-wide     </w:t>
            </w:r>
            <w:r>
              <w:rPr>
                <w:sz w:val="20"/>
                <w:szCs w:val="20"/>
                <w:shd w:val="clear" w:color="auto" w:fill="F1E4F0"/>
              </w:rPr>
              <w:tab/>
              <w:t xml:space="preserve">☐ Schoolwide     </w:t>
            </w:r>
            <w:r>
              <w:rPr>
                <w:sz w:val="20"/>
                <w:szCs w:val="20"/>
                <w:shd w:val="clear" w:color="auto" w:fill="F1E4F0"/>
              </w:rPr>
              <w:tab/>
            </w:r>
            <w:r>
              <w:rPr>
                <w:b/>
                <w:sz w:val="20"/>
                <w:szCs w:val="20"/>
                <w:shd w:val="clear" w:color="auto" w:fill="F1E4F0"/>
              </w:rPr>
              <w:t>OR</w:t>
            </w:r>
            <w:r>
              <w:rPr>
                <w:sz w:val="20"/>
                <w:szCs w:val="20"/>
                <w:shd w:val="clear" w:color="auto" w:fill="F1E4F0"/>
              </w:rPr>
              <w:t xml:space="preserve">      </w:t>
            </w:r>
            <w:r>
              <w:rPr>
                <w:sz w:val="20"/>
                <w:szCs w:val="20"/>
                <w:shd w:val="clear" w:color="auto" w:fill="F1E4F0"/>
              </w:rPr>
              <w:tab/>
              <w:t>☐ Limited to Unduplicated Student Group(s)</w:t>
            </w:r>
          </w:p>
        </w:tc>
      </w:tr>
      <w:tr w:rsidR="00407545" w:rsidTr="006E6FC7">
        <w:trPr>
          <w:trHeight w:val="600"/>
        </w:trPr>
        <w:tc>
          <w:tcPr>
            <w:tcW w:w="3045" w:type="dxa"/>
            <w:gridSpan w:val="3"/>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Location(s)</w:t>
            </w:r>
          </w:p>
        </w:tc>
        <w:tc>
          <w:tcPr>
            <w:tcW w:w="10890" w:type="dxa"/>
            <w:gridSpan w:val="5"/>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All schools     </w:t>
            </w:r>
            <w:r>
              <w:rPr>
                <w:sz w:val="20"/>
                <w:szCs w:val="20"/>
                <w:shd w:val="clear" w:color="auto" w:fill="F1E4F0"/>
              </w:rPr>
              <w:tab/>
              <w:t xml:space="preserve">☐ Specific Schools:___________________  </w:t>
            </w:r>
            <w:r>
              <w:rPr>
                <w:sz w:val="20"/>
                <w:szCs w:val="20"/>
                <w:shd w:val="clear" w:color="auto" w:fill="F1E4F0"/>
              </w:rPr>
              <w:tab/>
              <w:t>☐ Specific Grade spans:__________________</w:t>
            </w:r>
          </w:p>
        </w:tc>
      </w:tr>
      <w:tr w:rsidR="00407545" w:rsidTr="006E6FC7">
        <w:trPr>
          <w:trHeight w:val="560"/>
        </w:trPr>
        <w:tc>
          <w:tcPr>
            <w:tcW w:w="13935" w:type="dxa"/>
            <w:gridSpan w:val="8"/>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color w:val="0000FF"/>
                <w:sz w:val="20"/>
                <w:szCs w:val="20"/>
                <w:u w:val="single"/>
              </w:rPr>
            </w:pPr>
            <w:r>
              <w:rPr>
                <w:color w:val="0000FF"/>
                <w:sz w:val="20"/>
                <w:szCs w:val="20"/>
                <w:u w:val="single"/>
              </w:rPr>
              <w:t>ACTIONS/SERVICES</w:t>
            </w:r>
          </w:p>
        </w:tc>
      </w:tr>
      <w:tr w:rsidR="00407545" w:rsidTr="006E6FC7">
        <w:trPr>
          <w:trHeight w:val="560"/>
        </w:trPr>
        <w:tc>
          <w:tcPr>
            <w:tcW w:w="4485" w:type="dxa"/>
            <w:gridSpan w:val="5"/>
            <w:tcBorders>
              <w:top w:val="nil"/>
              <w:left w:val="nil"/>
              <w:bottom w:val="nil"/>
              <w:right w:val="nil"/>
            </w:tcBorders>
            <w:tcMar>
              <w:top w:w="100" w:type="dxa"/>
              <w:left w:w="12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2017-18</w:t>
            </w:r>
          </w:p>
        </w:tc>
        <w:tc>
          <w:tcPr>
            <w:tcW w:w="451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2018-19</w:t>
            </w:r>
          </w:p>
        </w:tc>
        <w:tc>
          <w:tcPr>
            <w:tcW w:w="493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2019-20</w:t>
            </w:r>
          </w:p>
        </w:tc>
      </w:tr>
      <w:tr w:rsidR="00407545" w:rsidTr="006E6FC7">
        <w:trPr>
          <w:trHeight w:val="620"/>
        </w:trPr>
        <w:tc>
          <w:tcPr>
            <w:tcW w:w="4485" w:type="dxa"/>
            <w:gridSpan w:val="5"/>
            <w:tcBorders>
              <w:top w:val="single" w:sz="7" w:space="0" w:color="D5A1DF"/>
              <w:left w:val="single" w:sz="7" w:space="0" w:color="D5A1DF"/>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X New</w:t>
            </w:r>
            <w:r>
              <w:rPr>
                <w:sz w:val="20"/>
                <w:szCs w:val="20"/>
                <w:shd w:val="clear" w:color="auto" w:fill="F1E4F0"/>
              </w:rPr>
              <w:tab/>
              <w:t>☐ Modified</w:t>
            </w:r>
            <w:r>
              <w:rPr>
                <w:sz w:val="20"/>
                <w:szCs w:val="20"/>
                <w:shd w:val="clear" w:color="auto" w:fill="F1E4F0"/>
              </w:rPr>
              <w:tab/>
              <w:t>☐ Unchanged</w:t>
            </w:r>
          </w:p>
        </w:tc>
        <w:tc>
          <w:tcPr>
            <w:tcW w:w="4515" w:type="dxa"/>
            <w:gridSpan w:val="2"/>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New</w:t>
            </w:r>
            <w:r>
              <w:rPr>
                <w:sz w:val="20"/>
                <w:szCs w:val="20"/>
                <w:shd w:val="clear" w:color="auto" w:fill="F1E4F0"/>
              </w:rPr>
              <w:tab/>
              <w:t>X Modified</w:t>
            </w:r>
            <w:r>
              <w:rPr>
                <w:sz w:val="20"/>
                <w:szCs w:val="20"/>
                <w:shd w:val="clear" w:color="auto" w:fill="F1E4F0"/>
              </w:rPr>
              <w:tab/>
              <w:t>☐ Unchanged</w:t>
            </w:r>
          </w:p>
        </w:tc>
        <w:tc>
          <w:tcPr>
            <w:tcW w:w="4935" w:type="dxa"/>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New </w:t>
            </w:r>
            <w:r>
              <w:rPr>
                <w:sz w:val="20"/>
                <w:szCs w:val="20"/>
                <w:shd w:val="clear" w:color="auto" w:fill="F1E4F0"/>
              </w:rPr>
              <w:tab/>
              <w:t xml:space="preserve">☐ Modified </w:t>
            </w:r>
            <w:r>
              <w:rPr>
                <w:sz w:val="20"/>
                <w:szCs w:val="20"/>
                <w:shd w:val="clear" w:color="auto" w:fill="F1E4F0"/>
              </w:rPr>
              <w:tab/>
              <w:t>X Unchanged</w:t>
            </w:r>
          </w:p>
        </w:tc>
      </w:tr>
      <w:tr w:rsidR="00407545" w:rsidTr="006E6FC7">
        <w:trPr>
          <w:trHeight w:val="6140"/>
        </w:trPr>
        <w:tc>
          <w:tcPr>
            <w:tcW w:w="4485" w:type="dxa"/>
            <w:gridSpan w:val="5"/>
            <w:tcBorders>
              <w:top w:val="nil"/>
              <w:left w:val="single" w:sz="7" w:space="0" w:color="D5A1DF"/>
              <w:bottom w:val="single" w:sz="7" w:space="0" w:color="D5A1DF"/>
              <w:right w:val="single" w:sz="7" w:space="0" w:color="D5A1DF"/>
            </w:tcBorders>
            <w:shd w:val="clear" w:color="auto" w:fill="F1E4F0"/>
            <w:tcMar>
              <w:top w:w="100" w:type="dxa"/>
              <w:left w:w="120" w:type="dxa"/>
              <w:bottom w:w="100" w:type="dxa"/>
              <w:right w:w="100" w:type="dxa"/>
            </w:tcMar>
          </w:tcPr>
          <w:p w:rsidR="00407545" w:rsidRDefault="00407545" w:rsidP="006E6FC7">
            <w:pPr>
              <w:widowControl w:val="0"/>
              <w:spacing w:line="240" w:lineRule="auto"/>
              <w:ind w:left="-80"/>
              <w:rPr>
                <w:sz w:val="20"/>
                <w:szCs w:val="20"/>
                <w:shd w:val="clear" w:color="auto" w:fill="F1E4F0"/>
              </w:rPr>
            </w:pPr>
            <w:r>
              <w:rPr>
                <w:sz w:val="20"/>
                <w:szCs w:val="20"/>
                <w:shd w:val="clear" w:color="auto" w:fill="F1E4F0"/>
              </w:rPr>
              <w:t>1.2B</w:t>
            </w:r>
          </w:p>
          <w:p w:rsidR="00407545" w:rsidRDefault="00407545" w:rsidP="006E6FC7">
            <w:pPr>
              <w:widowControl w:val="0"/>
              <w:spacing w:line="240" w:lineRule="auto"/>
              <w:ind w:left="-80"/>
              <w:rPr>
                <w:sz w:val="20"/>
                <w:szCs w:val="20"/>
                <w:shd w:val="clear" w:color="auto" w:fill="F1E4F0"/>
              </w:rPr>
            </w:pPr>
          </w:p>
          <w:p w:rsidR="00407545" w:rsidRDefault="00407545" w:rsidP="006E6FC7">
            <w:pPr>
              <w:widowControl w:val="0"/>
              <w:spacing w:line="240" w:lineRule="auto"/>
              <w:ind w:left="-80"/>
              <w:rPr>
                <w:sz w:val="20"/>
                <w:szCs w:val="20"/>
                <w:shd w:val="clear" w:color="auto" w:fill="F1E4F0"/>
              </w:rPr>
            </w:pPr>
            <w:r>
              <w:rPr>
                <w:sz w:val="20"/>
                <w:szCs w:val="20"/>
                <w:shd w:val="clear" w:color="auto" w:fill="F1E4F0"/>
              </w:rPr>
              <w:t xml:space="preserve"> </w:t>
            </w:r>
            <w:r w:rsidR="006D6BC4">
              <w:rPr>
                <w:sz w:val="20"/>
                <w:szCs w:val="20"/>
                <w:shd w:val="clear" w:color="auto" w:fill="F1E4F0"/>
              </w:rPr>
              <w:t xml:space="preserve">g. </w:t>
            </w:r>
            <w:r>
              <w:rPr>
                <w:sz w:val="20"/>
                <w:szCs w:val="20"/>
                <w:shd w:val="clear" w:color="auto" w:fill="F1E4F0"/>
              </w:rPr>
              <w:t>Through the North Coast Arts Integration Project (NCAIP) Two 1.0 FTE instructional coaches will provide direct one-on-one and whole group professional development to teachers and support staff in grades TK-8 in the integration of the arts to support CCSS. Additionally, a .15 FTE NCAIP Director will provide oversight for these services and ensure that student outcome data is collected to determine overall effectiveness.</w:t>
            </w:r>
          </w:p>
        </w:tc>
        <w:tc>
          <w:tcPr>
            <w:tcW w:w="4515" w:type="dxa"/>
            <w:gridSpan w:val="2"/>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1.2B</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g. Grant funding no longer available</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p>
        </w:tc>
        <w:tc>
          <w:tcPr>
            <w:tcW w:w="4935" w:type="dxa"/>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1.2B</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g. Grant funding no longer available</w:t>
            </w:r>
          </w:p>
        </w:tc>
      </w:tr>
    </w:tbl>
    <w:p w:rsidR="00407545" w:rsidRDefault="00407545" w:rsidP="00407545">
      <w:pPr>
        <w:widowControl w:val="0"/>
        <w:spacing w:line="240" w:lineRule="auto"/>
      </w:pPr>
      <w:r>
        <w:t xml:space="preserve"> </w:t>
      </w:r>
    </w:p>
    <w:p w:rsidR="00407545" w:rsidRDefault="00407545" w:rsidP="00407545">
      <w:pPr>
        <w:widowControl w:val="0"/>
        <w:spacing w:line="240" w:lineRule="auto"/>
      </w:pPr>
    </w:p>
    <w:tbl>
      <w:tblPr>
        <w:tblW w:w="13935" w:type="dxa"/>
        <w:tblBorders>
          <w:top w:val="nil"/>
          <w:left w:val="nil"/>
          <w:bottom w:val="nil"/>
          <w:right w:val="nil"/>
          <w:insideH w:val="nil"/>
          <w:insideV w:val="nil"/>
        </w:tblBorders>
        <w:tblLayout w:type="fixed"/>
        <w:tblLook w:val="0600" w:firstRow="0" w:lastRow="0" w:firstColumn="0" w:lastColumn="0" w:noHBand="1" w:noVBand="1"/>
      </w:tblPr>
      <w:tblGrid>
        <w:gridCol w:w="1365"/>
        <w:gridCol w:w="3120"/>
        <w:gridCol w:w="1020"/>
        <w:gridCol w:w="3600"/>
        <w:gridCol w:w="960"/>
        <w:gridCol w:w="3870"/>
      </w:tblGrid>
      <w:tr w:rsidR="00407545" w:rsidTr="006E6FC7">
        <w:trPr>
          <w:trHeight w:val="620"/>
        </w:trPr>
        <w:tc>
          <w:tcPr>
            <w:tcW w:w="448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color w:val="0000FF"/>
                <w:sz w:val="20"/>
                <w:szCs w:val="20"/>
                <w:u w:val="single"/>
              </w:rPr>
            </w:pPr>
            <w:r>
              <w:rPr>
                <w:color w:val="0000FF"/>
                <w:sz w:val="20"/>
                <w:szCs w:val="20"/>
                <w:u w:val="single"/>
              </w:rPr>
              <w:t>BUDGETED EXPENDITURES</w:t>
            </w:r>
          </w:p>
        </w:tc>
        <w:tc>
          <w:tcPr>
            <w:tcW w:w="462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b/>
                <w:color w:val="FFFFFF"/>
                <w:sz w:val="18"/>
                <w:szCs w:val="18"/>
              </w:rPr>
            </w:pPr>
            <w:r>
              <w:rPr>
                <w:b/>
                <w:color w:val="FFFFFF"/>
                <w:sz w:val="18"/>
                <w:szCs w:val="18"/>
              </w:rPr>
              <w:t>Empty Cell</w:t>
            </w:r>
          </w:p>
        </w:tc>
        <w:tc>
          <w:tcPr>
            <w:tcW w:w="483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b/>
                <w:color w:val="FFFFFF"/>
                <w:sz w:val="18"/>
                <w:szCs w:val="18"/>
              </w:rPr>
            </w:pPr>
            <w:r>
              <w:rPr>
                <w:b/>
                <w:color w:val="FFFFFF"/>
                <w:sz w:val="18"/>
                <w:szCs w:val="18"/>
              </w:rPr>
              <w:t>Empty Cell</w:t>
            </w:r>
          </w:p>
        </w:tc>
      </w:tr>
      <w:tr w:rsidR="00407545" w:rsidTr="006E6FC7">
        <w:trPr>
          <w:trHeight w:val="540"/>
        </w:trPr>
        <w:tc>
          <w:tcPr>
            <w:tcW w:w="448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2017-18</w:t>
            </w:r>
          </w:p>
        </w:tc>
        <w:tc>
          <w:tcPr>
            <w:tcW w:w="462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2018-19</w:t>
            </w:r>
          </w:p>
        </w:tc>
        <w:tc>
          <w:tcPr>
            <w:tcW w:w="483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2019-20</w:t>
            </w:r>
          </w:p>
        </w:tc>
      </w:tr>
      <w:tr w:rsidR="00407545" w:rsidTr="006E6FC7">
        <w:trPr>
          <w:trHeight w:val="620"/>
        </w:trPr>
        <w:tc>
          <w:tcPr>
            <w:tcW w:w="136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20" w:line="240" w:lineRule="auto"/>
              <w:ind w:left="-120"/>
              <w:rPr>
                <w:color w:val="9830BC"/>
                <w:sz w:val="20"/>
                <w:szCs w:val="20"/>
                <w:highlight w:val="white"/>
              </w:rPr>
            </w:pPr>
            <w:r>
              <w:rPr>
                <w:color w:val="9830BC"/>
                <w:sz w:val="20"/>
                <w:szCs w:val="20"/>
                <w:highlight w:val="white"/>
              </w:rPr>
              <w:t>Amount</w:t>
            </w:r>
          </w:p>
        </w:tc>
        <w:tc>
          <w:tcPr>
            <w:tcW w:w="3120"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1.2 B $549,919</w:t>
            </w:r>
          </w:p>
          <w:p w:rsidR="0030338A" w:rsidRDefault="0030338A" w:rsidP="006E6FC7">
            <w:pPr>
              <w:widowControl w:val="0"/>
              <w:spacing w:before="60" w:after="60" w:line="240" w:lineRule="auto"/>
              <w:ind w:left="-120"/>
              <w:rPr>
                <w:sz w:val="20"/>
                <w:szCs w:val="20"/>
                <w:shd w:val="clear" w:color="auto" w:fill="F1E4F0"/>
              </w:rPr>
            </w:pPr>
          </w:p>
        </w:tc>
        <w:tc>
          <w:tcPr>
            <w:tcW w:w="102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Amount</w:t>
            </w:r>
          </w:p>
        </w:tc>
        <w:tc>
          <w:tcPr>
            <w:tcW w:w="3600"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p>
        </w:tc>
        <w:tc>
          <w:tcPr>
            <w:tcW w:w="96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Amount</w:t>
            </w:r>
          </w:p>
        </w:tc>
        <w:tc>
          <w:tcPr>
            <w:tcW w:w="3870"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p>
        </w:tc>
      </w:tr>
      <w:tr w:rsidR="00407545" w:rsidTr="006E6FC7">
        <w:trPr>
          <w:trHeight w:val="620"/>
        </w:trPr>
        <w:tc>
          <w:tcPr>
            <w:tcW w:w="136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Source</w:t>
            </w:r>
          </w:p>
        </w:tc>
        <w:tc>
          <w:tcPr>
            <w:tcW w:w="312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1.2 B RS 5817</w:t>
            </w:r>
          </w:p>
        </w:tc>
        <w:tc>
          <w:tcPr>
            <w:tcW w:w="102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Source</w:t>
            </w:r>
          </w:p>
        </w:tc>
        <w:tc>
          <w:tcPr>
            <w:tcW w:w="360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rPr>
                <w:sz w:val="20"/>
                <w:szCs w:val="20"/>
                <w:shd w:val="clear" w:color="auto" w:fill="F1E4F0"/>
              </w:rPr>
            </w:pPr>
          </w:p>
        </w:tc>
        <w:tc>
          <w:tcPr>
            <w:tcW w:w="96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Source</w:t>
            </w:r>
          </w:p>
        </w:tc>
        <w:tc>
          <w:tcPr>
            <w:tcW w:w="387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rPr>
                <w:sz w:val="20"/>
                <w:szCs w:val="20"/>
                <w:shd w:val="clear" w:color="auto" w:fill="F1E4F0"/>
              </w:rPr>
            </w:pPr>
          </w:p>
        </w:tc>
      </w:tr>
      <w:tr w:rsidR="00407545" w:rsidTr="0030338A">
        <w:trPr>
          <w:trHeight w:val="1335"/>
        </w:trPr>
        <w:tc>
          <w:tcPr>
            <w:tcW w:w="1365" w:type="dxa"/>
            <w:tcBorders>
              <w:top w:val="nil"/>
              <w:left w:val="nil"/>
              <w:bottom w:val="nil"/>
              <w:right w:val="nil"/>
            </w:tcBorders>
            <w:shd w:val="clear" w:color="auto" w:fill="FFFFFF"/>
            <w:tcMar>
              <w:top w:w="100" w:type="dxa"/>
              <w:left w:w="100" w:type="dxa"/>
              <w:bottom w:w="100" w:type="dxa"/>
              <w:right w:w="100" w:type="dxa"/>
            </w:tcMar>
          </w:tcPr>
          <w:p w:rsidR="00407545" w:rsidRPr="00856518" w:rsidRDefault="00407545" w:rsidP="006E6FC7">
            <w:pPr>
              <w:widowControl w:val="0"/>
              <w:spacing w:before="60" w:after="60" w:line="240" w:lineRule="auto"/>
              <w:ind w:left="-120"/>
              <w:rPr>
                <w:color w:val="9830BC"/>
                <w:sz w:val="20"/>
                <w:szCs w:val="20"/>
              </w:rPr>
            </w:pPr>
            <w:r w:rsidRPr="00856518">
              <w:rPr>
                <w:color w:val="9830BC"/>
                <w:sz w:val="20"/>
                <w:szCs w:val="20"/>
              </w:rPr>
              <w:t>Budget Reference</w:t>
            </w:r>
          </w:p>
        </w:tc>
        <w:tc>
          <w:tcPr>
            <w:tcW w:w="312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30338A" w:rsidRPr="00856518" w:rsidRDefault="0030338A"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1.2 B Certif. Sal $190,454</w:t>
            </w:r>
          </w:p>
          <w:p w:rsidR="0030338A" w:rsidRPr="00856518" w:rsidRDefault="0030338A"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Stat/Ben $73,111</w:t>
            </w:r>
          </w:p>
          <w:p w:rsidR="0030338A" w:rsidRPr="00856518" w:rsidRDefault="0030338A"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Mat. And Sup $52,869</w:t>
            </w:r>
          </w:p>
          <w:p w:rsidR="0030338A" w:rsidRPr="00856518" w:rsidRDefault="0030338A"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Travel/Svcs. $206,253</w:t>
            </w:r>
          </w:p>
          <w:p w:rsidR="0030338A" w:rsidRPr="00856518" w:rsidRDefault="0030338A"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Ind. Costs $27,232</w:t>
            </w:r>
          </w:p>
          <w:p w:rsidR="0030338A" w:rsidRPr="00856518" w:rsidRDefault="0030338A" w:rsidP="006E6FC7">
            <w:pPr>
              <w:widowControl w:val="0"/>
              <w:spacing w:before="60" w:after="60" w:line="240" w:lineRule="auto"/>
              <w:ind w:left="-120"/>
              <w:rPr>
                <w:strike/>
                <w:sz w:val="20"/>
                <w:szCs w:val="20"/>
                <w:shd w:val="clear" w:color="auto" w:fill="F1E4F0"/>
              </w:rPr>
            </w:pPr>
          </w:p>
        </w:tc>
        <w:tc>
          <w:tcPr>
            <w:tcW w:w="102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360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p>
        </w:tc>
        <w:tc>
          <w:tcPr>
            <w:tcW w:w="96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387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p>
        </w:tc>
      </w:tr>
    </w:tbl>
    <w:p w:rsidR="00407545" w:rsidRDefault="00407545" w:rsidP="00407545">
      <w:pPr>
        <w:widowControl w:val="0"/>
        <w:spacing w:line="240" w:lineRule="auto"/>
      </w:pPr>
    </w:p>
    <w:tbl>
      <w:tblPr>
        <w:tblW w:w="13575" w:type="dxa"/>
        <w:tblBorders>
          <w:top w:val="nil"/>
          <w:left w:val="nil"/>
          <w:bottom w:val="nil"/>
          <w:right w:val="nil"/>
          <w:insideH w:val="nil"/>
          <w:insideV w:val="nil"/>
        </w:tblBorders>
        <w:tblLayout w:type="fixed"/>
        <w:tblLook w:val="0600" w:firstRow="0" w:lastRow="0" w:firstColumn="0" w:lastColumn="0" w:noHBand="1" w:noVBand="1"/>
      </w:tblPr>
      <w:tblGrid>
        <w:gridCol w:w="705"/>
        <w:gridCol w:w="660"/>
        <w:gridCol w:w="240"/>
        <w:gridCol w:w="1440"/>
        <w:gridCol w:w="240"/>
        <w:gridCol w:w="465"/>
        <w:gridCol w:w="975"/>
        <w:gridCol w:w="435"/>
        <w:gridCol w:w="2835"/>
        <w:gridCol w:w="1005"/>
        <w:gridCol w:w="4575"/>
      </w:tblGrid>
      <w:tr w:rsidR="00407545" w:rsidTr="006E6FC7">
        <w:trPr>
          <w:trHeight w:val="680"/>
        </w:trPr>
        <w:tc>
          <w:tcPr>
            <w:tcW w:w="70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color w:val="9830BC"/>
              </w:rPr>
            </w:pPr>
            <w:r>
              <w:rPr>
                <w:color w:val="9830BC"/>
              </w:rPr>
              <w:t>Action</w:t>
            </w:r>
          </w:p>
        </w:tc>
        <w:tc>
          <w:tcPr>
            <w:tcW w:w="90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b/>
                <w:color w:val="9830BC"/>
                <w:sz w:val="40"/>
                <w:szCs w:val="40"/>
              </w:rPr>
            </w:pPr>
            <w:r>
              <w:rPr>
                <w:b/>
                <w:color w:val="9830BC"/>
                <w:sz w:val="40"/>
                <w:szCs w:val="40"/>
              </w:rPr>
              <w:t>3A</w:t>
            </w:r>
          </w:p>
        </w:tc>
        <w:tc>
          <w:tcPr>
            <w:tcW w:w="168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b/>
                <w:color w:val="FFFFFF"/>
                <w:sz w:val="18"/>
                <w:szCs w:val="18"/>
              </w:rPr>
            </w:pPr>
            <w:r>
              <w:rPr>
                <w:b/>
                <w:color w:val="FFFFFF"/>
                <w:sz w:val="18"/>
                <w:szCs w:val="18"/>
              </w:rPr>
              <w:t>Empty Cell</w:t>
            </w:r>
          </w:p>
        </w:tc>
        <w:tc>
          <w:tcPr>
            <w:tcW w:w="10290" w:type="dxa"/>
            <w:gridSpan w:val="6"/>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20" w:line="240" w:lineRule="auto"/>
              <w:ind w:left="-120"/>
              <w:rPr>
                <w:b/>
                <w:color w:val="FFFFFF"/>
                <w:sz w:val="18"/>
                <w:szCs w:val="18"/>
              </w:rPr>
            </w:pPr>
            <w:r>
              <w:rPr>
                <w:b/>
                <w:color w:val="FFFFFF"/>
                <w:sz w:val="18"/>
                <w:szCs w:val="18"/>
              </w:rPr>
              <w:t>Empty Cell</w:t>
            </w:r>
          </w:p>
        </w:tc>
      </w:tr>
      <w:tr w:rsidR="00407545" w:rsidTr="006E6FC7">
        <w:trPr>
          <w:trHeight w:val="580"/>
        </w:trPr>
        <w:tc>
          <w:tcPr>
            <w:tcW w:w="13575" w:type="dxa"/>
            <w:gridSpan w:val="11"/>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color w:val="9830BC"/>
                <w:shd w:val="clear" w:color="auto" w:fill="F1E4F0"/>
              </w:rPr>
            </w:pPr>
            <w:r>
              <w:rPr>
                <w:color w:val="9830BC"/>
                <w:shd w:val="clear" w:color="auto" w:fill="F1E4F0"/>
              </w:rPr>
              <w:t>For Actions/Services not included as contributing to meeting the Increased or Improved Services Requirement:</w:t>
            </w:r>
          </w:p>
        </w:tc>
      </w:tr>
      <w:tr w:rsidR="00407545" w:rsidTr="006E6FC7">
        <w:trPr>
          <w:trHeight w:val="600"/>
        </w:trPr>
        <w:tc>
          <w:tcPr>
            <w:tcW w:w="3045" w:type="dxa"/>
            <w:gridSpan w:val="4"/>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Students to be Served</w:t>
            </w:r>
          </w:p>
        </w:tc>
        <w:tc>
          <w:tcPr>
            <w:tcW w:w="10530"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All     </w:t>
            </w:r>
            <w:r>
              <w:rPr>
                <w:sz w:val="20"/>
                <w:szCs w:val="20"/>
                <w:shd w:val="clear" w:color="auto" w:fill="F1E4F0"/>
              </w:rPr>
              <w:tab/>
              <w:t xml:space="preserve">☐ Students with Disabilities  </w:t>
            </w:r>
            <w:r>
              <w:rPr>
                <w:sz w:val="20"/>
                <w:szCs w:val="20"/>
                <w:shd w:val="clear" w:color="auto" w:fill="F1E4F0"/>
              </w:rPr>
              <w:tab/>
              <w:t xml:space="preserve">☐ </w:t>
            </w:r>
            <w:r>
              <w:rPr>
                <w:sz w:val="20"/>
                <w:szCs w:val="20"/>
                <w:u w:val="single"/>
                <w:shd w:val="clear" w:color="auto" w:fill="F1E4F0"/>
              </w:rPr>
              <w:t>[Specific Student Group(s)]</w:t>
            </w:r>
            <w:r>
              <w:rPr>
                <w:sz w:val="20"/>
                <w:szCs w:val="20"/>
                <w:shd w:val="clear" w:color="auto" w:fill="F1E4F0"/>
              </w:rPr>
              <w:t>___________________</w:t>
            </w:r>
          </w:p>
        </w:tc>
      </w:tr>
      <w:tr w:rsidR="00407545" w:rsidTr="006E6FC7">
        <w:trPr>
          <w:trHeight w:val="600"/>
        </w:trPr>
        <w:tc>
          <w:tcPr>
            <w:tcW w:w="3045" w:type="dxa"/>
            <w:gridSpan w:val="4"/>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Location(s)</w:t>
            </w:r>
          </w:p>
        </w:tc>
        <w:tc>
          <w:tcPr>
            <w:tcW w:w="10530" w:type="dxa"/>
            <w:gridSpan w:val="7"/>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All schools     </w:t>
            </w:r>
            <w:r>
              <w:rPr>
                <w:sz w:val="20"/>
                <w:szCs w:val="20"/>
                <w:shd w:val="clear" w:color="auto" w:fill="F1E4F0"/>
              </w:rPr>
              <w:tab/>
              <w:t xml:space="preserve">☐ Specific Schools:___________________  </w:t>
            </w:r>
            <w:r>
              <w:rPr>
                <w:sz w:val="20"/>
                <w:szCs w:val="20"/>
                <w:shd w:val="clear" w:color="auto" w:fill="F1E4F0"/>
              </w:rPr>
              <w:tab/>
              <w:t>☐ Specific Grade spans:__________________</w:t>
            </w:r>
          </w:p>
        </w:tc>
      </w:tr>
      <w:tr w:rsidR="00407545" w:rsidTr="006E6FC7">
        <w:trPr>
          <w:trHeight w:val="520"/>
        </w:trPr>
        <w:tc>
          <w:tcPr>
            <w:tcW w:w="13575" w:type="dxa"/>
            <w:gridSpan w:val="11"/>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20" w:after="20" w:line="240" w:lineRule="auto"/>
              <w:ind w:left="-120"/>
              <w:jc w:val="center"/>
              <w:rPr>
                <w:b/>
                <w:color w:val="9830BC"/>
              </w:rPr>
            </w:pPr>
            <w:r>
              <w:rPr>
                <w:b/>
                <w:color w:val="9830BC"/>
              </w:rPr>
              <w:t>OR</w:t>
            </w:r>
          </w:p>
        </w:tc>
      </w:tr>
      <w:tr w:rsidR="00407545" w:rsidTr="006E6FC7">
        <w:trPr>
          <w:trHeight w:val="580"/>
        </w:trPr>
        <w:tc>
          <w:tcPr>
            <w:tcW w:w="13575" w:type="dxa"/>
            <w:gridSpan w:val="11"/>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color w:val="9830BC"/>
                <w:shd w:val="clear" w:color="auto" w:fill="F1E4F0"/>
              </w:rPr>
            </w:pPr>
            <w:r>
              <w:rPr>
                <w:color w:val="9830BC"/>
                <w:shd w:val="clear" w:color="auto" w:fill="F1E4F0"/>
              </w:rPr>
              <w:t>For Actions/Services included as contributing to meeting the Increased or Improved Services Requirement:</w:t>
            </w:r>
          </w:p>
        </w:tc>
      </w:tr>
      <w:tr w:rsidR="00407545" w:rsidTr="006E6FC7">
        <w:trPr>
          <w:trHeight w:val="600"/>
        </w:trPr>
        <w:tc>
          <w:tcPr>
            <w:tcW w:w="3045" w:type="dxa"/>
            <w:gridSpan w:val="4"/>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 xml:space="preserve">Students to be Served  </w:t>
            </w:r>
          </w:p>
        </w:tc>
        <w:tc>
          <w:tcPr>
            <w:tcW w:w="10530"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X English Learners     </w:t>
            </w:r>
            <w:r>
              <w:rPr>
                <w:sz w:val="20"/>
                <w:szCs w:val="20"/>
                <w:shd w:val="clear" w:color="auto" w:fill="F1E4F0"/>
              </w:rPr>
              <w:tab/>
              <w:t xml:space="preserve">X Foster Youth     </w:t>
            </w:r>
            <w:r>
              <w:rPr>
                <w:sz w:val="20"/>
                <w:szCs w:val="20"/>
                <w:shd w:val="clear" w:color="auto" w:fill="F1E4F0"/>
              </w:rPr>
              <w:tab/>
              <w:t>X Low Income</w:t>
            </w:r>
          </w:p>
        </w:tc>
      </w:tr>
      <w:tr w:rsidR="00407545" w:rsidTr="006E6FC7">
        <w:trPr>
          <w:trHeight w:val="600"/>
        </w:trPr>
        <w:tc>
          <w:tcPr>
            <w:tcW w:w="4725" w:type="dxa"/>
            <w:gridSpan w:val="7"/>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Scope of Services</w:t>
            </w:r>
          </w:p>
        </w:tc>
        <w:tc>
          <w:tcPr>
            <w:tcW w:w="8850" w:type="dxa"/>
            <w:gridSpan w:val="4"/>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X LEA-wide     </w:t>
            </w:r>
            <w:r>
              <w:rPr>
                <w:sz w:val="20"/>
                <w:szCs w:val="20"/>
                <w:shd w:val="clear" w:color="auto" w:fill="F1E4F0"/>
              </w:rPr>
              <w:tab/>
              <w:t xml:space="preserve">☐ Schoolwide     </w:t>
            </w:r>
            <w:r>
              <w:rPr>
                <w:sz w:val="20"/>
                <w:szCs w:val="20"/>
                <w:shd w:val="clear" w:color="auto" w:fill="F1E4F0"/>
              </w:rPr>
              <w:tab/>
            </w:r>
            <w:r>
              <w:rPr>
                <w:b/>
                <w:sz w:val="20"/>
                <w:szCs w:val="20"/>
                <w:shd w:val="clear" w:color="auto" w:fill="F1E4F0"/>
              </w:rPr>
              <w:t>OR</w:t>
            </w:r>
            <w:r>
              <w:rPr>
                <w:sz w:val="20"/>
                <w:szCs w:val="20"/>
                <w:shd w:val="clear" w:color="auto" w:fill="F1E4F0"/>
              </w:rPr>
              <w:t xml:space="preserve">      </w:t>
            </w:r>
            <w:r>
              <w:rPr>
                <w:sz w:val="20"/>
                <w:szCs w:val="20"/>
                <w:shd w:val="clear" w:color="auto" w:fill="F1E4F0"/>
              </w:rPr>
              <w:tab/>
              <w:t>☐ Limited to Unduplicated Student Group(s)</w:t>
            </w:r>
          </w:p>
        </w:tc>
      </w:tr>
      <w:tr w:rsidR="00407545" w:rsidTr="006E6FC7">
        <w:trPr>
          <w:trHeight w:val="600"/>
        </w:trPr>
        <w:tc>
          <w:tcPr>
            <w:tcW w:w="3045" w:type="dxa"/>
            <w:gridSpan w:val="4"/>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Location(s)</w:t>
            </w:r>
          </w:p>
        </w:tc>
        <w:tc>
          <w:tcPr>
            <w:tcW w:w="10530"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X All schools     </w:t>
            </w:r>
            <w:r>
              <w:rPr>
                <w:sz w:val="20"/>
                <w:szCs w:val="20"/>
                <w:shd w:val="clear" w:color="auto" w:fill="F1E4F0"/>
              </w:rPr>
              <w:tab/>
              <w:t xml:space="preserve">☐ Specific Schools:___________________  </w:t>
            </w:r>
            <w:r>
              <w:rPr>
                <w:sz w:val="20"/>
                <w:szCs w:val="20"/>
                <w:shd w:val="clear" w:color="auto" w:fill="F1E4F0"/>
              </w:rPr>
              <w:tab/>
              <w:t>☐ Specific Grade spans:__________________</w:t>
            </w:r>
          </w:p>
        </w:tc>
      </w:tr>
      <w:tr w:rsidR="00407545" w:rsidTr="006E6FC7">
        <w:trPr>
          <w:trHeight w:val="560"/>
        </w:trPr>
        <w:tc>
          <w:tcPr>
            <w:tcW w:w="13575" w:type="dxa"/>
            <w:gridSpan w:val="11"/>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color w:val="0000FF"/>
                <w:sz w:val="20"/>
                <w:szCs w:val="20"/>
                <w:u w:val="single"/>
              </w:rPr>
            </w:pPr>
            <w:r>
              <w:rPr>
                <w:color w:val="0000FF"/>
                <w:sz w:val="20"/>
                <w:szCs w:val="20"/>
                <w:u w:val="single"/>
              </w:rPr>
              <w:t>ACTIONS/SERVICES</w:t>
            </w:r>
          </w:p>
        </w:tc>
      </w:tr>
      <w:tr w:rsidR="00407545" w:rsidTr="006E6FC7">
        <w:trPr>
          <w:trHeight w:val="560"/>
        </w:trPr>
        <w:tc>
          <w:tcPr>
            <w:tcW w:w="3750" w:type="dxa"/>
            <w:gridSpan w:val="6"/>
            <w:tcBorders>
              <w:top w:val="nil"/>
              <w:left w:val="nil"/>
              <w:bottom w:val="nil"/>
              <w:right w:val="nil"/>
            </w:tcBorders>
            <w:tcMar>
              <w:top w:w="100" w:type="dxa"/>
              <w:left w:w="12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2017-18</w:t>
            </w:r>
          </w:p>
        </w:tc>
        <w:tc>
          <w:tcPr>
            <w:tcW w:w="4245" w:type="dxa"/>
            <w:gridSpan w:val="3"/>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2018-19</w:t>
            </w:r>
          </w:p>
        </w:tc>
        <w:tc>
          <w:tcPr>
            <w:tcW w:w="558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2019-20</w:t>
            </w:r>
          </w:p>
        </w:tc>
      </w:tr>
      <w:tr w:rsidR="00407545" w:rsidTr="006E6FC7">
        <w:trPr>
          <w:trHeight w:val="620"/>
        </w:trPr>
        <w:tc>
          <w:tcPr>
            <w:tcW w:w="3750" w:type="dxa"/>
            <w:gridSpan w:val="6"/>
            <w:tcBorders>
              <w:top w:val="single" w:sz="7" w:space="0" w:color="D5A1DF"/>
              <w:left w:val="single" w:sz="7" w:space="0" w:color="D5A1DF"/>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New</w:t>
            </w:r>
            <w:r>
              <w:rPr>
                <w:sz w:val="20"/>
                <w:szCs w:val="20"/>
                <w:shd w:val="clear" w:color="auto" w:fill="F1E4F0"/>
              </w:rPr>
              <w:tab/>
              <w:t>X Modified</w:t>
            </w:r>
            <w:r>
              <w:rPr>
                <w:sz w:val="20"/>
                <w:szCs w:val="20"/>
                <w:shd w:val="clear" w:color="auto" w:fill="F1E4F0"/>
              </w:rPr>
              <w:tab/>
              <w:t>☐ Unchanged</w:t>
            </w:r>
          </w:p>
        </w:tc>
        <w:tc>
          <w:tcPr>
            <w:tcW w:w="4245" w:type="dxa"/>
            <w:gridSpan w:val="3"/>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New</w:t>
            </w:r>
            <w:r>
              <w:rPr>
                <w:sz w:val="20"/>
                <w:szCs w:val="20"/>
                <w:shd w:val="clear" w:color="auto" w:fill="F1E4F0"/>
              </w:rPr>
              <w:tab/>
              <w:t>☐ Modified</w:t>
            </w:r>
            <w:r>
              <w:rPr>
                <w:sz w:val="20"/>
                <w:szCs w:val="20"/>
                <w:shd w:val="clear" w:color="auto" w:fill="F1E4F0"/>
              </w:rPr>
              <w:tab/>
              <w:t>X Unchanged</w:t>
            </w:r>
          </w:p>
        </w:tc>
        <w:tc>
          <w:tcPr>
            <w:tcW w:w="5580" w:type="dxa"/>
            <w:gridSpan w:val="2"/>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New </w:t>
            </w:r>
            <w:r>
              <w:rPr>
                <w:sz w:val="20"/>
                <w:szCs w:val="20"/>
                <w:shd w:val="clear" w:color="auto" w:fill="F1E4F0"/>
              </w:rPr>
              <w:tab/>
              <w:t xml:space="preserve">☐ Modified </w:t>
            </w:r>
            <w:r>
              <w:rPr>
                <w:sz w:val="20"/>
                <w:szCs w:val="20"/>
                <w:shd w:val="clear" w:color="auto" w:fill="F1E4F0"/>
              </w:rPr>
              <w:tab/>
              <w:t>X Unchanged</w:t>
            </w:r>
          </w:p>
        </w:tc>
      </w:tr>
      <w:tr w:rsidR="00407545" w:rsidTr="006E6FC7">
        <w:trPr>
          <w:trHeight w:val="1960"/>
        </w:trPr>
        <w:tc>
          <w:tcPr>
            <w:tcW w:w="3750" w:type="dxa"/>
            <w:gridSpan w:val="6"/>
            <w:tcBorders>
              <w:top w:val="nil"/>
              <w:left w:val="single" w:sz="7" w:space="0" w:color="D5A1DF"/>
              <w:bottom w:val="single" w:sz="7" w:space="0" w:color="D5A1DF"/>
              <w:right w:val="single" w:sz="7" w:space="0" w:color="D5A1DF"/>
            </w:tcBorders>
            <w:shd w:val="clear" w:color="auto" w:fill="F1E4F0"/>
            <w:tcMar>
              <w:top w:w="100" w:type="dxa"/>
              <w:left w:w="12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1.3A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The hiring and retaining of highly qualified staff is particularly important to ensure that the needs of our targeted "high risk" student population are met. To do so, while simultaneously increasing teachers'</w:t>
            </w:r>
            <w:r>
              <w:rPr>
                <w:rFonts w:ascii="Calibri" w:eastAsia="Calibri" w:hAnsi="Calibri" w:cs="Calibri"/>
                <w:sz w:val="20"/>
                <w:szCs w:val="20"/>
                <w:shd w:val="clear" w:color="auto" w:fill="F1E4F0"/>
              </w:rPr>
              <w:t xml:space="preserve"> </w:t>
            </w:r>
            <w:r>
              <w:rPr>
                <w:sz w:val="20"/>
                <w:szCs w:val="20"/>
                <w:shd w:val="clear" w:color="auto" w:fill="F1E4F0"/>
              </w:rPr>
              <w:t>instructional   preparation</w:t>
            </w:r>
            <w:r w:rsidR="006D6BC4">
              <w:rPr>
                <w:sz w:val="20"/>
                <w:szCs w:val="20"/>
                <w:shd w:val="clear" w:color="auto" w:fill="F1E4F0"/>
              </w:rPr>
              <w:t>, maintain</w:t>
            </w:r>
            <w:r>
              <w:rPr>
                <w:sz w:val="20"/>
                <w:szCs w:val="20"/>
                <w:shd w:val="clear" w:color="auto" w:fill="F1E4F0"/>
              </w:rPr>
              <w:t xml:space="preserve"> an additional Professional Development day within the school calendar for all certificated staff.</w:t>
            </w:r>
          </w:p>
        </w:tc>
        <w:tc>
          <w:tcPr>
            <w:tcW w:w="4245" w:type="dxa"/>
            <w:gridSpan w:val="3"/>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1.3A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The hiring and retaining of highly qualified staff is particularly important to ensure that the needs of our targeted "high risk" student population are met. To do so, while simultaneously increasing teachers'</w:t>
            </w:r>
            <w:r>
              <w:rPr>
                <w:rFonts w:ascii="Calibri" w:eastAsia="Calibri" w:hAnsi="Calibri" w:cs="Calibri"/>
                <w:sz w:val="20"/>
                <w:szCs w:val="20"/>
                <w:shd w:val="clear" w:color="auto" w:fill="F1E4F0"/>
              </w:rPr>
              <w:t xml:space="preserve"> </w:t>
            </w:r>
            <w:r>
              <w:rPr>
                <w:sz w:val="20"/>
                <w:szCs w:val="20"/>
                <w:shd w:val="clear" w:color="auto" w:fill="F1E4F0"/>
              </w:rPr>
              <w:t>instructional   preparation</w:t>
            </w:r>
            <w:r w:rsidR="006D6BC4">
              <w:rPr>
                <w:sz w:val="20"/>
                <w:szCs w:val="20"/>
                <w:shd w:val="clear" w:color="auto" w:fill="F1E4F0"/>
              </w:rPr>
              <w:t>, maintain</w:t>
            </w:r>
            <w:r>
              <w:rPr>
                <w:sz w:val="20"/>
                <w:szCs w:val="20"/>
                <w:shd w:val="clear" w:color="auto" w:fill="F1E4F0"/>
              </w:rPr>
              <w:t xml:space="preserve"> an additional Professional Development day within the school calendar for all certificated staff.</w:t>
            </w:r>
          </w:p>
          <w:p w:rsidR="00407545" w:rsidRDefault="00407545" w:rsidP="006E6FC7">
            <w:pPr>
              <w:widowControl w:val="0"/>
              <w:spacing w:before="60" w:after="60" w:line="240" w:lineRule="auto"/>
              <w:ind w:left="-120"/>
              <w:rPr>
                <w:sz w:val="20"/>
                <w:szCs w:val="20"/>
                <w:shd w:val="clear" w:color="auto" w:fill="F1E4F0"/>
              </w:rPr>
            </w:pPr>
          </w:p>
        </w:tc>
        <w:tc>
          <w:tcPr>
            <w:tcW w:w="5580" w:type="dxa"/>
            <w:gridSpan w:val="2"/>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1.3A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Ensure all staff have competitive salaries and benefits comparable to districts with similar demographics.  The hiring and retaining of highly qualified staff is particularly important to ensure that the needs of our targeted "high risk" student population are met. To do so, while simultaneously increasing teachers'</w:t>
            </w:r>
            <w:r>
              <w:rPr>
                <w:rFonts w:ascii="Calibri" w:eastAsia="Calibri" w:hAnsi="Calibri" w:cs="Calibri"/>
                <w:sz w:val="20"/>
                <w:szCs w:val="20"/>
                <w:shd w:val="clear" w:color="auto" w:fill="F1E4F0"/>
              </w:rPr>
              <w:t xml:space="preserve"> </w:t>
            </w:r>
            <w:r>
              <w:rPr>
                <w:sz w:val="20"/>
                <w:szCs w:val="20"/>
                <w:shd w:val="clear" w:color="auto" w:fill="F1E4F0"/>
              </w:rPr>
              <w:t>instructional   preparation</w:t>
            </w:r>
            <w:r w:rsidR="006D6BC4">
              <w:rPr>
                <w:sz w:val="20"/>
                <w:szCs w:val="20"/>
                <w:shd w:val="clear" w:color="auto" w:fill="F1E4F0"/>
              </w:rPr>
              <w:t>, maintain</w:t>
            </w:r>
            <w:r>
              <w:rPr>
                <w:sz w:val="20"/>
                <w:szCs w:val="20"/>
                <w:shd w:val="clear" w:color="auto" w:fill="F1E4F0"/>
              </w:rPr>
              <w:t xml:space="preserve"> an additional Professional Development day within the school calendar for all certificated staff.</w:t>
            </w:r>
          </w:p>
          <w:p w:rsidR="00407545" w:rsidRDefault="00407545" w:rsidP="006E6FC7">
            <w:pPr>
              <w:widowControl w:val="0"/>
              <w:spacing w:before="60" w:after="60" w:line="240" w:lineRule="auto"/>
              <w:ind w:left="-120"/>
              <w:rPr>
                <w:sz w:val="20"/>
                <w:szCs w:val="20"/>
                <w:shd w:val="clear" w:color="auto" w:fill="F1E4F0"/>
              </w:rPr>
            </w:pPr>
          </w:p>
        </w:tc>
      </w:tr>
      <w:tr w:rsidR="00407545" w:rsidTr="006E6FC7">
        <w:trPr>
          <w:trHeight w:val="620"/>
        </w:trPr>
        <w:tc>
          <w:tcPr>
            <w:tcW w:w="3750" w:type="dxa"/>
            <w:gridSpan w:val="6"/>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color w:val="0000FF"/>
                <w:sz w:val="20"/>
                <w:szCs w:val="20"/>
                <w:u w:val="single"/>
              </w:rPr>
            </w:pPr>
            <w:r>
              <w:rPr>
                <w:color w:val="0000FF"/>
                <w:sz w:val="20"/>
                <w:szCs w:val="20"/>
                <w:u w:val="single"/>
              </w:rPr>
              <w:t>BUDGETED EXPENDITURES</w:t>
            </w:r>
          </w:p>
        </w:tc>
        <w:tc>
          <w:tcPr>
            <w:tcW w:w="4245" w:type="dxa"/>
            <w:gridSpan w:val="3"/>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b/>
                <w:color w:val="FFFFFF"/>
                <w:sz w:val="18"/>
                <w:szCs w:val="18"/>
              </w:rPr>
            </w:pPr>
            <w:r>
              <w:rPr>
                <w:b/>
                <w:color w:val="FFFFFF"/>
                <w:sz w:val="18"/>
                <w:szCs w:val="18"/>
              </w:rPr>
              <w:t>Empty Cell</w:t>
            </w:r>
          </w:p>
        </w:tc>
        <w:tc>
          <w:tcPr>
            <w:tcW w:w="558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b/>
                <w:color w:val="FFFFFF"/>
                <w:sz w:val="18"/>
                <w:szCs w:val="18"/>
              </w:rPr>
            </w:pPr>
            <w:r>
              <w:rPr>
                <w:b/>
                <w:color w:val="FFFFFF"/>
                <w:sz w:val="18"/>
                <w:szCs w:val="18"/>
              </w:rPr>
              <w:t>Empty Cell</w:t>
            </w:r>
          </w:p>
        </w:tc>
      </w:tr>
      <w:tr w:rsidR="00407545" w:rsidTr="006E6FC7">
        <w:trPr>
          <w:trHeight w:val="540"/>
        </w:trPr>
        <w:tc>
          <w:tcPr>
            <w:tcW w:w="3750" w:type="dxa"/>
            <w:gridSpan w:val="6"/>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2017-18</w:t>
            </w:r>
          </w:p>
        </w:tc>
        <w:tc>
          <w:tcPr>
            <w:tcW w:w="4245" w:type="dxa"/>
            <w:gridSpan w:val="3"/>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2018-19</w:t>
            </w:r>
          </w:p>
        </w:tc>
        <w:tc>
          <w:tcPr>
            <w:tcW w:w="558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2019-20</w:t>
            </w: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20" w:line="240" w:lineRule="auto"/>
              <w:ind w:left="-120"/>
              <w:rPr>
                <w:color w:val="9830BC"/>
                <w:sz w:val="20"/>
                <w:szCs w:val="20"/>
                <w:highlight w:val="white"/>
              </w:rPr>
            </w:pPr>
            <w:r>
              <w:rPr>
                <w:color w:val="9830BC"/>
                <w:sz w:val="20"/>
                <w:szCs w:val="20"/>
                <w:highlight w:val="white"/>
              </w:rPr>
              <w:t>Amount</w:t>
            </w:r>
          </w:p>
        </w:tc>
        <w:tc>
          <w:tcPr>
            <w:tcW w:w="2385" w:type="dxa"/>
            <w:gridSpan w:val="4"/>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1.3 A $476,547 </w:t>
            </w:r>
          </w:p>
        </w:tc>
        <w:tc>
          <w:tcPr>
            <w:tcW w:w="141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Amount</w:t>
            </w:r>
          </w:p>
        </w:tc>
        <w:tc>
          <w:tcPr>
            <w:tcW w:w="2835"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1.3 A $476,547 </w:t>
            </w:r>
          </w:p>
        </w:tc>
        <w:tc>
          <w:tcPr>
            <w:tcW w:w="100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Amount</w:t>
            </w:r>
          </w:p>
        </w:tc>
        <w:tc>
          <w:tcPr>
            <w:tcW w:w="4575"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1.3 A $476,547 </w:t>
            </w: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Source</w:t>
            </w:r>
          </w:p>
        </w:tc>
        <w:tc>
          <w:tcPr>
            <w:tcW w:w="2385" w:type="dxa"/>
            <w:gridSpan w:val="4"/>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Pr="00856518" w:rsidRDefault="00407545"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1.3 A RS 0001</w:t>
            </w:r>
            <w:r w:rsidR="0040263E" w:rsidRPr="00856518">
              <w:rPr>
                <w:sz w:val="20"/>
                <w:szCs w:val="20"/>
                <w:shd w:val="clear" w:color="auto" w:fill="F1E4F0"/>
              </w:rPr>
              <w:t xml:space="preserve"> S/C</w:t>
            </w:r>
          </w:p>
          <w:p w:rsidR="00407545" w:rsidRPr="00856518" w:rsidRDefault="00407545"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w:t>
            </w:r>
          </w:p>
        </w:tc>
        <w:tc>
          <w:tcPr>
            <w:tcW w:w="1410" w:type="dxa"/>
            <w:gridSpan w:val="2"/>
            <w:tcBorders>
              <w:top w:val="nil"/>
              <w:left w:val="nil"/>
              <w:bottom w:val="nil"/>
              <w:right w:val="nil"/>
            </w:tcBorders>
            <w:shd w:val="clear" w:color="auto" w:fill="FFFFFF"/>
            <w:tcMar>
              <w:top w:w="100" w:type="dxa"/>
              <w:left w:w="100" w:type="dxa"/>
              <w:bottom w:w="100" w:type="dxa"/>
              <w:right w:w="100" w:type="dxa"/>
            </w:tcMar>
          </w:tcPr>
          <w:p w:rsidR="00407545" w:rsidRPr="00856518" w:rsidRDefault="00407545" w:rsidP="006E6FC7">
            <w:pPr>
              <w:widowControl w:val="0"/>
              <w:spacing w:before="60" w:after="60" w:line="240" w:lineRule="auto"/>
              <w:ind w:left="-120"/>
              <w:rPr>
                <w:color w:val="9830BC"/>
                <w:sz w:val="20"/>
                <w:szCs w:val="20"/>
              </w:rPr>
            </w:pPr>
            <w:r w:rsidRPr="00856518">
              <w:rPr>
                <w:color w:val="9830BC"/>
                <w:sz w:val="20"/>
                <w:szCs w:val="20"/>
              </w:rPr>
              <w:t>Source</w:t>
            </w:r>
          </w:p>
        </w:tc>
        <w:tc>
          <w:tcPr>
            <w:tcW w:w="283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Pr="00856518" w:rsidRDefault="00407545"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1.3 A RS 0001</w:t>
            </w:r>
            <w:r w:rsidR="0040263E" w:rsidRPr="00856518">
              <w:rPr>
                <w:sz w:val="20"/>
                <w:szCs w:val="20"/>
                <w:shd w:val="clear" w:color="auto" w:fill="F1E4F0"/>
              </w:rPr>
              <w:t xml:space="preserve"> S/C</w:t>
            </w:r>
          </w:p>
        </w:tc>
        <w:tc>
          <w:tcPr>
            <w:tcW w:w="1005" w:type="dxa"/>
            <w:tcBorders>
              <w:top w:val="nil"/>
              <w:left w:val="nil"/>
              <w:bottom w:val="nil"/>
              <w:right w:val="nil"/>
            </w:tcBorders>
            <w:shd w:val="clear" w:color="auto" w:fill="FFFFFF"/>
            <w:tcMar>
              <w:top w:w="100" w:type="dxa"/>
              <w:left w:w="100" w:type="dxa"/>
              <w:bottom w:w="100" w:type="dxa"/>
              <w:right w:w="100" w:type="dxa"/>
            </w:tcMar>
          </w:tcPr>
          <w:p w:rsidR="00407545" w:rsidRPr="00856518" w:rsidRDefault="00407545" w:rsidP="006E6FC7">
            <w:pPr>
              <w:widowControl w:val="0"/>
              <w:spacing w:before="60" w:after="60" w:line="240" w:lineRule="auto"/>
              <w:ind w:left="-120"/>
              <w:rPr>
                <w:color w:val="9830BC"/>
                <w:sz w:val="20"/>
                <w:szCs w:val="20"/>
              </w:rPr>
            </w:pPr>
            <w:r w:rsidRPr="00856518">
              <w:rPr>
                <w:color w:val="9830BC"/>
                <w:sz w:val="20"/>
                <w:szCs w:val="20"/>
              </w:rPr>
              <w:t>Source</w:t>
            </w:r>
          </w:p>
        </w:tc>
        <w:tc>
          <w:tcPr>
            <w:tcW w:w="457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Pr="00856518" w:rsidRDefault="00407545"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1.3 A RS 0001</w:t>
            </w:r>
            <w:r w:rsidR="0040263E" w:rsidRPr="00856518">
              <w:rPr>
                <w:sz w:val="20"/>
                <w:szCs w:val="20"/>
                <w:shd w:val="clear" w:color="auto" w:fill="F1E4F0"/>
              </w:rPr>
              <w:t xml:space="preserve"> S/C</w:t>
            </w: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2385" w:type="dxa"/>
            <w:gridSpan w:val="4"/>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1.3 A Salary &amp; Benefits (8980)</w:t>
            </w:r>
          </w:p>
        </w:tc>
        <w:tc>
          <w:tcPr>
            <w:tcW w:w="141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283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1.3 A Salary &amp; Benefits (8980)</w:t>
            </w:r>
          </w:p>
          <w:p w:rsidR="00407545" w:rsidRDefault="00407545" w:rsidP="006E6FC7">
            <w:pPr>
              <w:widowControl w:val="0"/>
              <w:spacing w:before="60" w:after="60" w:line="240" w:lineRule="auto"/>
              <w:ind w:left="-120"/>
              <w:rPr>
                <w:sz w:val="20"/>
                <w:szCs w:val="20"/>
                <w:shd w:val="clear" w:color="auto" w:fill="F1E4F0"/>
              </w:rPr>
            </w:pPr>
          </w:p>
        </w:tc>
        <w:tc>
          <w:tcPr>
            <w:tcW w:w="100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457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1.3 A Salary &amp; Benefits (8980)</w:t>
            </w:r>
          </w:p>
          <w:p w:rsidR="00407545" w:rsidRDefault="00407545" w:rsidP="006E6FC7">
            <w:pPr>
              <w:widowControl w:val="0"/>
              <w:spacing w:before="60" w:after="60" w:line="240" w:lineRule="auto"/>
              <w:ind w:left="-120"/>
              <w:rPr>
                <w:sz w:val="20"/>
                <w:szCs w:val="20"/>
                <w:shd w:val="clear" w:color="auto" w:fill="F1E4F0"/>
              </w:rPr>
            </w:pPr>
          </w:p>
        </w:tc>
      </w:tr>
      <w:tr w:rsidR="00407545" w:rsidTr="006E6FC7">
        <w:trPr>
          <w:trHeight w:val="200"/>
        </w:trPr>
        <w:tc>
          <w:tcPr>
            <w:tcW w:w="70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66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24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144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24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46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97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43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283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100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457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r>
    </w:tbl>
    <w:p w:rsidR="00407545" w:rsidRDefault="00407545" w:rsidP="00407545">
      <w:pPr>
        <w:widowControl w:val="0"/>
        <w:spacing w:line="240" w:lineRule="auto"/>
      </w:pPr>
      <w:r>
        <w:t xml:space="preserve"> </w:t>
      </w:r>
    </w:p>
    <w:tbl>
      <w:tblPr>
        <w:tblW w:w="13575" w:type="dxa"/>
        <w:tblBorders>
          <w:top w:val="nil"/>
          <w:left w:val="nil"/>
          <w:bottom w:val="nil"/>
          <w:right w:val="nil"/>
          <w:insideH w:val="nil"/>
          <w:insideV w:val="nil"/>
        </w:tblBorders>
        <w:tblLayout w:type="fixed"/>
        <w:tblLook w:val="0600" w:firstRow="0" w:lastRow="0" w:firstColumn="0" w:lastColumn="0" w:noHBand="1" w:noVBand="1"/>
      </w:tblPr>
      <w:tblGrid>
        <w:gridCol w:w="705"/>
        <w:gridCol w:w="900"/>
        <w:gridCol w:w="1440"/>
        <w:gridCol w:w="240"/>
        <w:gridCol w:w="465"/>
        <w:gridCol w:w="975"/>
        <w:gridCol w:w="3270"/>
        <w:gridCol w:w="5580"/>
      </w:tblGrid>
      <w:tr w:rsidR="00407545" w:rsidTr="006E6FC7">
        <w:trPr>
          <w:trHeight w:val="680"/>
        </w:trPr>
        <w:tc>
          <w:tcPr>
            <w:tcW w:w="70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color w:val="9830BC"/>
              </w:rPr>
            </w:pPr>
            <w:r>
              <w:rPr>
                <w:color w:val="9830BC"/>
              </w:rPr>
              <w:t>Action</w:t>
            </w:r>
          </w:p>
        </w:tc>
        <w:tc>
          <w:tcPr>
            <w:tcW w:w="90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b/>
                <w:color w:val="9830BC"/>
                <w:sz w:val="40"/>
                <w:szCs w:val="40"/>
              </w:rPr>
            </w:pPr>
            <w:r>
              <w:rPr>
                <w:b/>
                <w:color w:val="9830BC"/>
                <w:sz w:val="40"/>
                <w:szCs w:val="40"/>
              </w:rPr>
              <w:t>3B</w:t>
            </w:r>
          </w:p>
        </w:tc>
        <w:tc>
          <w:tcPr>
            <w:tcW w:w="168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b/>
                <w:color w:val="FFFFFF"/>
                <w:sz w:val="18"/>
                <w:szCs w:val="18"/>
              </w:rPr>
            </w:pPr>
            <w:r>
              <w:rPr>
                <w:b/>
                <w:color w:val="FFFFFF"/>
                <w:sz w:val="18"/>
                <w:szCs w:val="18"/>
              </w:rPr>
              <w:t>Empty Cell</w:t>
            </w:r>
          </w:p>
        </w:tc>
        <w:tc>
          <w:tcPr>
            <w:tcW w:w="10290" w:type="dxa"/>
            <w:gridSpan w:val="4"/>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20" w:line="240" w:lineRule="auto"/>
              <w:ind w:left="-120"/>
              <w:rPr>
                <w:b/>
                <w:color w:val="FFFFFF"/>
                <w:sz w:val="18"/>
                <w:szCs w:val="18"/>
              </w:rPr>
            </w:pPr>
            <w:r>
              <w:rPr>
                <w:b/>
                <w:color w:val="FFFFFF"/>
                <w:sz w:val="18"/>
                <w:szCs w:val="18"/>
              </w:rPr>
              <w:t>Empty Cell</w:t>
            </w:r>
          </w:p>
        </w:tc>
      </w:tr>
      <w:tr w:rsidR="00407545" w:rsidTr="006E6FC7">
        <w:trPr>
          <w:trHeight w:val="580"/>
        </w:trPr>
        <w:tc>
          <w:tcPr>
            <w:tcW w:w="13575" w:type="dxa"/>
            <w:gridSpan w:val="8"/>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color w:val="9830BC"/>
                <w:shd w:val="clear" w:color="auto" w:fill="F1E4F0"/>
              </w:rPr>
            </w:pPr>
            <w:r>
              <w:rPr>
                <w:color w:val="9830BC"/>
                <w:shd w:val="clear" w:color="auto" w:fill="F1E4F0"/>
              </w:rPr>
              <w:t>For Actions/Services not included as contributing to meeting the Increased or Improved Services Requirement:</w:t>
            </w:r>
          </w:p>
        </w:tc>
      </w:tr>
      <w:tr w:rsidR="00407545" w:rsidTr="006E6FC7">
        <w:trPr>
          <w:trHeight w:val="600"/>
        </w:trPr>
        <w:tc>
          <w:tcPr>
            <w:tcW w:w="3045" w:type="dxa"/>
            <w:gridSpan w:val="3"/>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Students to be Served</w:t>
            </w:r>
          </w:p>
        </w:tc>
        <w:tc>
          <w:tcPr>
            <w:tcW w:w="10530" w:type="dxa"/>
            <w:gridSpan w:val="5"/>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X All     </w:t>
            </w:r>
            <w:r>
              <w:rPr>
                <w:sz w:val="20"/>
                <w:szCs w:val="20"/>
                <w:shd w:val="clear" w:color="auto" w:fill="F1E4F0"/>
              </w:rPr>
              <w:tab/>
              <w:t xml:space="preserve">☐ Students with Disabilities  </w:t>
            </w:r>
            <w:r>
              <w:rPr>
                <w:sz w:val="20"/>
                <w:szCs w:val="20"/>
                <w:shd w:val="clear" w:color="auto" w:fill="F1E4F0"/>
              </w:rPr>
              <w:tab/>
              <w:t xml:space="preserve">☐ </w:t>
            </w:r>
            <w:r>
              <w:rPr>
                <w:sz w:val="20"/>
                <w:szCs w:val="20"/>
                <w:u w:val="single"/>
                <w:shd w:val="clear" w:color="auto" w:fill="F1E4F0"/>
              </w:rPr>
              <w:t>[Specific Student Group(s)]</w:t>
            </w:r>
            <w:r>
              <w:rPr>
                <w:sz w:val="20"/>
                <w:szCs w:val="20"/>
                <w:shd w:val="clear" w:color="auto" w:fill="F1E4F0"/>
              </w:rPr>
              <w:t>___________________</w:t>
            </w:r>
          </w:p>
        </w:tc>
      </w:tr>
      <w:tr w:rsidR="00407545" w:rsidTr="006E6FC7">
        <w:trPr>
          <w:trHeight w:val="600"/>
        </w:trPr>
        <w:tc>
          <w:tcPr>
            <w:tcW w:w="3045" w:type="dxa"/>
            <w:gridSpan w:val="3"/>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Location(s)</w:t>
            </w:r>
          </w:p>
        </w:tc>
        <w:tc>
          <w:tcPr>
            <w:tcW w:w="10530" w:type="dxa"/>
            <w:gridSpan w:val="5"/>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X All schools     </w:t>
            </w:r>
            <w:r>
              <w:rPr>
                <w:sz w:val="20"/>
                <w:szCs w:val="20"/>
                <w:shd w:val="clear" w:color="auto" w:fill="F1E4F0"/>
              </w:rPr>
              <w:tab/>
              <w:t xml:space="preserve">☐ Specific Schools:___________________  </w:t>
            </w:r>
            <w:r>
              <w:rPr>
                <w:sz w:val="20"/>
                <w:szCs w:val="20"/>
                <w:shd w:val="clear" w:color="auto" w:fill="F1E4F0"/>
              </w:rPr>
              <w:tab/>
              <w:t>☐ Specific Grade spans:__________________</w:t>
            </w:r>
          </w:p>
        </w:tc>
      </w:tr>
      <w:tr w:rsidR="00407545" w:rsidTr="006E6FC7">
        <w:trPr>
          <w:trHeight w:val="520"/>
        </w:trPr>
        <w:tc>
          <w:tcPr>
            <w:tcW w:w="13575" w:type="dxa"/>
            <w:gridSpan w:val="8"/>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20" w:after="20" w:line="240" w:lineRule="auto"/>
              <w:ind w:left="-120"/>
              <w:jc w:val="center"/>
              <w:rPr>
                <w:b/>
                <w:color w:val="9830BC"/>
              </w:rPr>
            </w:pPr>
            <w:r>
              <w:rPr>
                <w:b/>
                <w:color w:val="9830BC"/>
              </w:rPr>
              <w:t>OR</w:t>
            </w:r>
          </w:p>
        </w:tc>
      </w:tr>
      <w:tr w:rsidR="00407545" w:rsidTr="006E6FC7">
        <w:trPr>
          <w:trHeight w:val="580"/>
        </w:trPr>
        <w:tc>
          <w:tcPr>
            <w:tcW w:w="13575" w:type="dxa"/>
            <w:gridSpan w:val="8"/>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color w:val="9830BC"/>
                <w:shd w:val="clear" w:color="auto" w:fill="F1E4F0"/>
              </w:rPr>
            </w:pPr>
            <w:r>
              <w:rPr>
                <w:color w:val="9830BC"/>
                <w:shd w:val="clear" w:color="auto" w:fill="F1E4F0"/>
              </w:rPr>
              <w:t>For Actions/Services included as contributing to meeting the Increased or Improved Services Requirement:</w:t>
            </w:r>
          </w:p>
        </w:tc>
      </w:tr>
      <w:tr w:rsidR="00407545" w:rsidTr="006E6FC7">
        <w:trPr>
          <w:trHeight w:val="600"/>
        </w:trPr>
        <w:tc>
          <w:tcPr>
            <w:tcW w:w="3045" w:type="dxa"/>
            <w:gridSpan w:val="3"/>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 xml:space="preserve">Students to be Served  </w:t>
            </w:r>
          </w:p>
        </w:tc>
        <w:tc>
          <w:tcPr>
            <w:tcW w:w="10530" w:type="dxa"/>
            <w:gridSpan w:val="5"/>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English Learners     </w:t>
            </w:r>
            <w:r>
              <w:rPr>
                <w:sz w:val="20"/>
                <w:szCs w:val="20"/>
                <w:shd w:val="clear" w:color="auto" w:fill="F1E4F0"/>
              </w:rPr>
              <w:tab/>
              <w:t xml:space="preserve">☐ Foster Youth     </w:t>
            </w:r>
            <w:r>
              <w:rPr>
                <w:sz w:val="20"/>
                <w:szCs w:val="20"/>
                <w:shd w:val="clear" w:color="auto" w:fill="F1E4F0"/>
              </w:rPr>
              <w:tab/>
              <w:t>☐ Low Income</w:t>
            </w:r>
          </w:p>
        </w:tc>
      </w:tr>
      <w:tr w:rsidR="00407545" w:rsidTr="006E6FC7">
        <w:trPr>
          <w:trHeight w:val="600"/>
        </w:trPr>
        <w:tc>
          <w:tcPr>
            <w:tcW w:w="4725" w:type="dxa"/>
            <w:gridSpan w:val="6"/>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Scope of Services</w:t>
            </w:r>
          </w:p>
        </w:tc>
        <w:tc>
          <w:tcPr>
            <w:tcW w:w="8850" w:type="dxa"/>
            <w:gridSpan w:val="2"/>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LEA-wide     </w:t>
            </w:r>
            <w:r>
              <w:rPr>
                <w:sz w:val="20"/>
                <w:szCs w:val="20"/>
                <w:shd w:val="clear" w:color="auto" w:fill="F1E4F0"/>
              </w:rPr>
              <w:tab/>
              <w:t xml:space="preserve">☐ Schoolwide     </w:t>
            </w:r>
            <w:r>
              <w:rPr>
                <w:sz w:val="20"/>
                <w:szCs w:val="20"/>
                <w:shd w:val="clear" w:color="auto" w:fill="F1E4F0"/>
              </w:rPr>
              <w:tab/>
            </w:r>
            <w:r>
              <w:rPr>
                <w:b/>
                <w:sz w:val="20"/>
                <w:szCs w:val="20"/>
                <w:shd w:val="clear" w:color="auto" w:fill="F1E4F0"/>
              </w:rPr>
              <w:t>OR</w:t>
            </w:r>
            <w:r>
              <w:rPr>
                <w:sz w:val="20"/>
                <w:szCs w:val="20"/>
                <w:shd w:val="clear" w:color="auto" w:fill="F1E4F0"/>
              </w:rPr>
              <w:t xml:space="preserve">      </w:t>
            </w:r>
            <w:r>
              <w:rPr>
                <w:sz w:val="20"/>
                <w:szCs w:val="20"/>
                <w:shd w:val="clear" w:color="auto" w:fill="F1E4F0"/>
              </w:rPr>
              <w:tab/>
              <w:t>☐ Limited to Unduplicated Student Group(s)</w:t>
            </w:r>
          </w:p>
        </w:tc>
      </w:tr>
      <w:tr w:rsidR="00407545" w:rsidTr="006E6FC7">
        <w:trPr>
          <w:trHeight w:val="600"/>
        </w:trPr>
        <w:tc>
          <w:tcPr>
            <w:tcW w:w="3045" w:type="dxa"/>
            <w:gridSpan w:val="3"/>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Location(s)</w:t>
            </w:r>
          </w:p>
        </w:tc>
        <w:tc>
          <w:tcPr>
            <w:tcW w:w="10530" w:type="dxa"/>
            <w:gridSpan w:val="5"/>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All schools     </w:t>
            </w:r>
            <w:r>
              <w:rPr>
                <w:sz w:val="20"/>
                <w:szCs w:val="20"/>
                <w:shd w:val="clear" w:color="auto" w:fill="F1E4F0"/>
              </w:rPr>
              <w:tab/>
              <w:t xml:space="preserve">☐ Specific Schools:___________________  </w:t>
            </w:r>
            <w:r>
              <w:rPr>
                <w:sz w:val="20"/>
                <w:szCs w:val="20"/>
                <w:shd w:val="clear" w:color="auto" w:fill="F1E4F0"/>
              </w:rPr>
              <w:tab/>
              <w:t>☐ Specific Grade spans:__________________</w:t>
            </w:r>
          </w:p>
        </w:tc>
      </w:tr>
      <w:tr w:rsidR="00407545" w:rsidTr="006E6FC7">
        <w:trPr>
          <w:trHeight w:val="560"/>
        </w:trPr>
        <w:tc>
          <w:tcPr>
            <w:tcW w:w="13575" w:type="dxa"/>
            <w:gridSpan w:val="8"/>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color w:val="0000FF"/>
                <w:sz w:val="20"/>
                <w:szCs w:val="20"/>
                <w:u w:val="single"/>
              </w:rPr>
            </w:pPr>
            <w:r>
              <w:rPr>
                <w:color w:val="0000FF"/>
                <w:sz w:val="20"/>
                <w:szCs w:val="20"/>
                <w:u w:val="single"/>
              </w:rPr>
              <w:t>ACTIONS/SERVICES</w:t>
            </w:r>
          </w:p>
        </w:tc>
      </w:tr>
      <w:tr w:rsidR="00407545" w:rsidTr="006E6FC7">
        <w:trPr>
          <w:trHeight w:val="560"/>
        </w:trPr>
        <w:tc>
          <w:tcPr>
            <w:tcW w:w="3750" w:type="dxa"/>
            <w:gridSpan w:val="5"/>
            <w:tcBorders>
              <w:top w:val="nil"/>
              <w:left w:val="nil"/>
              <w:bottom w:val="nil"/>
              <w:right w:val="nil"/>
            </w:tcBorders>
            <w:tcMar>
              <w:top w:w="100" w:type="dxa"/>
              <w:left w:w="12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2017-18</w:t>
            </w:r>
          </w:p>
        </w:tc>
        <w:tc>
          <w:tcPr>
            <w:tcW w:w="424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2018-19</w:t>
            </w:r>
          </w:p>
        </w:tc>
        <w:tc>
          <w:tcPr>
            <w:tcW w:w="558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2019-20</w:t>
            </w:r>
          </w:p>
        </w:tc>
      </w:tr>
      <w:tr w:rsidR="00407545" w:rsidTr="006E6FC7">
        <w:trPr>
          <w:trHeight w:val="620"/>
        </w:trPr>
        <w:tc>
          <w:tcPr>
            <w:tcW w:w="3750" w:type="dxa"/>
            <w:gridSpan w:val="5"/>
            <w:tcBorders>
              <w:top w:val="single" w:sz="7" w:space="0" w:color="D5A1DF"/>
              <w:left w:val="single" w:sz="7" w:space="0" w:color="D5A1DF"/>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New</w:t>
            </w:r>
            <w:r>
              <w:rPr>
                <w:sz w:val="20"/>
                <w:szCs w:val="20"/>
                <w:shd w:val="clear" w:color="auto" w:fill="F1E4F0"/>
              </w:rPr>
              <w:tab/>
              <w:t>X Modified</w:t>
            </w:r>
            <w:r>
              <w:rPr>
                <w:sz w:val="20"/>
                <w:szCs w:val="20"/>
                <w:shd w:val="clear" w:color="auto" w:fill="F1E4F0"/>
              </w:rPr>
              <w:tab/>
              <w:t>☐ Unchanged</w:t>
            </w:r>
          </w:p>
        </w:tc>
        <w:tc>
          <w:tcPr>
            <w:tcW w:w="4245" w:type="dxa"/>
            <w:gridSpan w:val="2"/>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New</w:t>
            </w:r>
            <w:r>
              <w:rPr>
                <w:sz w:val="20"/>
                <w:szCs w:val="20"/>
                <w:shd w:val="clear" w:color="auto" w:fill="F1E4F0"/>
              </w:rPr>
              <w:tab/>
              <w:t>☐ Modified</w:t>
            </w:r>
            <w:r>
              <w:rPr>
                <w:sz w:val="20"/>
                <w:szCs w:val="20"/>
                <w:shd w:val="clear" w:color="auto" w:fill="F1E4F0"/>
              </w:rPr>
              <w:tab/>
              <w:t>X Unchanged</w:t>
            </w:r>
          </w:p>
        </w:tc>
        <w:tc>
          <w:tcPr>
            <w:tcW w:w="5580" w:type="dxa"/>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New </w:t>
            </w:r>
            <w:r>
              <w:rPr>
                <w:sz w:val="20"/>
                <w:szCs w:val="20"/>
                <w:shd w:val="clear" w:color="auto" w:fill="F1E4F0"/>
              </w:rPr>
              <w:tab/>
              <w:t xml:space="preserve">☐ Modified </w:t>
            </w:r>
            <w:r>
              <w:rPr>
                <w:sz w:val="20"/>
                <w:szCs w:val="20"/>
                <w:shd w:val="clear" w:color="auto" w:fill="F1E4F0"/>
              </w:rPr>
              <w:tab/>
              <w:t>X Unchanged</w:t>
            </w:r>
          </w:p>
        </w:tc>
      </w:tr>
      <w:tr w:rsidR="00407545" w:rsidTr="006E6FC7">
        <w:trPr>
          <w:trHeight w:val="1960"/>
        </w:trPr>
        <w:tc>
          <w:tcPr>
            <w:tcW w:w="3750" w:type="dxa"/>
            <w:gridSpan w:val="5"/>
            <w:tcBorders>
              <w:top w:val="nil"/>
              <w:left w:val="single" w:sz="7" w:space="0" w:color="D5A1DF"/>
              <w:bottom w:val="single" w:sz="7" w:space="0" w:color="D5A1DF"/>
              <w:right w:val="single" w:sz="7" w:space="0" w:color="D5A1DF"/>
            </w:tcBorders>
            <w:shd w:val="clear" w:color="auto" w:fill="F1E4F0"/>
            <w:tcMar>
              <w:top w:w="100" w:type="dxa"/>
              <w:left w:w="12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1.3B</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Ensure all staff have competitive salaries and benefits comparable to districts with similar demographics. </w:t>
            </w:r>
          </w:p>
        </w:tc>
        <w:tc>
          <w:tcPr>
            <w:tcW w:w="4245" w:type="dxa"/>
            <w:gridSpan w:val="2"/>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1.3B</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Ensure all staff have competitive salaries and benefits comparable to districts with similar demographics.  </w:t>
            </w:r>
          </w:p>
        </w:tc>
        <w:tc>
          <w:tcPr>
            <w:tcW w:w="5580" w:type="dxa"/>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1.3B</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Ensure all staff have competitive salaries and benefits   comparable to districts with similar demographics.</w:t>
            </w:r>
          </w:p>
        </w:tc>
      </w:tr>
    </w:tbl>
    <w:p w:rsidR="00407545" w:rsidRDefault="00407545" w:rsidP="00407545">
      <w:pPr>
        <w:widowControl w:val="0"/>
        <w:spacing w:line="240" w:lineRule="auto"/>
      </w:pPr>
    </w:p>
    <w:p w:rsidR="00407545" w:rsidRDefault="00407545" w:rsidP="00407545">
      <w:pPr>
        <w:widowControl w:val="0"/>
        <w:spacing w:line="240" w:lineRule="auto"/>
      </w:pPr>
    </w:p>
    <w:tbl>
      <w:tblPr>
        <w:tblW w:w="13575" w:type="dxa"/>
        <w:tblBorders>
          <w:top w:val="nil"/>
          <w:left w:val="nil"/>
          <w:bottom w:val="nil"/>
          <w:right w:val="nil"/>
          <w:insideH w:val="nil"/>
          <w:insideV w:val="nil"/>
        </w:tblBorders>
        <w:tblLayout w:type="fixed"/>
        <w:tblLook w:val="0600" w:firstRow="0" w:lastRow="0" w:firstColumn="0" w:lastColumn="0" w:noHBand="1" w:noVBand="1"/>
      </w:tblPr>
      <w:tblGrid>
        <w:gridCol w:w="1365"/>
        <w:gridCol w:w="2385"/>
        <w:gridCol w:w="1410"/>
        <w:gridCol w:w="2835"/>
        <w:gridCol w:w="1005"/>
        <w:gridCol w:w="4575"/>
      </w:tblGrid>
      <w:tr w:rsidR="00407545" w:rsidTr="006E6FC7">
        <w:trPr>
          <w:trHeight w:val="620"/>
        </w:trPr>
        <w:tc>
          <w:tcPr>
            <w:tcW w:w="375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color w:val="0000FF"/>
                <w:sz w:val="20"/>
                <w:szCs w:val="20"/>
                <w:u w:val="single"/>
              </w:rPr>
            </w:pPr>
            <w:r>
              <w:rPr>
                <w:color w:val="0000FF"/>
                <w:sz w:val="20"/>
                <w:szCs w:val="20"/>
                <w:u w:val="single"/>
              </w:rPr>
              <w:t>BUDGETED EXPENDITURES</w:t>
            </w:r>
          </w:p>
        </w:tc>
        <w:tc>
          <w:tcPr>
            <w:tcW w:w="424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b/>
                <w:color w:val="FFFFFF"/>
                <w:sz w:val="18"/>
                <w:szCs w:val="18"/>
              </w:rPr>
            </w:pPr>
            <w:r>
              <w:rPr>
                <w:b/>
                <w:color w:val="FFFFFF"/>
                <w:sz w:val="18"/>
                <w:szCs w:val="18"/>
              </w:rPr>
              <w:t>Empty Cell</w:t>
            </w:r>
          </w:p>
        </w:tc>
        <w:tc>
          <w:tcPr>
            <w:tcW w:w="558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b/>
                <w:color w:val="FFFFFF"/>
                <w:sz w:val="18"/>
                <w:szCs w:val="18"/>
              </w:rPr>
            </w:pPr>
            <w:r>
              <w:rPr>
                <w:b/>
                <w:color w:val="FFFFFF"/>
                <w:sz w:val="18"/>
                <w:szCs w:val="18"/>
              </w:rPr>
              <w:t>Empty Cell</w:t>
            </w:r>
          </w:p>
        </w:tc>
      </w:tr>
      <w:tr w:rsidR="00407545" w:rsidTr="006E6FC7">
        <w:trPr>
          <w:trHeight w:val="540"/>
        </w:trPr>
        <w:tc>
          <w:tcPr>
            <w:tcW w:w="375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2017-18</w:t>
            </w:r>
          </w:p>
        </w:tc>
        <w:tc>
          <w:tcPr>
            <w:tcW w:w="424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2018-19</w:t>
            </w:r>
          </w:p>
        </w:tc>
        <w:tc>
          <w:tcPr>
            <w:tcW w:w="558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2019-20</w:t>
            </w:r>
          </w:p>
        </w:tc>
      </w:tr>
      <w:tr w:rsidR="00407545" w:rsidTr="006E6FC7">
        <w:trPr>
          <w:trHeight w:val="620"/>
        </w:trPr>
        <w:tc>
          <w:tcPr>
            <w:tcW w:w="136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20" w:line="240" w:lineRule="auto"/>
              <w:ind w:left="-120"/>
              <w:rPr>
                <w:color w:val="9830BC"/>
                <w:sz w:val="20"/>
                <w:szCs w:val="20"/>
                <w:highlight w:val="white"/>
              </w:rPr>
            </w:pPr>
            <w:r>
              <w:rPr>
                <w:color w:val="9830BC"/>
                <w:sz w:val="20"/>
                <w:szCs w:val="20"/>
                <w:highlight w:val="white"/>
              </w:rPr>
              <w:t>Amount</w:t>
            </w:r>
          </w:p>
        </w:tc>
        <w:tc>
          <w:tcPr>
            <w:tcW w:w="2385"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1.3B $10,839,537</w:t>
            </w:r>
          </w:p>
        </w:tc>
        <w:tc>
          <w:tcPr>
            <w:tcW w:w="141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Amount</w:t>
            </w:r>
          </w:p>
        </w:tc>
        <w:tc>
          <w:tcPr>
            <w:tcW w:w="2835"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1.3B $11,302,591</w:t>
            </w:r>
          </w:p>
        </w:tc>
        <w:tc>
          <w:tcPr>
            <w:tcW w:w="100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Amount</w:t>
            </w:r>
          </w:p>
        </w:tc>
        <w:tc>
          <w:tcPr>
            <w:tcW w:w="4575"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1.3B $11,337,059</w:t>
            </w:r>
          </w:p>
        </w:tc>
      </w:tr>
      <w:tr w:rsidR="00407545" w:rsidTr="006E6FC7">
        <w:trPr>
          <w:trHeight w:val="620"/>
        </w:trPr>
        <w:tc>
          <w:tcPr>
            <w:tcW w:w="136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Source</w:t>
            </w:r>
          </w:p>
        </w:tc>
        <w:tc>
          <w:tcPr>
            <w:tcW w:w="238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Pr="00856518" w:rsidRDefault="0040263E"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w:t>
            </w:r>
            <w:r w:rsidR="00407545" w:rsidRPr="00856518">
              <w:rPr>
                <w:sz w:val="20"/>
                <w:szCs w:val="20"/>
                <w:shd w:val="clear" w:color="auto" w:fill="F1E4F0"/>
              </w:rPr>
              <w:t>Unrestricted</w:t>
            </w:r>
            <w:r w:rsidRPr="00856518">
              <w:rPr>
                <w:sz w:val="20"/>
                <w:szCs w:val="20"/>
                <w:shd w:val="clear" w:color="auto" w:fill="F1E4F0"/>
              </w:rPr>
              <w:t xml:space="preserve"> LCFF</w:t>
            </w:r>
          </w:p>
        </w:tc>
        <w:tc>
          <w:tcPr>
            <w:tcW w:w="1410" w:type="dxa"/>
            <w:tcBorders>
              <w:top w:val="nil"/>
              <w:left w:val="nil"/>
              <w:bottom w:val="nil"/>
              <w:right w:val="nil"/>
            </w:tcBorders>
            <w:shd w:val="clear" w:color="auto" w:fill="FFFFFF"/>
            <w:tcMar>
              <w:top w:w="100" w:type="dxa"/>
              <w:left w:w="100" w:type="dxa"/>
              <w:bottom w:w="100" w:type="dxa"/>
              <w:right w:w="100" w:type="dxa"/>
            </w:tcMar>
          </w:tcPr>
          <w:p w:rsidR="00407545" w:rsidRPr="00856518" w:rsidRDefault="00407545" w:rsidP="006E6FC7">
            <w:pPr>
              <w:widowControl w:val="0"/>
              <w:spacing w:before="60" w:after="60" w:line="240" w:lineRule="auto"/>
              <w:ind w:left="-120"/>
              <w:rPr>
                <w:color w:val="9830BC"/>
                <w:sz w:val="20"/>
                <w:szCs w:val="20"/>
              </w:rPr>
            </w:pPr>
            <w:r w:rsidRPr="00856518">
              <w:rPr>
                <w:color w:val="9830BC"/>
                <w:sz w:val="20"/>
                <w:szCs w:val="20"/>
              </w:rPr>
              <w:t>Source</w:t>
            </w:r>
          </w:p>
        </w:tc>
        <w:tc>
          <w:tcPr>
            <w:tcW w:w="283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Pr="00856518" w:rsidRDefault="00407545"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w:t>
            </w:r>
            <w:r w:rsidR="007D3597" w:rsidRPr="00856518">
              <w:rPr>
                <w:sz w:val="20"/>
                <w:szCs w:val="20"/>
                <w:shd w:val="clear" w:color="auto" w:fill="F1E4F0"/>
              </w:rPr>
              <w:t>Unrestricted LCFF</w:t>
            </w:r>
          </w:p>
          <w:p w:rsidR="00407545" w:rsidRPr="00856518" w:rsidRDefault="00407545" w:rsidP="006E6FC7">
            <w:pPr>
              <w:widowControl w:val="0"/>
              <w:spacing w:before="60" w:after="60" w:line="240" w:lineRule="auto"/>
              <w:ind w:left="-120"/>
              <w:rPr>
                <w:sz w:val="20"/>
                <w:szCs w:val="20"/>
                <w:shd w:val="clear" w:color="auto" w:fill="F1E4F0"/>
              </w:rPr>
            </w:pPr>
          </w:p>
        </w:tc>
        <w:tc>
          <w:tcPr>
            <w:tcW w:w="1005" w:type="dxa"/>
            <w:tcBorders>
              <w:top w:val="nil"/>
              <w:left w:val="nil"/>
              <w:bottom w:val="nil"/>
              <w:right w:val="nil"/>
            </w:tcBorders>
            <w:shd w:val="clear" w:color="auto" w:fill="FFFFFF"/>
            <w:tcMar>
              <w:top w:w="100" w:type="dxa"/>
              <w:left w:w="100" w:type="dxa"/>
              <w:bottom w:w="100" w:type="dxa"/>
              <w:right w:w="100" w:type="dxa"/>
            </w:tcMar>
          </w:tcPr>
          <w:p w:rsidR="00407545" w:rsidRPr="00856518" w:rsidRDefault="00407545" w:rsidP="006E6FC7">
            <w:pPr>
              <w:widowControl w:val="0"/>
              <w:spacing w:before="60" w:after="60" w:line="240" w:lineRule="auto"/>
              <w:ind w:left="-120"/>
              <w:rPr>
                <w:color w:val="9830BC"/>
                <w:sz w:val="20"/>
                <w:szCs w:val="20"/>
              </w:rPr>
            </w:pPr>
            <w:r w:rsidRPr="00856518">
              <w:rPr>
                <w:color w:val="9830BC"/>
                <w:sz w:val="20"/>
                <w:szCs w:val="20"/>
              </w:rPr>
              <w:t>Source</w:t>
            </w:r>
          </w:p>
        </w:tc>
        <w:tc>
          <w:tcPr>
            <w:tcW w:w="457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Pr="00856518" w:rsidRDefault="00407545" w:rsidP="006E6FC7">
            <w:pPr>
              <w:widowControl w:val="0"/>
              <w:spacing w:before="60" w:after="60" w:line="240" w:lineRule="auto"/>
              <w:ind w:left="-120"/>
              <w:rPr>
                <w:sz w:val="20"/>
                <w:szCs w:val="20"/>
                <w:shd w:val="clear" w:color="auto" w:fill="F1E4F0"/>
              </w:rPr>
            </w:pPr>
            <w:r w:rsidRPr="00856518">
              <w:rPr>
                <w:sz w:val="20"/>
                <w:szCs w:val="20"/>
                <w:shd w:val="clear" w:color="auto" w:fill="F1E4F0"/>
              </w:rPr>
              <w:t xml:space="preserve"> </w:t>
            </w:r>
            <w:r w:rsidR="007D3597" w:rsidRPr="00856518">
              <w:rPr>
                <w:sz w:val="20"/>
                <w:szCs w:val="20"/>
                <w:shd w:val="clear" w:color="auto" w:fill="F1E4F0"/>
              </w:rPr>
              <w:t xml:space="preserve">Unrestricted LCFF </w:t>
            </w:r>
          </w:p>
        </w:tc>
      </w:tr>
      <w:tr w:rsidR="00407545" w:rsidTr="006E6FC7">
        <w:trPr>
          <w:trHeight w:val="620"/>
        </w:trPr>
        <w:tc>
          <w:tcPr>
            <w:tcW w:w="136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238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Teacher Salary &amp; Benes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Including Continuation &amp; Independent Study</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tc>
        <w:tc>
          <w:tcPr>
            <w:tcW w:w="141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283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Teacher Salary &amp; Benes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Including Continuation &amp; Independent Study</w:t>
            </w:r>
          </w:p>
          <w:p w:rsidR="00407545" w:rsidRDefault="00407545" w:rsidP="006E6FC7">
            <w:pPr>
              <w:widowControl w:val="0"/>
              <w:spacing w:before="60" w:after="60" w:line="240" w:lineRule="auto"/>
              <w:ind w:left="-120"/>
              <w:rPr>
                <w:sz w:val="20"/>
                <w:szCs w:val="20"/>
                <w:shd w:val="clear" w:color="auto" w:fill="F1E4F0"/>
              </w:rPr>
            </w:pPr>
          </w:p>
        </w:tc>
        <w:tc>
          <w:tcPr>
            <w:tcW w:w="100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457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Teacher Salary &amp; Benes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Including Continuation &amp; Independent Study</w:t>
            </w:r>
          </w:p>
          <w:p w:rsidR="00407545" w:rsidRDefault="00407545" w:rsidP="006E6FC7">
            <w:pPr>
              <w:widowControl w:val="0"/>
              <w:spacing w:before="60" w:after="60" w:line="240" w:lineRule="auto"/>
              <w:ind w:left="-120"/>
              <w:rPr>
                <w:sz w:val="20"/>
                <w:szCs w:val="20"/>
                <w:shd w:val="clear" w:color="auto" w:fill="F1E4F0"/>
              </w:rPr>
            </w:pPr>
          </w:p>
        </w:tc>
      </w:tr>
    </w:tbl>
    <w:p w:rsidR="00407545" w:rsidRDefault="00407545" w:rsidP="00407545">
      <w:pPr>
        <w:widowControl w:val="0"/>
        <w:spacing w:line="240" w:lineRule="auto"/>
      </w:pPr>
    </w:p>
    <w:tbl>
      <w:tblPr>
        <w:tblW w:w="13455" w:type="dxa"/>
        <w:tblBorders>
          <w:top w:val="nil"/>
          <w:left w:val="nil"/>
          <w:bottom w:val="nil"/>
          <w:right w:val="nil"/>
          <w:insideH w:val="nil"/>
          <w:insideV w:val="nil"/>
        </w:tblBorders>
        <w:tblLayout w:type="fixed"/>
        <w:tblLook w:val="0600" w:firstRow="0" w:lastRow="0" w:firstColumn="0" w:lastColumn="0" w:noHBand="1" w:noVBand="1"/>
      </w:tblPr>
      <w:tblGrid>
        <w:gridCol w:w="705"/>
        <w:gridCol w:w="660"/>
        <w:gridCol w:w="240"/>
        <w:gridCol w:w="1440"/>
        <w:gridCol w:w="240"/>
        <w:gridCol w:w="1200"/>
        <w:gridCol w:w="240"/>
        <w:gridCol w:w="750"/>
        <w:gridCol w:w="3675"/>
        <w:gridCol w:w="795"/>
        <w:gridCol w:w="3510"/>
      </w:tblGrid>
      <w:tr w:rsidR="00407545" w:rsidTr="006E6FC7">
        <w:trPr>
          <w:trHeight w:val="680"/>
        </w:trPr>
        <w:tc>
          <w:tcPr>
            <w:tcW w:w="70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color w:val="9830BC"/>
              </w:rPr>
            </w:pPr>
            <w:r>
              <w:rPr>
                <w:color w:val="9830BC"/>
              </w:rPr>
              <w:t>Action</w:t>
            </w:r>
          </w:p>
        </w:tc>
        <w:tc>
          <w:tcPr>
            <w:tcW w:w="90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b/>
                <w:color w:val="9830BC"/>
                <w:sz w:val="40"/>
                <w:szCs w:val="40"/>
              </w:rPr>
            </w:pPr>
            <w:r>
              <w:rPr>
                <w:b/>
                <w:color w:val="9830BC"/>
                <w:sz w:val="40"/>
                <w:szCs w:val="40"/>
              </w:rPr>
              <w:t>4A</w:t>
            </w:r>
          </w:p>
        </w:tc>
        <w:tc>
          <w:tcPr>
            <w:tcW w:w="168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b/>
                <w:color w:val="FFFFFF"/>
                <w:sz w:val="18"/>
                <w:szCs w:val="18"/>
              </w:rPr>
            </w:pPr>
            <w:r>
              <w:rPr>
                <w:b/>
                <w:color w:val="FFFFFF"/>
                <w:sz w:val="18"/>
                <w:szCs w:val="18"/>
              </w:rPr>
              <w:t>Empty Cell</w:t>
            </w:r>
          </w:p>
        </w:tc>
        <w:tc>
          <w:tcPr>
            <w:tcW w:w="10170" w:type="dxa"/>
            <w:gridSpan w:val="6"/>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20" w:line="240" w:lineRule="auto"/>
              <w:ind w:left="-120"/>
              <w:rPr>
                <w:b/>
                <w:color w:val="FFFFFF"/>
                <w:sz w:val="18"/>
                <w:szCs w:val="18"/>
              </w:rPr>
            </w:pPr>
            <w:r>
              <w:rPr>
                <w:b/>
                <w:color w:val="FFFFFF"/>
                <w:sz w:val="18"/>
                <w:szCs w:val="18"/>
              </w:rPr>
              <w:t>Empty Cell</w:t>
            </w:r>
          </w:p>
        </w:tc>
      </w:tr>
      <w:tr w:rsidR="00407545" w:rsidTr="006E6FC7">
        <w:trPr>
          <w:trHeight w:val="580"/>
        </w:trPr>
        <w:tc>
          <w:tcPr>
            <w:tcW w:w="13455" w:type="dxa"/>
            <w:gridSpan w:val="11"/>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color w:val="9830BC"/>
                <w:shd w:val="clear" w:color="auto" w:fill="F1E4F0"/>
              </w:rPr>
            </w:pPr>
            <w:r>
              <w:rPr>
                <w:color w:val="9830BC"/>
                <w:shd w:val="clear" w:color="auto" w:fill="F1E4F0"/>
              </w:rPr>
              <w:t>For Actions/Services not included as contributing to meeting the Increased or Improved Services Requirement:</w:t>
            </w:r>
          </w:p>
        </w:tc>
      </w:tr>
      <w:tr w:rsidR="00407545" w:rsidTr="006E6FC7">
        <w:trPr>
          <w:trHeight w:val="600"/>
        </w:trPr>
        <w:tc>
          <w:tcPr>
            <w:tcW w:w="3045" w:type="dxa"/>
            <w:gridSpan w:val="4"/>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Students to be Served</w:t>
            </w:r>
          </w:p>
        </w:tc>
        <w:tc>
          <w:tcPr>
            <w:tcW w:w="10410"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All     </w:t>
            </w:r>
            <w:r>
              <w:rPr>
                <w:sz w:val="20"/>
                <w:szCs w:val="20"/>
                <w:shd w:val="clear" w:color="auto" w:fill="F1E4F0"/>
              </w:rPr>
              <w:tab/>
              <w:t xml:space="preserve">☐ Students with Disabilities  </w:t>
            </w:r>
            <w:r>
              <w:rPr>
                <w:sz w:val="20"/>
                <w:szCs w:val="20"/>
                <w:shd w:val="clear" w:color="auto" w:fill="F1E4F0"/>
              </w:rPr>
              <w:tab/>
              <w:t xml:space="preserve">☐ </w:t>
            </w:r>
            <w:r>
              <w:rPr>
                <w:sz w:val="20"/>
                <w:szCs w:val="20"/>
                <w:u w:val="single"/>
                <w:shd w:val="clear" w:color="auto" w:fill="F1E4F0"/>
              </w:rPr>
              <w:t>[Specific Student Group(s)]</w:t>
            </w:r>
            <w:r>
              <w:rPr>
                <w:sz w:val="20"/>
                <w:szCs w:val="20"/>
                <w:shd w:val="clear" w:color="auto" w:fill="F1E4F0"/>
              </w:rPr>
              <w:t>___________________</w:t>
            </w:r>
          </w:p>
        </w:tc>
      </w:tr>
      <w:tr w:rsidR="00407545" w:rsidTr="006E6FC7">
        <w:trPr>
          <w:trHeight w:val="600"/>
        </w:trPr>
        <w:tc>
          <w:tcPr>
            <w:tcW w:w="3045" w:type="dxa"/>
            <w:gridSpan w:val="4"/>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Location(s)</w:t>
            </w:r>
          </w:p>
        </w:tc>
        <w:tc>
          <w:tcPr>
            <w:tcW w:w="10410" w:type="dxa"/>
            <w:gridSpan w:val="7"/>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All schools     </w:t>
            </w:r>
            <w:r>
              <w:rPr>
                <w:sz w:val="20"/>
                <w:szCs w:val="20"/>
                <w:shd w:val="clear" w:color="auto" w:fill="F1E4F0"/>
              </w:rPr>
              <w:tab/>
              <w:t xml:space="preserve">☐ Specific Schools:___________________  </w:t>
            </w:r>
            <w:r>
              <w:rPr>
                <w:sz w:val="20"/>
                <w:szCs w:val="20"/>
                <w:shd w:val="clear" w:color="auto" w:fill="F1E4F0"/>
              </w:rPr>
              <w:tab/>
              <w:t>☐ Specific Grade spans:__________________</w:t>
            </w:r>
          </w:p>
        </w:tc>
      </w:tr>
      <w:tr w:rsidR="00407545" w:rsidTr="006E6FC7">
        <w:trPr>
          <w:trHeight w:val="520"/>
        </w:trPr>
        <w:tc>
          <w:tcPr>
            <w:tcW w:w="13455" w:type="dxa"/>
            <w:gridSpan w:val="11"/>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20" w:after="20" w:line="240" w:lineRule="auto"/>
              <w:ind w:left="-120"/>
              <w:jc w:val="center"/>
              <w:rPr>
                <w:b/>
                <w:color w:val="9830BC"/>
              </w:rPr>
            </w:pPr>
            <w:r>
              <w:rPr>
                <w:b/>
                <w:color w:val="9830BC"/>
              </w:rPr>
              <w:t>OR</w:t>
            </w:r>
          </w:p>
        </w:tc>
      </w:tr>
      <w:tr w:rsidR="00407545" w:rsidTr="006E6FC7">
        <w:trPr>
          <w:trHeight w:val="580"/>
        </w:trPr>
        <w:tc>
          <w:tcPr>
            <w:tcW w:w="13455" w:type="dxa"/>
            <w:gridSpan w:val="11"/>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color w:val="9830BC"/>
                <w:shd w:val="clear" w:color="auto" w:fill="F1E4F0"/>
              </w:rPr>
            </w:pPr>
            <w:r>
              <w:rPr>
                <w:color w:val="9830BC"/>
                <w:shd w:val="clear" w:color="auto" w:fill="F1E4F0"/>
              </w:rPr>
              <w:t>For Actions/Services included as contributing to meeting the Increased or Improved Services Requirement:</w:t>
            </w:r>
          </w:p>
        </w:tc>
      </w:tr>
      <w:tr w:rsidR="00407545" w:rsidTr="006E6FC7">
        <w:trPr>
          <w:trHeight w:val="600"/>
        </w:trPr>
        <w:tc>
          <w:tcPr>
            <w:tcW w:w="3045" w:type="dxa"/>
            <w:gridSpan w:val="4"/>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 xml:space="preserve">Students to be Served  </w:t>
            </w:r>
          </w:p>
        </w:tc>
        <w:tc>
          <w:tcPr>
            <w:tcW w:w="10410"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X English Learners     </w:t>
            </w:r>
            <w:r>
              <w:rPr>
                <w:sz w:val="20"/>
                <w:szCs w:val="20"/>
                <w:shd w:val="clear" w:color="auto" w:fill="F1E4F0"/>
              </w:rPr>
              <w:tab/>
              <w:t xml:space="preserve">X Foster Youth     </w:t>
            </w:r>
            <w:r>
              <w:rPr>
                <w:sz w:val="20"/>
                <w:szCs w:val="20"/>
                <w:shd w:val="clear" w:color="auto" w:fill="F1E4F0"/>
              </w:rPr>
              <w:tab/>
              <w:t>X Low Income</w:t>
            </w:r>
          </w:p>
        </w:tc>
      </w:tr>
      <w:tr w:rsidR="00407545" w:rsidTr="006E6FC7">
        <w:trPr>
          <w:trHeight w:val="600"/>
        </w:trPr>
        <w:tc>
          <w:tcPr>
            <w:tcW w:w="4725" w:type="dxa"/>
            <w:gridSpan w:val="7"/>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Scope of Services</w:t>
            </w:r>
          </w:p>
        </w:tc>
        <w:tc>
          <w:tcPr>
            <w:tcW w:w="8730" w:type="dxa"/>
            <w:gridSpan w:val="4"/>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X LEA-wide     </w:t>
            </w:r>
            <w:r>
              <w:rPr>
                <w:sz w:val="20"/>
                <w:szCs w:val="20"/>
                <w:shd w:val="clear" w:color="auto" w:fill="F1E4F0"/>
              </w:rPr>
              <w:tab/>
              <w:t xml:space="preserve">☐ Schoolwide     </w:t>
            </w:r>
            <w:r>
              <w:rPr>
                <w:sz w:val="20"/>
                <w:szCs w:val="20"/>
                <w:shd w:val="clear" w:color="auto" w:fill="F1E4F0"/>
              </w:rPr>
              <w:tab/>
            </w:r>
            <w:r>
              <w:rPr>
                <w:b/>
                <w:sz w:val="20"/>
                <w:szCs w:val="20"/>
                <w:shd w:val="clear" w:color="auto" w:fill="F1E4F0"/>
              </w:rPr>
              <w:t>OR</w:t>
            </w:r>
            <w:r>
              <w:rPr>
                <w:sz w:val="20"/>
                <w:szCs w:val="20"/>
                <w:shd w:val="clear" w:color="auto" w:fill="F1E4F0"/>
              </w:rPr>
              <w:t xml:space="preserve">          ☐ Limited to Unduplicated Student Group(s)</w:t>
            </w:r>
          </w:p>
        </w:tc>
      </w:tr>
      <w:tr w:rsidR="00407545" w:rsidTr="006E6FC7">
        <w:trPr>
          <w:trHeight w:val="600"/>
        </w:trPr>
        <w:tc>
          <w:tcPr>
            <w:tcW w:w="3045" w:type="dxa"/>
            <w:gridSpan w:val="4"/>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Location(s)</w:t>
            </w:r>
          </w:p>
        </w:tc>
        <w:tc>
          <w:tcPr>
            <w:tcW w:w="10410"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X All schools     </w:t>
            </w:r>
            <w:r>
              <w:rPr>
                <w:sz w:val="20"/>
                <w:szCs w:val="20"/>
                <w:shd w:val="clear" w:color="auto" w:fill="F1E4F0"/>
              </w:rPr>
              <w:tab/>
              <w:t xml:space="preserve">☐ Specific Schools:___________________  </w:t>
            </w:r>
            <w:r>
              <w:rPr>
                <w:sz w:val="20"/>
                <w:szCs w:val="20"/>
                <w:shd w:val="clear" w:color="auto" w:fill="F1E4F0"/>
              </w:rPr>
              <w:tab/>
              <w:t>☐ Specific Grade spans:__________________</w:t>
            </w:r>
          </w:p>
        </w:tc>
      </w:tr>
      <w:tr w:rsidR="00407545" w:rsidTr="006E6FC7">
        <w:trPr>
          <w:trHeight w:val="560"/>
        </w:trPr>
        <w:tc>
          <w:tcPr>
            <w:tcW w:w="13455" w:type="dxa"/>
            <w:gridSpan w:val="11"/>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color w:val="0000FF"/>
                <w:sz w:val="20"/>
                <w:szCs w:val="20"/>
                <w:u w:val="single"/>
              </w:rPr>
            </w:pPr>
            <w:r>
              <w:rPr>
                <w:color w:val="0000FF"/>
                <w:sz w:val="20"/>
                <w:szCs w:val="20"/>
                <w:u w:val="single"/>
              </w:rPr>
              <w:t>ACTIONS/SERVICES</w:t>
            </w:r>
          </w:p>
        </w:tc>
      </w:tr>
      <w:tr w:rsidR="00407545" w:rsidTr="006E6FC7">
        <w:trPr>
          <w:trHeight w:val="560"/>
        </w:trPr>
        <w:tc>
          <w:tcPr>
            <w:tcW w:w="4485" w:type="dxa"/>
            <w:gridSpan w:val="6"/>
            <w:tcBorders>
              <w:top w:val="nil"/>
              <w:left w:val="nil"/>
              <w:bottom w:val="nil"/>
              <w:right w:val="nil"/>
            </w:tcBorders>
            <w:tcMar>
              <w:top w:w="100" w:type="dxa"/>
              <w:left w:w="12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2017-18</w:t>
            </w:r>
          </w:p>
        </w:tc>
        <w:tc>
          <w:tcPr>
            <w:tcW w:w="4665" w:type="dxa"/>
            <w:gridSpan w:val="3"/>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2018-19</w:t>
            </w:r>
          </w:p>
        </w:tc>
        <w:tc>
          <w:tcPr>
            <w:tcW w:w="430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2019-20</w:t>
            </w:r>
          </w:p>
        </w:tc>
      </w:tr>
      <w:tr w:rsidR="00407545" w:rsidTr="006E6FC7">
        <w:trPr>
          <w:trHeight w:val="620"/>
        </w:trPr>
        <w:tc>
          <w:tcPr>
            <w:tcW w:w="4485" w:type="dxa"/>
            <w:gridSpan w:val="6"/>
            <w:tcBorders>
              <w:top w:val="single" w:sz="7" w:space="0" w:color="D5A1DF"/>
              <w:left w:val="single" w:sz="7" w:space="0" w:color="D5A1DF"/>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New</w:t>
            </w:r>
            <w:r>
              <w:rPr>
                <w:sz w:val="20"/>
                <w:szCs w:val="20"/>
                <w:shd w:val="clear" w:color="auto" w:fill="F1E4F0"/>
              </w:rPr>
              <w:tab/>
              <w:t>X Modified</w:t>
            </w:r>
            <w:r>
              <w:rPr>
                <w:sz w:val="20"/>
                <w:szCs w:val="20"/>
                <w:shd w:val="clear" w:color="auto" w:fill="F1E4F0"/>
              </w:rPr>
              <w:tab/>
              <w:t>☐ Unchanged</w:t>
            </w:r>
          </w:p>
        </w:tc>
        <w:tc>
          <w:tcPr>
            <w:tcW w:w="4665" w:type="dxa"/>
            <w:gridSpan w:val="3"/>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New</w:t>
            </w:r>
            <w:r>
              <w:rPr>
                <w:sz w:val="20"/>
                <w:szCs w:val="20"/>
                <w:shd w:val="clear" w:color="auto" w:fill="F1E4F0"/>
              </w:rPr>
              <w:tab/>
              <w:t>X Modified</w:t>
            </w:r>
            <w:r>
              <w:rPr>
                <w:sz w:val="20"/>
                <w:szCs w:val="20"/>
                <w:shd w:val="clear" w:color="auto" w:fill="F1E4F0"/>
              </w:rPr>
              <w:tab/>
              <w:t xml:space="preserve"> Unchanged</w:t>
            </w:r>
          </w:p>
        </w:tc>
        <w:tc>
          <w:tcPr>
            <w:tcW w:w="4305" w:type="dxa"/>
            <w:gridSpan w:val="2"/>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w:t>
            </w:r>
            <w:r w:rsidR="007D3597">
              <w:rPr>
                <w:sz w:val="20"/>
                <w:szCs w:val="20"/>
                <w:shd w:val="clear" w:color="auto" w:fill="F1E4F0"/>
              </w:rPr>
              <w:t xml:space="preserve"> New </w:t>
            </w:r>
            <w:r w:rsidR="007D3597">
              <w:rPr>
                <w:sz w:val="20"/>
                <w:szCs w:val="20"/>
                <w:shd w:val="clear" w:color="auto" w:fill="F1E4F0"/>
              </w:rPr>
              <w:tab/>
            </w:r>
            <w:r>
              <w:rPr>
                <w:sz w:val="20"/>
                <w:szCs w:val="20"/>
                <w:shd w:val="clear" w:color="auto" w:fill="F1E4F0"/>
              </w:rPr>
              <w:t xml:space="preserve"> </w:t>
            </w:r>
            <w:r w:rsidR="007D3597" w:rsidRPr="00856518">
              <w:rPr>
                <w:sz w:val="20"/>
                <w:szCs w:val="20"/>
                <w:shd w:val="clear" w:color="auto" w:fill="F1E4F0"/>
              </w:rPr>
              <w:t>X</w:t>
            </w:r>
            <w:r w:rsidR="007D3597">
              <w:rPr>
                <w:sz w:val="20"/>
                <w:szCs w:val="20"/>
                <w:shd w:val="clear" w:color="auto" w:fill="F1E4F0"/>
              </w:rPr>
              <w:t xml:space="preserve"> </w:t>
            </w:r>
            <w:r>
              <w:rPr>
                <w:sz w:val="20"/>
                <w:szCs w:val="20"/>
                <w:shd w:val="clear" w:color="auto" w:fill="F1E4F0"/>
              </w:rPr>
              <w:t xml:space="preserve">Modified </w:t>
            </w:r>
            <w:r>
              <w:rPr>
                <w:sz w:val="20"/>
                <w:szCs w:val="20"/>
                <w:shd w:val="clear" w:color="auto" w:fill="F1E4F0"/>
              </w:rPr>
              <w:tab/>
              <w:t>☐ Unchanged</w:t>
            </w:r>
          </w:p>
        </w:tc>
      </w:tr>
      <w:tr w:rsidR="00407545" w:rsidTr="006E6FC7">
        <w:trPr>
          <w:trHeight w:val="3900"/>
        </w:trPr>
        <w:tc>
          <w:tcPr>
            <w:tcW w:w="4485" w:type="dxa"/>
            <w:gridSpan w:val="6"/>
            <w:tcBorders>
              <w:top w:val="nil"/>
              <w:left w:val="single" w:sz="7" w:space="0" w:color="D5A1DF"/>
              <w:bottom w:val="single" w:sz="7" w:space="0" w:color="D5A1DF"/>
              <w:right w:val="single" w:sz="7" w:space="0" w:color="D5A1DF"/>
            </w:tcBorders>
            <w:shd w:val="clear" w:color="auto" w:fill="F1E4F0"/>
            <w:tcMar>
              <w:top w:w="100" w:type="dxa"/>
              <w:left w:w="120" w:type="dxa"/>
              <w:bottom w:w="100" w:type="dxa"/>
              <w:right w:w="100" w:type="dxa"/>
            </w:tcMar>
          </w:tcPr>
          <w:p w:rsidR="00407545" w:rsidRDefault="00407545" w:rsidP="006E6FC7">
            <w:pPr>
              <w:widowControl w:val="0"/>
              <w:spacing w:line="240" w:lineRule="auto"/>
              <w:ind w:left="-80"/>
              <w:rPr>
                <w:sz w:val="20"/>
                <w:szCs w:val="20"/>
                <w:shd w:val="clear" w:color="auto" w:fill="F1E4F0"/>
              </w:rPr>
            </w:pPr>
            <w:r>
              <w:rPr>
                <w:sz w:val="20"/>
                <w:szCs w:val="20"/>
                <w:shd w:val="clear" w:color="auto" w:fill="F1E4F0"/>
              </w:rPr>
              <w:t>1.4A</w:t>
            </w:r>
          </w:p>
          <w:p w:rsidR="00407545" w:rsidRDefault="00407545" w:rsidP="006E6FC7">
            <w:pPr>
              <w:widowControl w:val="0"/>
              <w:spacing w:line="240" w:lineRule="auto"/>
              <w:ind w:left="-80"/>
              <w:rPr>
                <w:sz w:val="20"/>
                <w:szCs w:val="20"/>
                <w:shd w:val="clear" w:color="auto" w:fill="F1E4F0"/>
              </w:rPr>
            </w:pPr>
          </w:p>
          <w:p w:rsidR="00407545" w:rsidRDefault="00407545" w:rsidP="006E6FC7">
            <w:pPr>
              <w:widowControl w:val="0"/>
              <w:spacing w:line="240" w:lineRule="auto"/>
              <w:ind w:left="-80"/>
              <w:rPr>
                <w:sz w:val="20"/>
                <w:szCs w:val="20"/>
                <w:shd w:val="clear" w:color="auto" w:fill="F1E4F0"/>
              </w:rPr>
            </w:pPr>
            <w:r>
              <w:rPr>
                <w:sz w:val="20"/>
                <w:szCs w:val="20"/>
                <w:shd w:val="clear" w:color="auto" w:fill="F1E4F0"/>
              </w:rPr>
              <w:t xml:space="preserve"> a. Refresh, replace and purchase student computers,</w:t>
            </w:r>
            <w:r>
              <w:rPr>
                <w:rFonts w:ascii="Calibri" w:eastAsia="Calibri" w:hAnsi="Calibri" w:cs="Calibri"/>
                <w:sz w:val="20"/>
                <w:szCs w:val="20"/>
                <w:shd w:val="clear" w:color="auto" w:fill="F1E4F0"/>
              </w:rPr>
              <w:t xml:space="preserve"> </w:t>
            </w:r>
            <w:r>
              <w:rPr>
                <w:sz w:val="20"/>
                <w:szCs w:val="20"/>
                <w:shd w:val="clear" w:color="auto" w:fill="F1E4F0"/>
              </w:rPr>
              <w:t>staff computers, and other supportive technology and equipment to implement academic performance and content standards, including CAASPP.</w:t>
            </w:r>
          </w:p>
          <w:p w:rsidR="00407545" w:rsidRDefault="00407545" w:rsidP="006E6FC7">
            <w:pPr>
              <w:widowControl w:val="0"/>
              <w:spacing w:line="240" w:lineRule="auto"/>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widowControl w:val="0"/>
              <w:spacing w:line="240" w:lineRule="auto"/>
              <w:ind w:left="-120" w:right="400"/>
              <w:rPr>
                <w:sz w:val="20"/>
                <w:szCs w:val="20"/>
                <w:shd w:val="clear" w:color="auto" w:fill="F1E4F0"/>
              </w:rPr>
            </w:pPr>
            <w:r>
              <w:rPr>
                <w:sz w:val="20"/>
                <w:szCs w:val="20"/>
                <w:shd w:val="clear" w:color="auto" w:fill="F1E4F0"/>
              </w:rPr>
              <w:t>b. Provide staff support for technology use for student learning.</w:t>
            </w:r>
          </w:p>
          <w:p w:rsidR="00407545" w:rsidRDefault="00407545" w:rsidP="006E6FC7">
            <w:pPr>
              <w:widowControl w:val="0"/>
              <w:spacing w:line="240" w:lineRule="auto"/>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c. Modify the technology committee to develop a plan for technology purchases, professional use by staff, and appropriate student use to promote learning.</w:t>
            </w: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80"/>
              <w:rPr>
                <w:sz w:val="20"/>
                <w:szCs w:val="20"/>
                <w:shd w:val="clear" w:color="auto" w:fill="F1E4F0"/>
              </w:rPr>
            </w:pPr>
          </w:p>
        </w:tc>
        <w:tc>
          <w:tcPr>
            <w:tcW w:w="4665" w:type="dxa"/>
            <w:gridSpan w:val="3"/>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1.4A</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a. Refresh, replace and purchase student computers,</w:t>
            </w:r>
            <w:r>
              <w:rPr>
                <w:rFonts w:ascii="Calibri" w:eastAsia="Calibri" w:hAnsi="Calibri" w:cs="Calibri"/>
                <w:sz w:val="20"/>
                <w:szCs w:val="20"/>
                <w:shd w:val="clear" w:color="auto" w:fill="F1E4F0"/>
              </w:rPr>
              <w:t xml:space="preserve"> </w:t>
            </w:r>
            <w:r>
              <w:rPr>
                <w:sz w:val="20"/>
                <w:szCs w:val="20"/>
                <w:shd w:val="clear" w:color="auto" w:fill="F1E4F0"/>
              </w:rPr>
              <w:t>staff computers, and other supportive technology and equipment to implement academic performance and content standards, including CAASPP.</w:t>
            </w:r>
          </w:p>
          <w:p w:rsidR="00407545" w:rsidRDefault="00407545" w:rsidP="006E6FC7">
            <w:pPr>
              <w:widowControl w:val="0"/>
              <w:spacing w:line="240" w:lineRule="auto"/>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widowControl w:val="0"/>
              <w:spacing w:line="240" w:lineRule="auto"/>
              <w:ind w:left="-120" w:right="400"/>
              <w:rPr>
                <w:sz w:val="20"/>
                <w:szCs w:val="20"/>
                <w:shd w:val="clear" w:color="auto" w:fill="F1E4F0"/>
              </w:rPr>
            </w:pPr>
            <w:r>
              <w:rPr>
                <w:sz w:val="20"/>
                <w:szCs w:val="20"/>
                <w:shd w:val="clear" w:color="auto" w:fill="F1E4F0"/>
              </w:rPr>
              <w:t>b. Provide staff support for technology use for student learning.</w:t>
            </w:r>
          </w:p>
          <w:p w:rsidR="00407545" w:rsidRDefault="00407545" w:rsidP="006E6FC7">
            <w:pPr>
              <w:widowControl w:val="0"/>
              <w:spacing w:line="240" w:lineRule="auto"/>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c. Maintain technology committee to develop a plan for technology purchases, professional use by staff, and appropriate student use to promote learning.</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80"/>
              <w:rPr>
                <w:sz w:val="20"/>
                <w:szCs w:val="20"/>
                <w:shd w:val="clear" w:color="auto" w:fill="F1E4F0"/>
              </w:rPr>
            </w:pPr>
          </w:p>
          <w:p w:rsidR="00407545" w:rsidRDefault="00407545" w:rsidP="006E6FC7">
            <w:pPr>
              <w:widowControl w:val="0"/>
              <w:spacing w:before="60" w:after="60" w:line="240" w:lineRule="auto"/>
              <w:ind w:left="-80"/>
              <w:rPr>
                <w:sz w:val="20"/>
                <w:szCs w:val="20"/>
                <w:shd w:val="clear" w:color="auto" w:fill="F1E4F0"/>
              </w:rPr>
            </w:pPr>
          </w:p>
        </w:tc>
        <w:tc>
          <w:tcPr>
            <w:tcW w:w="4305" w:type="dxa"/>
            <w:gridSpan w:val="2"/>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1.4A</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a. Refresh, replace and purchase student computers,</w:t>
            </w:r>
            <w:r>
              <w:rPr>
                <w:rFonts w:ascii="Calibri" w:eastAsia="Calibri" w:hAnsi="Calibri" w:cs="Calibri"/>
                <w:sz w:val="20"/>
                <w:szCs w:val="20"/>
                <w:shd w:val="clear" w:color="auto" w:fill="F1E4F0"/>
              </w:rPr>
              <w:t xml:space="preserve"> </w:t>
            </w:r>
            <w:r>
              <w:rPr>
                <w:sz w:val="20"/>
                <w:szCs w:val="20"/>
                <w:shd w:val="clear" w:color="auto" w:fill="F1E4F0"/>
              </w:rPr>
              <w:t>staff computers, and other supportive technology and equipment to implement academic performance and content standards, including CAASPP.</w:t>
            </w:r>
          </w:p>
          <w:p w:rsidR="00407545" w:rsidRDefault="00407545" w:rsidP="006E6FC7">
            <w:pPr>
              <w:widowControl w:val="0"/>
              <w:spacing w:line="240" w:lineRule="auto"/>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widowControl w:val="0"/>
              <w:spacing w:line="240" w:lineRule="auto"/>
              <w:ind w:left="-120" w:right="400"/>
              <w:rPr>
                <w:sz w:val="20"/>
                <w:szCs w:val="20"/>
                <w:shd w:val="clear" w:color="auto" w:fill="F1E4F0"/>
              </w:rPr>
            </w:pPr>
            <w:r>
              <w:rPr>
                <w:sz w:val="20"/>
                <w:szCs w:val="20"/>
                <w:shd w:val="clear" w:color="auto" w:fill="F1E4F0"/>
              </w:rPr>
              <w:t>b. Provide staff support for technology use for student learning.</w:t>
            </w:r>
          </w:p>
          <w:p w:rsidR="00407545" w:rsidRDefault="00407545" w:rsidP="006E6FC7">
            <w:pPr>
              <w:widowControl w:val="0"/>
              <w:spacing w:line="240" w:lineRule="auto"/>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c. Maintain the technology committee to develop a plan for technology purchases, professional use by staff, and appropriate student use to promote learning.</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80"/>
              <w:rPr>
                <w:sz w:val="20"/>
                <w:szCs w:val="20"/>
                <w:shd w:val="clear" w:color="auto" w:fill="F1E4F0"/>
              </w:rPr>
            </w:pPr>
          </w:p>
        </w:tc>
      </w:tr>
      <w:tr w:rsidR="00407545" w:rsidTr="006E6FC7">
        <w:trPr>
          <w:trHeight w:val="620"/>
        </w:trPr>
        <w:tc>
          <w:tcPr>
            <w:tcW w:w="4485" w:type="dxa"/>
            <w:gridSpan w:val="6"/>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color w:val="0000FF"/>
                <w:sz w:val="20"/>
                <w:szCs w:val="20"/>
                <w:u w:val="single"/>
              </w:rPr>
            </w:pPr>
            <w:r>
              <w:rPr>
                <w:color w:val="0000FF"/>
                <w:sz w:val="20"/>
                <w:szCs w:val="20"/>
                <w:u w:val="single"/>
              </w:rPr>
              <w:t>BUDGETED EXPENDITURES</w:t>
            </w:r>
          </w:p>
        </w:tc>
        <w:tc>
          <w:tcPr>
            <w:tcW w:w="4665" w:type="dxa"/>
            <w:gridSpan w:val="3"/>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b/>
                <w:color w:val="FFFFFF"/>
                <w:sz w:val="18"/>
                <w:szCs w:val="18"/>
              </w:rPr>
            </w:pPr>
            <w:r>
              <w:rPr>
                <w:b/>
                <w:color w:val="FFFFFF"/>
                <w:sz w:val="18"/>
                <w:szCs w:val="18"/>
              </w:rPr>
              <w:t>Empty Cell</w:t>
            </w:r>
          </w:p>
        </w:tc>
        <w:tc>
          <w:tcPr>
            <w:tcW w:w="430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b/>
                <w:color w:val="FFFFFF"/>
                <w:sz w:val="18"/>
                <w:szCs w:val="18"/>
              </w:rPr>
            </w:pPr>
            <w:r>
              <w:rPr>
                <w:b/>
                <w:color w:val="FFFFFF"/>
                <w:sz w:val="18"/>
                <w:szCs w:val="18"/>
              </w:rPr>
              <w:t>Empty Cell</w:t>
            </w:r>
          </w:p>
        </w:tc>
      </w:tr>
      <w:tr w:rsidR="00407545" w:rsidTr="006E6FC7">
        <w:trPr>
          <w:trHeight w:val="540"/>
        </w:trPr>
        <w:tc>
          <w:tcPr>
            <w:tcW w:w="4485" w:type="dxa"/>
            <w:gridSpan w:val="6"/>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2017-18</w:t>
            </w:r>
          </w:p>
        </w:tc>
        <w:tc>
          <w:tcPr>
            <w:tcW w:w="4665" w:type="dxa"/>
            <w:gridSpan w:val="3"/>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2018-19</w:t>
            </w:r>
          </w:p>
        </w:tc>
        <w:tc>
          <w:tcPr>
            <w:tcW w:w="430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2019-20</w:t>
            </w: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20" w:line="240" w:lineRule="auto"/>
              <w:ind w:left="-120"/>
              <w:rPr>
                <w:color w:val="9830BC"/>
                <w:sz w:val="20"/>
                <w:szCs w:val="20"/>
                <w:highlight w:val="white"/>
              </w:rPr>
            </w:pPr>
            <w:r>
              <w:rPr>
                <w:color w:val="9830BC"/>
                <w:sz w:val="20"/>
                <w:szCs w:val="20"/>
                <w:highlight w:val="white"/>
              </w:rPr>
              <w:t>Amount</w:t>
            </w:r>
          </w:p>
        </w:tc>
        <w:tc>
          <w:tcPr>
            <w:tcW w:w="3120" w:type="dxa"/>
            <w:gridSpan w:val="4"/>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A $66,000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A $17,758</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B.$61,424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C $0</w:t>
            </w:r>
          </w:p>
          <w:p w:rsidR="00407545" w:rsidRDefault="00407545" w:rsidP="006E6FC7">
            <w:pPr>
              <w:widowControl w:val="0"/>
              <w:spacing w:before="60" w:after="60" w:line="240" w:lineRule="auto"/>
              <w:ind w:left="-120"/>
              <w:rPr>
                <w:sz w:val="20"/>
                <w:szCs w:val="20"/>
                <w:shd w:val="clear" w:color="auto" w:fill="F1E4F0"/>
              </w:rPr>
            </w:pPr>
          </w:p>
        </w:tc>
        <w:tc>
          <w:tcPr>
            <w:tcW w:w="99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Amount</w:t>
            </w:r>
          </w:p>
        </w:tc>
        <w:tc>
          <w:tcPr>
            <w:tcW w:w="3675"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A $66,000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A $17,758</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B.$61,424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C $0</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p>
        </w:tc>
        <w:tc>
          <w:tcPr>
            <w:tcW w:w="79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Amount</w:t>
            </w:r>
          </w:p>
        </w:tc>
        <w:tc>
          <w:tcPr>
            <w:tcW w:w="3510"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A $66,000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A $17,758</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B.$61,424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C $0</w:t>
            </w:r>
          </w:p>
          <w:p w:rsidR="00407545" w:rsidRDefault="00407545" w:rsidP="006E6FC7">
            <w:pPr>
              <w:widowControl w:val="0"/>
              <w:spacing w:before="60" w:after="60" w:line="240" w:lineRule="auto"/>
              <w:ind w:left="-120"/>
              <w:rPr>
                <w:sz w:val="20"/>
                <w:szCs w:val="20"/>
                <w:shd w:val="clear" w:color="auto" w:fill="F1E4F0"/>
              </w:rPr>
            </w:pP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Source</w:t>
            </w:r>
          </w:p>
        </w:tc>
        <w:tc>
          <w:tcPr>
            <w:tcW w:w="3120" w:type="dxa"/>
            <w:gridSpan w:val="4"/>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A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A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B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C 0</w:t>
            </w:r>
          </w:p>
        </w:tc>
        <w:tc>
          <w:tcPr>
            <w:tcW w:w="99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Source</w:t>
            </w:r>
          </w:p>
        </w:tc>
        <w:tc>
          <w:tcPr>
            <w:tcW w:w="367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A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A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B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C 0</w:t>
            </w:r>
          </w:p>
          <w:p w:rsidR="00407545" w:rsidRDefault="00407545" w:rsidP="006E6FC7">
            <w:pPr>
              <w:widowControl w:val="0"/>
              <w:spacing w:before="60" w:after="60" w:line="240" w:lineRule="auto"/>
              <w:ind w:left="-120"/>
              <w:rPr>
                <w:sz w:val="20"/>
                <w:szCs w:val="20"/>
                <w:shd w:val="clear" w:color="auto" w:fill="F1E4F0"/>
              </w:rPr>
            </w:pPr>
          </w:p>
        </w:tc>
        <w:tc>
          <w:tcPr>
            <w:tcW w:w="79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Source</w:t>
            </w:r>
          </w:p>
        </w:tc>
        <w:tc>
          <w:tcPr>
            <w:tcW w:w="351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A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A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B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C 0</w:t>
            </w:r>
          </w:p>
          <w:p w:rsidR="00407545" w:rsidRDefault="00407545" w:rsidP="006E6FC7">
            <w:pPr>
              <w:widowControl w:val="0"/>
              <w:spacing w:before="60" w:after="60" w:line="240" w:lineRule="auto"/>
              <w:ind w:left="-120"/>
              <w:rPr>
                <w:sz w:val="20"/>
                <w:szCs w:val="20"/>
                <w:shd w:val="clear" w:color="auto" w:fill="F1E4F0"/>
              </w:rPr>
            </w:pP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3120" w:type="dxa"/>
            <w:gridSpan w:val="4"/>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A Computer's/Equipment</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A OB 5725 Tech Support</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B Salary &amp; Benefits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C 0</w:t>
            </w:r>
          </w:p>
        </w:tc>
        <w:tc>
          <w:tcPr>
            <w:tcW w:w="99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367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A Computer's/Equipment</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1.4 A OB 5725 Tech Support</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B Salary &amp; Benefits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C 0</w:t>
            </w:r>
          </w:p>
          <w:p w:rsidR="00407545" w:rsidRDefault="00407545" w:rsidP="006E6FC7">
            <w:pPr>
              <w:widowControl w:val="0"/>
              <w:spacing w:before="60" w:after="60" w:line="240" w:lineRule="auto"/>
              <w:ind w:left="-120"/>
              <w:rPr>
                <w:sz w:val="20"/>
                <w:szCs w:val="20"/>
                <w:shd w:val="clear" w:color="auto" w:fill="F1E4F0"/>
              </w:rPr>
            </w:pPr>
          </w:p>
        </w:tc>
        <w:tc>
          <w:tcPr>
            <w:tcW w:w="79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351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A Computer's/Equipment</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1.4 A OB 5725 Tech Support</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B Salary &amp; Benefits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C 0</w:t>
            </w:r>
          </w:p>
          <w:p w:rsidR="00407545" w:rsidRDefault="00407545" w:rsidP="006E6FC7">
            <w:pPr>
              <w:widowControl w:val="0"/>
              <w:spacing w:before="60" w:after="60" w:line="240" w:lineRule="auto"/>
              <w:ind w:left="-120"/>
              <w:rPr>
                <w:sz w:val="20"/>
                <w:szCs w:val="20"/>
                <w:shd w:val="clear" w:color="auto" w:fill="F1E4F0"/>
              </w:rPr>
            </w:pPr>
          </w:p>
        </w:tc>
      </w:tr>
      <w:tr w:rsidR="00407545" w:rsidTr="006E6FC7">
        <w:trPr>
          <w:trHeight w:val="200"/>
        </w:trPr>
        <w:tc>
          <w:tcPr>
            <w:tcW w:w="70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66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24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144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24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120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24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75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367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79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351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r>
    </w:tbl>
    <w:p w:rsidR="00407545" w:rsidRDefault="00407545" w:rsidP="00407545">
      <w:pPr>
        <w:widowControl w:val="0"/>
        <w:spacing w:line="240" w:lineRule="auto"/>
      </w:pPr>
      <w:r>
        <w:t xml:space="preserve"> </w:t>
      </w:r>
    </w:p>
    <w:tbl>
      <w:tblPr>
        <w:tblW w:w="13455" w:type="dxa"/>
        <w:tblBorders>
          <w:top w:val="nil"/>
          <w:left w:val="nil"/>
          <w:bottom w:val="nil"/>
          <w:right w:val="nil"/>
          <w:insideH w:val="nil"/>
          <w:insideV w:val="nil"/>
        </w:tblBorders>
        <w:tblLayout w:type="fixed"/>
        <w:tblLook w:val="0600" w:firstRow="0" w:lastRow="0" w:firstColumn="0" w:lastColumn="0" w:noHBand="1" w:noVBand="1"/>
      </w:tblPr>
      <w:tblGrid>
        <w:gridCol w:w="705"/>
        <w:gridCol w:w="900"/>
        <w:gridCol w:w="1440"/>
        <w:gridCol w:w="240"/>
        <w:gridCol w:w="1200"/>
        <w:gridCol w:w="240"/>
        <w:gridCol w:w="4425"/>
        <w:gridCol w:w="4305"/>
      </w:tblGrid>
      <w:tr w:rsidR="00407545" w:rsidTr="006E6FC7">
        <w:trPr>
          <w:trHeight w:val="680"/>
        </w:trPr>
        <w:tc>
          <w:tcPr>
            <w:tcW w:w="70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color w:val="9830BC"/>
              </w:rPr>
            </w:pPr>
            <w:r>
              <w:rPr>
                <w:color w:val="9830BC"/>
              </w:rPr>
              <w:t>Action</w:t>
            </w:r>
          </w:p>
        </w:tc>
        <w:tc>
          <w:tcPr>
            <w:tcW w:w="90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b/>
                <w:color w:val="9830BC"/>
                <w:sz w:val="40"/>
                <w:szCs w:val="40"/>
              </w:rPr>
            </w:pPr>
            <w:r>
              <w:rPr>
                <w:b/>
                <w:color w:val="9830BC"/>
                <w:sz w:val="40"/>
                <w:szCs w:val="40"/>
              </w:rPr>
              <w:t>4B</w:t>
            </w:r>
          </w:p>
        </w:tc>
        <w:tc>
          <w:tcPr>
            <w:tcW w:w="168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b/>
                <w:color w:val="FFFFFF"/>
                <w:sz w:val="18"/>
                <w:szCs w:val="18"/>
              </w:rPr>
            </w:pPr>
            <w:r>
              <w:rPr>
                <w:b/>
                <w:color w:val="FFFFFF"/>
                <w:sz w:val="18"/>
                <w:szCs w:val="18"/>
              </w:rPr>
              <w:t>Empty Cell</w:t>
            </w:r>
          </w:p>
        </w:tc>
        <w:tc>
          <w:tcPr>
            <w:tcW w:w="10170" w:type="dxa"/>
            <w:gridSpan w:val="4"/>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20" w:line="240" w:lineRule="auto"/>
              <w:ind w:left="-120"/>
              <w:rPr>
                <w:b/>
                <w:color w:val="FFFFFF"/>
                <w:sz w:val="18"/>
                <w:szCs w:val="18"/>
              </w:rPr>
            </w:pPr>
            <w:r>
              <w:rPr>
                <w:b/>
                <w:color w:val="FFFFFF"/>
                <w:sz w:val="18"/>
                <w:szCs w:val="18"/>
              </w:rPr>
              <w:t>Empty Cell</w:t>
            </w:r>
          </w:p>
        </w:tc>
      </w:tr>
      <w:tr w:rsidR="00407545" w:rsidTr="006E6FC7">
        <w:trPr>
          <w:trHeight w:val="580"/>
        </w:trPr>
        <w:tc>
          <w:tcPr>
            <w:tcW w:w="13455" w:type="dxa"/>
            <w:gridSpan w:val="8"/>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color w:val="9830BC"/>
                <w:shd w:val="clear" w:color="auto" w:fill="F1E4F0"/>
              </w:rPr>
            </w:pPr>
            <w:r>
              <w:rPr>
                <w:color w:val="9830BC"/>
                <w:shd w:val="clear" w:color="auto" w:fill="F1E4F0"/>
              </w:rPr>
              <w:t>For Actions/Services not included as contributing to meeting the Increased or Improved Services Requirement:</w:t>
            </w:r>
          </w:p>
        </w:tc>
      </w:tr>
      <w:tr w:rsidR="00407545" w:rsidTr="006E6FC7">
        <w:trPr>
          <w:trHeight w:val="600"/>
        </w:trPr>
        <w:tc>
          <w:tcPr>
            <w:tcW w:w="3045" w:type="dxa"/>
            <w:gridSpan w:val="3"/>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Students to be Served</w:t>
            </w:r>
          </w:p>
        </w:tc>
        <w:tc>
          <w:tcPr>
            <w:tcW w:w="10410" w:type="dxa"/>
            <w:gridSpan w:val="5"/>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X All     </w:t>
            </w:r>
            <w:r>
              <w:rPr>
                <w:sz w:val="20"/>
                <w:szCs w:val="20"/>
                <w:shd w:val="clear" w:color="auto" w:fill="F1E4F0"/>
              </w:rPr>
              <w:tab/>
              <w:t xml:space="preserve">☐ Students with Disabilities  </w:t>
            </w:r>
            <w:r>
              <w:rPr>
                <w:sz w:val="20"/>
                <w:szCs w:val="20"/>
                <w:shd w:val="clear" w:color="auto" w:fill="F1E4F0"/>
              </w:rPr>
              <w:tab/>
              <w:t xml:space="preserve">☐ </w:t>
            </w:r>
            <w:r>
              <w:rPr>
                <w:sz w:val="20"/>
                <w:szCs w:val="20"/>
                <w:u w:val="single"/>
                <w:shd w:val="clear" w:color="auto" w:fill="F1E4F0"/>
              </w:rPr>
              <w:t>[Specific Student Group(s)]</w:t>
            </w:r>
            <w:r>
              <w:rPr>
                <w:sz w:val="20"/>
                <w:szCs w:val="20"/>
                <w:shd w:val="clear" w:color="auto" w:fill="F1E4F0"/>
              </w:rPr>
              <w:t>___________________</w:t>
            </w:r>
          </w:p>
        </w:tc>
      </w:tr>
      <w:tr w:rsidR="00407545" w:rsidTr="006E6FC7">
        <w:trPr>
          <w:trHeight w:val="600"/>
        </w:trPr>
        <w:tc>
          <w:tcPr>
            <w:tcW w:w="3045" w:type="dxa"/>
            <w:gridSpan w:val="3"/>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Location(s)</w:t>
            </w:r>
          </w:p>
        </w:tc>
        <w:tc>
          <w:tcPr>
            <w:tcW w:w="10410" w:type="dxa"/>
            <w:gridSpan w:val="5"/>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X All schools     </w:t>
            </w:r>
            <w:r>
              <w:rPr>
                <w:sz w:val="20"/>
                <w:szCs w:val="20"/>
                <w:shd w:val="clear" w:color="auto" w:fill="F1E4F0"/>
              </w:rPr>
              <w:tab/>
              <w:t xml:space="preserve">☐ Specific Schools:___________________  </w:t>
            </w:r>
            <w:r>
              <w:rPr>
                <w:sz w:val="20"/>
                <w:szCs w:val="20"/>
                <w:shd w:val="clear" w:color="auto" w:fill="F1E4F0"/>
              </w:rPr>
              <w:tab/>
              <w:t>☐ Specific Grade spans:__________________</w:t>
            </w:r>
          </w:p>
        </w:tc>
      </w:tr>
      <w:tr w:rsidR="00407545" w:rsidTr="006E6FC7">
        <w:trPr>
          <w:trHeight w:val="520"/>
        </w:trPr>
        <w:tc>
          <w:tcPr>
            <w:tcW w:w="13455" w:type="dxa"/>
            <w:gridSpan w:val="8"/>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20" w:after="20" w:line="240" w:lineRule="auto"/>
              <w:ind w:left="-120"/>
              <w:jc w:val="center"/>
              <w:rPr>
                <w:b/>
                <w:color w:val="9830BC"/>
              </w:rPr>
            </w:pPr>
            <w:r>
              <w:rPr>
                <w:b/>
                <w:color w:val="9830BC"/>
              </w:rPr>
              <w:t>OR</w:t>
            </w:r>
          </w:p>
        </w:tc>
      </w:tr>
      <w:tr w:rsidR="00407545" w:rsidTr="006E6FC7">
        <w:trPr>
          <w:trHeight w:val="580"/>
        </w:trPr>
        <w:tc>
          <w:tcPr>
            <w:tcW w:w="13455" w:type="dxa"/>
            <w:gridSpan w:val="8"/>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color w:val="9830BC"/>
                <w:shd w:val="clear" w:color="auto" w:fill="F1E4F0"/>
              </w:rPr>
            </w:pPr>
            <w:r>
              <w:rPr>
                <w:color w:val="9830BC"/>
                <w:shd w:val="clear" w:color="auto" w:fill="F1E4F0"/>
              </w:rPr>
              <w:t>For Actions/Services included as contributing to meeting the Increased or Improved Services Requirement:</w:t>
            </w:r>
          </w:p>
        </w:tc>
      </w:tr>
      <w:tr w:rsidR="00407545" w:rsidTr="006E6FC7">
        <w:trPr>
          <w:trHeight w:val="600"/>
        </w:trPr>
        <w:tc>
          <w:tcPr>
            <w:tcW w:w="3045" w:type="dxa"/>
            <w:gridSpan w:val="3"/>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 xml:space="preserve">Students to be Served  </w:t>
            </w:r>
          </w:p>
        </w:tc>
        <w:tc>
          <w:tcPr>
            <w:tcW w:w="10410" w:type="dxa"/>
            <w:gridSpan w:val="5"/>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English Learners     </w:t>
            </w:r>
            <w:r>
              <w:rPr>
                <w:sz w:val="20"/>
                <w:szCs w:val="20"/>
                <w:shd w:val="clear" w:color="auto" w:fill="F1E4F0"/>
              </w:rPr>
              <w:tab/>
              <w:t xml:space="preserve">☐ Foster Youth     </w:t>
            </w:r>
            <w:r>
              <w:rPr>
                <w:sz w:val="20"/>
                <w:szCs w:val="20"/>
                <w:shd w:val="clear" w:color="auto" w:fill="F1E4F0"/>
              </w:rPr>
              <w:tab/>
              <w:t>☐ Low Income</w:t>
            </w:r>
          </w:p>
        </w:tc>
      </w:tr>
      <w:tr w:rsidR="00407545" w:rsidTr="006E6FC7">
        <w:trPr>
          <w:trHeight w:val="600"/>
        </w:trPr>
        <w:tc>
          <w:tcPr>
            <w:tcW w:w="4725" w:type="dxa"/>
            <w:gridSpan w:val="6"/>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Scope of Services</w:t>
            </w:r>
          </w:p>
        </w:tc>
        <w:tc>
          <w:tcPr>
            <w:tcW w:w="8730" w:type="dxa"/>
            <w:gridSpan w:val="2"/>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LEA-wide     </w:t>
            </w:r>
            <w:r>
              <w:rPr>
                <w:sz w:val="20"/>
                <w:szCs w:val="20"/>
                <w:shd w:val="clear" w:color="auto" w:fill="F1E4F0"/>
              </w:rPr>
              <w:tab/>
              <w:t xml:space="preserve">☐ Schoolwide     </w:t>
            </w:r>
            <w:r>
              <w:rPr>
                <w:sz w:val="20"/>
                <w:szCs w:val="20"/>
                <w:shd w:val="clear" w:color="auto" w:fill="F1E4F0"/>
              </w:rPr>
              <w:tab/>
            </w:r>
            <w:r>
              <w:rPr>
                <w:b/>
                <w:sz w:val="20"/>
                <w:szCs w:val="20"/>
                <w:shd w:val="clear" w:color="auto" w:fill="F1E4F0"/>
              </w:rPr>
              <w:t>OR</w:t>
            </w:r>
            <w:r>
              <w:rPr>
                <w:sz w:val="20"/>
                <w:szCs w:val="20"/>
                <w:shd w:val="clear" w:color="auto" w:fill="F1E4F0"/>
              </w:rPr>
              <w:t xml:space="preserve">          ☐ Limited to Unduplicated Student Group(s)</w:t>
            </w:r>
          </w:p>
        </w:tc>
      </w:tr>
      <w:tr w:rsidR="00407545" w:rsidTr="006E6FC7">
        <w:trPr>
          <w:trHeight w:val="600"/>
        </w:trPr>
        <w:tc>
          <w:tcPr>
            <w:tcW w:w="3045" w:type="dxa"/>
            <w:gridSpan w:val="3"/>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Location(s)</w:t>
            </w:r>
          </w:p>
        </w:tc>
        <w:tc>
          <w:tcPr>
            <w:tcW w:w="10410" w:type="dxa"/>
            <w:gridSpan w:val="5"/>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All schools     </w:t>
            </w:r>
            <w:r>
              <w:rPr>
                <w:sz w:val="20"/>
                <w:szCs w:val="20"/>
                <w:shd w:val="clear" w:color="auto" w:fill="F1E4F0"/>
              </w:rPr>
              <w:tab/>
              <w:t xml:space="preserve">☐ Specific Schools:___________________  </w:t>
            </w:r>
            <w:r>
              <w:rPr>
                <w:sz w:val="20"/>
                <w:szCs w:val="20"/>
                <w:shd w:val="clear" w:color="auto" w:fill="F1E4F0"/>
              </w:rPr>
              <w:tab/>
              <w:t>☐ Specific Grade spans:__________________</w:t>
            </w:r>
          </w:p>
        </w:tc>
      </w:tr>
      <w:tr w:rsidR="00407545" w:rsidTr="006E6FC7">
        <w:trPr>
          <w:trHeight w:val="560"/>
        </w:trPr>
        <w:tc>
          <w:tcPr>
            <w:tcW w:w="13455" w:type="dxa"/>
            <w:gridSpan w:val="8"/>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color w:val="0000FF"/>
                <w:sz w:val="20"/>
                <w:szCs w:val="20"/>
                <w:u w:val="single"/>
              </w:rPr>
            </w:pPr>
            <w:r>
              <w:rPr>
                <w:color w:val="0000FF"/>
                <w:sz w:val="20"/>
                <w:szCs w:val="20"/>
                <w:u w:val="single"/>
              </w:rPr>
              <w:t>ACTIONS/SERVICES</w:t>
            </w:r>
          </w:p>
        </w:tc>
      </w:tr>
      <w:tr w:rsidR="00407545" w:rsidTr="006E6FC7">
        <w:trPr>
          <w:trHeight w:val="560"/>
        </w:trPr>
        <w:tc>
          <w:tcPr>
            <w:tcW w:w="4485" w:type="dxa"/>
            <w:gridSpan w:val="5"/>
            <w:tcBorders>
              <w:top w:val="nil"/>
              <w:left w:val="nil"/>
              <w:bottom w:val="nil"/>
              <w:right w:val="nil"/>
            </w:tcBorders>
            <w:tcMar>
              <w:top w:w="100" w:type="dxa"/>
              <w:left w:w="12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2017-18</w:t>
            </w:r>
          </w:p>
        </w:tc>
        <w:tc>
          <w:tcPr>
            <w:tcW w:w="466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2018-19</w:t>
            </w:r>
          </w:p>
        </w:tc>
        <w:tc>
          <w:tcPr>
            <w:tcW w:w="430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2019-20</w:t>
            </w:r>
          </w:p>
        </w:tc>
      </w:tr>
      <w:tr w:rsidR="00407545" w:rsidTr="006E6FC7">
        <w:trPr>
          <w:trHeight w:val="620"/>
        </w:trPr>
        <w:tc>
          <w:tcPr>
            <w:tcW w:w="4485" w:type="dxa"/>
            <w:gridSpan w:val="5"/>
            <w:tcBorders>
              <w:top w:val="single" w:sz="7" w:space="0" w:color="D5A1DF"/>
              <w:left w:val="single" w:sz="7" w:space="0" w:color="D5A1DF"/>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New</w:t>
            </w:r>
            <w:r>
              <w:rPr>
                <w:sz w:val="20"/>
                <w:szCs w:val="20"/>
                <w:shd w:val="clear" w:color="auto" w:fill="F1E4F0"/>
              </w:rPr>
              <w:tab/>
              <w:t>X Modified</w:t>
            </w:r>
            <w:r>
              <w:rPr>
                <w:sz w:val="20"/>
                <w:szCs w:val="20"/>
                <w:shd w:val="clear" w:color="auto" w:fill="F1E4F0"/>
              </w:rPr>
              <w:tab/>
              <w:t>☐ Unchanged</w:t>
            </w:r>
          </w:p>
        </w:tc>
        <w:tc>
          <w:tcPr>
            <w:tcW w:w="4665" w:type="dxa"/>
            <w:gridSpan w:val="2"/>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New</w:t>
            </w:r>
            <w:r>
              <w:rPr>
                <w:sz w:val="20"/>
                <w:szCs w:val="20"/>
                <w:shd w:val="clear" w:color="auto" w:fill="F1E4F0"/>
              </w:rPr>
              <w:tab/>
              <w:t>X Modified</w:t>
            </w:r>
            <w:r>
              <w:rPr>
                <w:sz w:val="20"/>
                <w:szCs w:val="20"/>
                <w:shd w:val="clear" w:color="auto" w:fill="F1E4F0"/>
              </w:rPr>
              <w:tab/>
              <w:t xml:space="preserve"> Unchanged</w:t>
            </w:r>
          </w:p>
        </w:tc>
        <w:tc>
          <w:tcPr>
            <w:tcW w:w="4305" w:type="dxa"/>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New </w:t>
            </w:r>
            <w:r>
              <w:rPr>
                <w:sz w:val="20"/>
                <w:szCs w:val="20"/>
                <w:shd w:val="clear" w:color="auto" w:fill="F1E4F0"/>
              </w:rPr>
              <w:tab/>
            </w:r>
            <w:r w:rsidR="007D3597" w:rsidRPr="00856518">
              <w:rPr>
                <w:sz w:val="20"/>
                <w:szCs w:val="20"/>
                <w:shd w:val="clear" w:color="auto" w:fill="F1E4F0"/>
              </w:rPr>
              <w:t>X</w:t>
            </w:r>
            <w:r w:rsidRPr="00856518">
              <w:rPr>
                <w:sz w:val="20"/>
                <w:szCs w:val="20"/>
                <w:shd w:val="clear" w:color="auto" w:fill="F1E4F0"/>
              </w:rPr>
              <w:t xml:space="preserve"> Modified</w:t>
            </w:r>
            <w:r>
              <w:rPr>
                <w:sz w:val="20"/>
                <w:szCs w:val="20"/>
                <w:shd w:val="clear" w:color="auto" w:fill="F1E4F0"/>
              </w:rPr>
              <w:t xml:space="preserve"> </w:t>
            </w:r>
            <w:r>
              <w:rPr>
                <w:sz w:val="20"/>
                <w:szCs w:val="20"/>
                <w:shd w:val="clear" w:color="auto" w:fill="F1E4F0"/>
              </w:rPr>
              <w:tab/>
              <w:t>☐ Unchanged</w:t>
            </w:r>
          </w:p>
        </w:tc>
      </w:tr>
      <w:tr w:rsidR="00407545" w:rsidTr="006E6FC7">
        <w:trPr>
          <w:trHeight w:val="3900"/>
        </w:trPr>
        <w:tc>
          <w:tcPr>
            <w:tcW w:w="4485" w:type="dxa"/>
            <w:gridSpan w:val="5"/>
            <w:tcBorders>
              <w:top w:val="nil"/>
              <w:left w:val="single" w:sz="7" w:space="0" w:color="D5A1DF"/>
              <w:bottom w:val="single" w:sz="7" w:space="0" w:color="D5A1DF"/>
              <w:right w:val="single" w:sz="7" w:space="0" w:color="D5A1DF"/>
            </w:tcBorders>
            <w:shd w:val="clear" w:color="auto" w:fill="F1E4F0"/>
            <w:tcMar>
              <w:top w:w="100" w:type="dxa"/>
              <w:left w:w="120" w:type="dxa"/>
              <w:bottom w:w="100" w:type="dxa"/>
              <w:right w:w="100" w:type="dxa"/>
            </w:tcMar>
          </w:tcPr>
          <w:p w:rsidR="00407545" w:rsidRDefault="00407545" w:rsidP="006E6FC7">
            <w:pPr>
              <w:widowControl w:val="0"/>
              <w:spacing w:line="240" w:lineRule="auto"/>
              <w:ind w:left="-80"/>
              <w:rPr>
                <w:sz w:val="20"/>
                <w:szCs w:val="20"/>
                <w:shd w:val="clear" w:color="auto" w:fill="F1E4F0"/>
              </w:rPr>
            </w:pPr>
            <w:r>
              <w:rPr>
                <w:sz w:val="20"/>
                <w:szCs w:val="20"/>
                <w:shd w:val="clear" w:color="auto" w:fill="F1E4F0"/>
              </w:rPr>
              <w:t>1.4B</w:t>
            </w:r>
          </w:p>
          <w:p w:rsidR="00407545" w:rsidRDefault="00407545" w:rsidP="006E6FC7">
            <w:pPr>
              <w:widowControl w:val="0"/>
              <w:spacing w:line="240" w:lineRule="auto"/>
              <w:ind w:left="-80"/>
              <w:rPr>
                <w:sz w:val="20"/>
                <w:szCs w:val="20"/>
                <w:shd w:val="clear" w:color="auto" w:fill="F1E4F0"/>
              </w:rPr>
            </w:pP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d. Maintain facilities and grounds in good repair and replace equipment as needed in order to meet district standards.</w:t>
            </w:r>
          </w:p>
        </w:tc>
        <w:tc>
          <w:tcPr>
            <w:tcW w:w="4665" w:type="dxa"/>
            <w:gridSpan w:val="2"/>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1.4B</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d. Maintain facilities and grounds in good repair and replace equipment as needed in order to meet district standards.</w:t>
            </w:r>
          </w:p>
        </w:tc>
        <w:tc>
          <w:tcPr>
            <w:tcW w:w="4305" w:type="dxa"/>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1.4B</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d. Maintain facilities and grounds in good repair and replace equipment as needed in order to meet district standards.</w:t>
            </w:r>
          </w:p>
        </w:tc>
      </w:tr>
    </w:tbl>
    <w:p w:rsidR="00407545" w:rsidRDefault="00407545" w:rsidP="00407545">
      <w:pPr>
        <w:widowControl w:val="0"/>
        <w:spacing w:line="240" w:lineRule="auto"/>
      </w:pPr>
    </w:p>
    <w:tbl>
      <w:tblPr>
        <w:tblW w:w="13455" w:type="dxa"/>
        <w:tblBorders>
          <w:top w:val="nil"/>
          <w:left w:val="nil"/>
          <w:bottom w:val="nil"/>
          <w:right w:val="nil"/>
          <w:insideH w:val="nil"/>
          <w:insideV w:val="nil"/>
        </w:tblBorders>
        <w:tblLayout w:type="fixed"/>
        <w:tblLook w:val="0600" w:firstRow="0" w:lastRow="0" w:firstColumn="0" w:lastColumn="0" w:noHBand="1" w:noVBand="1"/>
      </w:tblPr>
      <w:tblGrid>
        <w:gridCol w:w="1365"/>
        <w:gridCol w:w="3120"/>
        <w:gridCol w:w="990"/>
        <w:gridCol w:w="3675"/>
        <w:gridCol w:w="795"/>
        <w:gridCol w:w="3510"/>
      </w:tblGrid>
      <w:tr w:rsidR="00407545" w:rsidTr="006E6FC7">
        <w:trPr>
          <w:trHeight w:val="620"/>
        </w:trPr>
        <w:tc>
          <w:tcPr>
            <w:tcW w:w="448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color w:val="0000FF"/>
                <w:sz w:val="20"/>
                <w:szCs w:val="20"/>
                <w:u w:val="single"/>
              </w:rPr>
            </w:pPr>
            <w:r>
              <w:rPr>
                <w:color w:val="0000FF"/>
                <w:sz w:val="20"/>
                <w:szCs w:val="20"/>
                <w:u w:val="single"/>
              </w:rPr>
              <w:t>BUDGETED EXPENDITURES</w:t>
            </w:r>
          </w:p>
        </w:tc>
        <w:tc>
          <w:tcPr>
            <w:tcW w:w="466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b/>
                <w:color w:val="FFFFFF"/>
                <w:sz w:val="18"/>
                <w:szCs w:val="18"/>
              </w:rPr>
            </w:pPr>
            <w:r>
              <w:rPr>
                <w:b/>
                <w:color w:val="FFFFFF"/>
                <w:sz w:val="18"/>
                <w:szCs w:val="18"/>
              </w:rPr>
              <w:t>Empty Cell</w:t>
            </w:r>
          </w:p>
        </w:tc>
        <w:tc>
          <w:tcPr>
            <w:tcW w:w="430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b/>
                <w:color w:val="FFFFFF"/>
                <w:sz w:val="18"/>
                <w:szCs w:val="18"/>
              </w:rPr>
            </w:pPr>
            <w:r>
              <w:rPr>
                <w:b/>
                <w:color w:val="FFFFFF"/>
                <w:sz w:val="18"/>
                <w:szCs w:val="18"/>
              </w:rPr>
              <w:t>Empty Cell</w:t>
            </w:r>
          </w:p>
        </w:tc>
      </w:tr>
      <w:tr w:rsidR="00407545" w:rsidTr="006E6FC7">
        <w:trPr>
          <w:trHeight w:val="540"/>
        </w:trPr>
        <w:tc>
          <w:tcPr>
            <w:tcW w:w="448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2017-18</w:t>
            </w:r>
          </w:p>
        </w:tc>
        <w:tc>
          <w:tcPr>
            <w:tcW w:w="466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2018-19</w:t>
            </w:r>
          </w:p>
        </w:tc>
        <w:tc>
          <w:tcPr>
            <w:tcW w:w="430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2019-20</w:t>
            </w:r>
          </w:p>
        </w:tc>
      </w:tr>
      <w:tr w:rsidR="00407545" w:rsidTr="006E6FC7">
        <w:trPr>
          <w:trHeight w:val="620"/>
        </w:trPr>
        <w:tc>
          <w:tcPr>
            <w:tcW w:w="136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20" w:line="240" w:lineRule="auto"/>
              <w:ind w:left="-120"/>
              <w:rPr>
                <w:color w:val="9830BC"/>
                <w:sz w:val="20"/>
                <w:szCs w:val="20"/>
                <w:highlight w:val="white"/>
              </w:rPr>
            </w:pPr>
            <w:r>
              <w:rPr>
                <w:color w:val="9830BC"/>
                <w:sz w:val="20"/>
                <w:szCs w:val="20"/>
                <w:highlight w:val="white"/>
              </w:rPr>
              <w:t>Amount</w:t>
            </w:r>
          </w:p>
        </w:tc>
        <w:tc>
          <w:tcPr>
            <w:tcW w:w="3120"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$805,138</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$219,687</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$100,702</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$99,040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$2,151,363</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$42,910</w:t>
            </w:r>
          </w:p>
        </w:tc>
        <w:tc>
          <w:tcPr>
            <w:tcW w:w="99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Amount</w:t>
            </w:r>
          </w:p>
        </w:tc>
        <w:tc>
          <w:tcPr>
            <w:tcW w:w="3675"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$860,429</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$164,396</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$100,702</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$99,040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$2,203,087</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$42,910</w:t>
            </w:r>
          </w:p>
          <w:p w:rsidR="00407545" w:rsidRDefault="00407545" w:rsidP="006E6FC7">
            <w:pPr>
              <w:widowControl w:val="0"/>
              <w:spacing w:before="60" w:after="60" w:line="240" w:lineRule="auto"/>
              <w:ind w:left="-120"/>
              <w:rPr>
                <w:sz w:val="20"/>
                <w:szCs w:val="20"/>
                <w:shd w:val="clear" w:color="auto" w:fill="F1E4F0"/>
              </w:rPr>
            </w:pPr>
          </w:p>
        </w:tc>
        <w:tc>
          <w:tcPr>
            <w:tcW w:w="79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Amount</w:t>
            </w:r>
          </w:p>
        </w:tc>
        <w:tc>
          <w:tcPr>
            <w:tcW w:w="3510"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$872,640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$152,185</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$100,702</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$99,040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$2,275,738</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$42,910</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p>
        </w:tc>
      </w:tr>
      <w:tr w:rsidR="00407545" w:rsidTr="006E6FC7">
        <w:trPr>
          <w:trHeight w:val="620"/>
        </w:trPr>
        <w:tc>
          <w:tcPr>
            <w:tcW w:w="136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Source</w:t>
            </w:r>
          </w:p>
        </w:tc>
        <w:tc>
          <w:tcPr>
            <w:tcW w:w="312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RS 8150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RS 8150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RS 8150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RS 8150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RS 0000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RS 0000</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p>
        </w:tc>
        <w:tc>
          <w:tcPr>
            <w:tcW w:w="99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Source</w:t>
            </w:r>
          </w:p>
        </w:tc>
        <w:tc>
          <w:tcPr>
            <w:tcW w:w="367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RS 8150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RS 8150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RS 8150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RS 8150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RS 0000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RS 0000</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p>
        </w:tc>
        <w:tc>
          <w:tcPr>
            <w:tcW w:w="79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Source</w:t>
            </w:r>
          </w:p>
        </w:tc>
        <w:tc>
          <w:tcPr>
            <w:tcW w:w="351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RS 8150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RS 8150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RS 8150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RS 8150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RS 0000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RS 0000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p>
        </w:tc>
      </w:tr>
      <w:tr w:rsidR="00407545" w:rsidTr="006E6FC7">
        <w:trPr>
          <w:trHeight w:val="620"/>
        </w:trPr>
        <w:tc>
          <w:tcPr>
            <w:tcW w:w="136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312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Salary &amp; Benefits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All Supplies/OB 4XXX</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All Repair &amp; SVCS/OB5XX</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All Capital Proj./OB 6XXX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Salary &amp; Benes FN 8XXX</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Materials  OB 4XXX</w:t>
            </w:r>
          </w:p>
        </w:tc>
        <w:tc>
          <w:tcPr>
            <w:tcW w:w="99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367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Salary &amp; Benefits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All Supplies/OB 4XXX</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All Repair &amp; SVCS/OB 5XXX</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All Capital Proj/6XXX</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Salary &amp; Benes FN 8XXX</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Materials  OB 4XXX</w:t>
            </w:r>
          </w:p>
        </w:tc>
        <w:tc>
          <w:tcPr>
            <w:tcW w:w="79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351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Salary &amp; Benefits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All Supplies/OB 4XXX</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All Repair &amp; SVCS/OB 5XXX</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All Capital Proj/6XXX</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Salary &amp; Benes FN 8XXX</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1.4 D Materials  OB 4XXX</w:t>
            </w:r>
          </w:p>
          <w:p w:rsidR="00407545" w:rsidRDefault="00407545" w:rsidP="006E6FC7">
            <w:pPr>
              <w:widowControl w:val="0"/>
              <w:spacing w:before="60" w:after="60" w:line="240" w:lineRule="auto"/>
              <w:ind w:left="-120"/>
              <w:rPr>
                <w:sz w:val="20"/>
                <w:szCs w:val="20"/>
                <w:shd w:val="clear" w:color="auto" w:fill="F1E4F0"/>
              </w:rPr>
            </w:pPr>
          </w:p>
        </w:tc>
      </w:tr>
    </w:tbl>
    <w:p w:rsidR="00407545" w:rsidRDefault="00407545" w:rsidP="00407545">
      <w:pPr>
        <w:widowControl w:val="0"/>
        <w:spacing w:line="240" w:lineRule="auto"/>
      </w:pPr>
    </w:p>
    <w:tbl>
      <w:tblPr>
        <w:tblW w:w="13560" w:type="dxa"/>
        <w:tblBorders>
          <w:top w:val="nil"/>
          <w:left w:val="nil"/>
          <w:bottom w:val="nil"/>
          <w:right w:val="nil"/>
          <w:insideH w:val="nil"/>
          <w:insideV w:val="nil"/>
        </w:tblBorders>
        <w:tblLayout w:type="fixed"/>
        <w:tblLook w:val="0600" w:firstRow="0" w:lastRow="0" w:firstColumn="0" w:lastColumn="0" w:noHBand="1" w:noVBand="1"/>
      </w:tblPr>
      <w:tblGrid>
        <w:gridCol w:w="705"/>
        <w:gridCol w:w="660"/>
        <w:gridCol w:w="240"/>
        <w:gridCol w:w="1440"/>
        <w:gridCol w:w="240"/>
        <w:gridCol w:w="855"/>
        <w:gridCol w:w="585"/>
        <w:gridCol w:w="435"/>
        <w:gridCol w:w="3855"/>
        <w:gridCol w:w="930"/>
        <w:gridCol w:w="3615"/>
      </w:tblGrid>
      <w:tr w:rsidR="00407545" w:rsidTr="006E6FC7">
        <w:trPr>
          <w:trHeight w:val="680"/>
        </w:trPr>
        <w:tc>
          <w:tcPr>
            <w:tcW w:w="70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color w:val="9830BC"/>
              </w:rPr>
            </w:pPr>
            <w:r>
              <w:rPr>
                <w:color w:val="9830BC"/>
              </w:rPr>
              <w:t>Action</w:t>
            </w:r>
          </w:p>
        </w:tc>
        <w:tc>
          <w:tcPr>
            <w:tcW w:w="90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b/>
                <w:color w:val="9830BC"/>
                <w:sz w:val="40"/>
                <w:szCs w:val="40"/>
              </w:rPr>
            </w:pPr>
            <w:r>
              <w:rPr>
                <w:b/>
                <w:color w:val="9830BC"/>
                <w:sz w:val="40"/>
                <w:szCs w:val="40"/>
              </w:rPr>
              <w:t>5</w:t>
            </w:r>
          </w:p>
        </w:tc>
        <w:tc>
          <w:tcPr>
            <w:tcW w:w="168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b/>
                <w:color w:val="FFFFFF"/>
                <w:sz w:val="18"/>
                <w:szCs w:val="18"/>
              </w:rPr>
            </w:pPr>
            <w:r>
              <w:rPr>
                <w:b/>
                <w:color w:val="FFFFFF"/>
                <w:sz w:val="18"/>
                <w:szCs w:val="18"/>
              </w:rPr>
              <w:t>Empty Cell</w:t>
            </w:r>
          </w:p>
        </w:tc>
        <w:tc>
          <w:tcPr>
            <w:tcW w:w="10275" w:type="dxa"/>
            <w:gridSpan w:val="6"/>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20" w:line="240" w:lineRule="auto"/>
              <w:ind w:left="-120"/>
              <w:rPr>
                <w:b/>
                <w:color w:val="FFFFFF"/>
                <w:sz w:val="18"/>
                <w:szCs w:val="18"/>
              </w:rPr>
            </w:pPr>
            <w:r>
              <w:rPr>
                <w:b/>
                <w:color w:val="FFFFFF"/>
                <w:sz w:val="18"/>
                <w:szCs w:val="18"/>
              </w:rPr>
              <w:t>Empty Cell</w:t>
            </w:r>
          </w:p>
        </w:tc>
      </w:tr>
      <w:tr w:rsidR="00407545" w:rsidTr="006E6FC7">
        <w:trPr>
          <w:trHeight w:val="580"/>
        </w:trPr>
        <w:tc>
          <w:tcPr>
            <w:tcW w:w="13560" w:type="dxa"/>
            <w:gridSpan w:val="11"/>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color w:val="9830BC"/>
                <w:shd w:val="clear" w:color="auto" w:fill="F1E4F0"/>
              </w:rPr>
            </w:pPr>
            <w:r>
              <w:rPr>
                <w:color w:val="9830BC"/>
                <w:shd w:val="clear" w:color="auto" w:fill="F1E4F0"/>
              </w:rPr>
              <w:t>For Actions/Services not included as contributing to meeting the Increased or Improved Services Requirement:</w:t>
            </w:r>
          </w:p>
        </w:tc>
      </w:tr>
      <w:tr w:rsidR="00407545" w:rsidTr="006E6FC7">
        <w:trPr>
          <w:trHeight w:val="600"/>
        </w:trPr>
        <w:tc>
          <w:tcPr>
            <w:tcW w:w="3045" w:type="dxa"/>
            <w:gridSpan w:val="4"/>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Students to be Served</w:t>
            </w:r>
          </w:p>
        </w:tc>
        <w:tc>
          <w:tcPr>
            <w:tcW w:w="1051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All     </w:t>
            </w:r>
            <w:r>
              <w:rPr>
                <w:sz w:val="20"/>
                <w:szCs w:val="20"/>
                <w:shd w:val="clear" w:color="auto" w:fill="F1E4F0"/>
              </w:rPr>
              <w:tab/>
              <w:t xml:space="preserve">☐ Students with Disabilities  </w:t>
            </w:r>
            <w:r>
              <w:rPr>
                <w:sz w:val="20"/>
                <w:szCs w:val="20"/>
                <w:shd w:val="clear" w:color="auto" w:fill="F1E4F0"/>
              </w:rPr>
              <w:tab/>
              <w:t xml:space="preserve">☐ </w:t>
            </w:r>
            <w:r>
              <w:rPr>
                <w:sz w:val="20"/>
                <w:szCs w:val="20"/>
                <w:u w:val="single"/>
                <w:shd w:val="clear" w:color="auto" w:fill="F1E4F0"/>
              </w:rPr>
              <w:t>[Specific Student Group(s)]</w:t>
            </w:r>
            <w:r>
              <w:rPr>
                <w:sz w:val="20"/>
                <w:szCs w:val="20"/>
                <w:shd w:val="clear" w:color="auto" w:fill="F1E4F0"/>
              </w:rPr>
              <w:t>___________________</w:t>
            </w:r>
          </w:p>
        </w:tc>
      </w:tr>
      <w:tr w:rsidR="00407545" w:rsidTr="006E6FC7">
        <w:trPr>
          <w:trHeight w:val="600"/>
        </w:trPr>
        <w:tc>
          <w:tcPr>
            <w:tcW w:w="3045" w:type="dxa"/>
            <w:gridSpan w:val="4"/>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Location(s)</w:t>
            </w:r>
          </w:p>
        </w:tc>
        <w:tc>
          <w:tcPr>
            <w:tcW w:w="10515" w:type="dxa"/>
            <w:gridSpan w:val="7"/>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All schools     </w:t>
            </w:r>
            <w:r>
              <w:rPr>
                <w:sz w:val="20"/>
                <w:szCs w:val="20"/>
                <w:shd w:val="clear" w:color="auto" w:fill="F1E4F0"/>
              </w:rPr>
              <w:tab/>
              <w:t xml:space="preserve">☐ Specific Schools:___________________  </w:t>
            </w:r>
            <w:r>
              <w:rPr>
                <w:sz w:val="20"/>
                <w:szCs w:val="20"/>
                <w:shd w:val="clear" w:color="auto" w:fill="F1E4F0"/>
              </w:rPr>
              <w:tab/>
              <w:t>☐ Specific Grade spans:__________________</w:t>
            </w:r>
          </w:p>
        </w:tc>
      </w:tr>
      <w:tr w:rsidR="00407545" w:rsidTr="006E6FC7">
        <w:trPr>
          <w:trHeight w:val="520"/>
        </w:trPr>
        <w:tc>
          <w:tcPr>
            <w:tcW w:w="13560" w:type="dxa"/>
            <w:gridSpan w:val="11"/>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20" w:after="20" w:line="240" w:lineRule="auto"/>
              <w:ind w:left="-120"/>
              <w:jc w:val="center"/>
              <w:rPr>
                <w:b/>
                <w:color w:val="9830BC"/>
              </w:rPr>
            </w:pPr>
            <w:r>
              <w:rPr>
                <w:b/>
                <w:color w:val="9830BC"/>
              </w:rPr>
              <w:t>OR</w:t>
            </w:r>
          </w:p>
        </w:tc>
      </w:tr>
      <w:tr w:rsidR="00407545" w:rsidTr="006E6FC7">
        <w:trPr>
          <w:trHeight w:val="580"/>
        </w:trPr>
        <w:tc>
          <w:tcPr>
            <w:tcW w:w="13560" w:type="dxa"/>
            <w:gridSpan w:val="11"/>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color w:val="9830BC"/>
                <w:shd w:val="clear" w:color="auto" w:fill="F1E4F0"/>
              </w:rPr>
            </w:pPr>
            <w:r>
              <w:rPr>
                <w:color w:val="9830BC"/>
                <w:shd w:val="clear" w:color="auto" w:fill="F1E4F0"/>
              </w:rPr>
              <w:t>For Actions/Services included as contributing to meeting the Increased or Improved Services Requirement:</w:t>
            </w:r>
          </w:p>
        </w:tc>
      </w:tr>
      <w:tr w:rsidR="00407545" w:rsidTr="006E6FC7">
        <w:trPr>
          <w:trHeight w:val="600"/>
        </w:trPr>
        <w:tc>
          <w:tcPr>
            <w:tcW w:w="3045" w:type="dxa"/>
            <w:gridSpan w:val="4"/>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 xml:space="preserve">Students to be Served  </w:t>
            </w:r>
          </w:p>
        </w:tc>
        <w:tc>
          <w:tcPr>
            <w:tcW w:w="1051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X English Learners     </w:t>
            </w:r>
            <w:r>
              <w:rPr>
                <w:sz w:val="20"/>
                <w:szCs w:val="20"/>
                <w:shd w:val="clear" w:color="auto" w:fill="F1E4F0"/>
              </w:rPr>
              <w:tab/>
              <w:t xml:space="preserve">X Foster Youth     </w:t>
            </w:r>
            <w:r>
              <w:rPr>
                <w:sz w:val="20"/>
                <w:szCs w:val="20"/>
                <w:shd w:val="clear" w:color="auto" w:fill="F1E4F0"/>
              </w:rPr>
              <w:tab/>
              <w:t>X Low Income</w:t>
            </w:r>
          </w:p>
        </w:tc>
      </w:tr>
      <w:tr w:rsidR="00407545" w:rsidTr="006E6FC7">
        <w:trPr>
          <w:trHeight w:val="600"/>
        </w:trPr>
        <w:tc>
          <w:tcPr>
            <w:tcW w:w="4725" w:type="dxa"/>
            <w:gridSpan w:val="7"/>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Scope of Services</w:t>
            </w:r>
          </w:p>
        </w:tc>
        <w:tc>
          <w:tcPr>
            <w:tcW w:w="8835" w:type="dxa"/>
            <w:gridSpan w:val="4"/>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X LEA-wide     </w:t>
            </w:r>
            <w:r>
              <w:rPr>
                <w:sz w:val="20"/>
                <w:szCs w:val="20"/>
                <w:shd w:val="clear" w:color="auto" w:fill="F1E4F0"/>
              </w:rPr>
              <w:tab/>
              <w:t xml:space="preserve">☐ Schoolwide     </w:t>
            </w:r>
            <w:r>
              <w:rPr>
                <w:sz w:val="20"/>
                <w:szCs w:val="20"/>
                <w:shd w:val="clear" w:color="auto" w:fill="F1E4F0"/>
              </w:rPr>
              <w:tab/>
            </w:r>
            <w:r>
              <w:rPr>
                <w:b/>
                <w:sz w:val="20"/>
                <w:szCs w:val="20"/>
                <w:shd w:val="clear" w:color="auto" w:fill="F1E4F0"/>
              </w:rPr>
              <w:t>OR</w:t>
            </w:r>
            <w:r>
              <w:rPr>
                <w:sz w:val="20"/>
                <w:szCs w:val="20"/>
                <w:shd w:val="clear" w:color="auto" w:fill="F1E4F0"/>
              </w:rPr>
              <w:t xml:space="preserve">      </w:t>
            </w:r>
            <w:r>
              <w:rPr>
                <w:sz w:val="20"/>
                <w:szCs w:val="20"/>
                <w:shd w:val="clear" w:color="auto" w:fill="F1E4F0"/>
              </w:rPr>
              <w:tab/>
              <w:t>☐ Limited to Unduplicated Student Group(s)</w:t>
            </w:r>
          </w:p>
        </w:tc>
      </w:tr>
      <w:tr w:rsidR="00407545" w:rsidTr="006E6FC7">
        <w:trPr>
          <w:trHeight w:val="600"/>
        </w:trPr>
        <w:tc>
          <w:tcPr>
            <w:tcW w:w="3045" w:type="dxa"/>
            <w:gridSpan w:val="4"/>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Location(s)</w:t>
            </w:r>
          </w:p>
        </w:tc>
        <w:tc>
          <w:tcPr>
            <w:tcW w:w="1051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All schools     </w:t>
            </w:r>
            <w:r>
              <w:rPr>
                <w:sz w:val="20"/>
                <w:szCs w:val="20"/>
                <w:shd w:val="clear" w:color="auto" w:fill="F1E4F0"/>
              </w:rPr>
              <w:tab/>
              <w:t xml:space="preserve">X Specific Schools: </w:t>
            </w:r>
            <w:r>
              <w:rPr>
                <w:b/>
                <w:sz w:val="20"/>
                <w:szCs w:val="20"/>
                <w:shd w:val="clear" w:color="auto" w:fill="F1E4F0"/>
              </w:rPr>
              <w:t>Elementary:</w:t>
            </w:r>
            <w:r>
              <w:rPr>
                <w:sz w:val="20"/>
                <w:szCs w:val="20"/>
                <w:shd w:val="clear" w:color="auto" w:fill="F1E4F0"/>
              </w:rPr>
              <w:t xml:space="preserve"> 1.5 a, b, d, e, f, g, h, i,   </w:t>
            </w:r>
            <w:r>
              <w:rPr>
                <w:b/>
                <w:sz w:val="20"/>
                <w:szCs w:val="20"/>
                <w:shd w:val="clear" w:color="auto" w:fill="F1E4F0"/>
              </w:rPr>
              <w:t>Middle:</w:t>
            </w:r>
            <w:r>
              <w:rPr>
                <w:sz w:val="20"/>
                <w:szCs w:val="20"/>
                <w:shd w:val="clear" w:color="auto" w:fill="F1E4F0"/>
              </w:rPr>
              <w:t xml:space="preserve"> 1.5 a, d, e, f, g, h, i, j, m  </w:t>
            </w:r>
            <w:r>
              <w:rPr>
                <w:b/>
                <w:sz w:val="20"/>
                <w:szCs w:val="20"/>
                <w:shd w:val="clear" w:color="auto" w:fill="F1E4F0"/>
              </w:rPr>
              <w:t>High:</w:t>
            </w:r>
            <w:r>
              <w:rPr>
                <w:sz w:val="20"/>
                <w:szCs w:val="20"/>
                <w:shd w:val="clear" w:color="auto" w:fill="F1E4F0"/>
              </w:rPr>
              <w:t xml:space="preserve"> 1.5 a, d, e, f, g, h, i, j, k, l, m  </w:t>
            </w:r>
            <w:r>
              <w:rPr>
                <w:sz w:val="20"/>
                <w:szCs w:val="20"/>
                <w:shd w:val="clear" w:color="auto" w:fill="F1E4F0"/>
              </w:rPr>
              <w:tab/>
              <w:t>☐ Specific Grade spans:__________________</w:t>
            </w:r>
          </w:p>
        </w:tc>
      </w:tr>
      <w:tr w:rsidR="00407545" w:rsidTr="006E6FC7">
        <w:trPr>
          <w:trHeight w:val="560"/>
        </w:trPr>
        <w:tc>
          <w:tcPr>
            <w:tcW w:w="13560" w:type="dxa"/>
            <w:gridSpan w:val="11"/>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color w:val="0000FF"/>
                <w:sz w:val="20"/>
                <w:szCs w:val="20"/>
                <w:u w:val="single"/>
              </w:rPr>
            </w:pPr>
            <w:r>
              <w:rPr>
                <w:color w:val="0000FF"/>
                <w:sz w:val="20"/>
                <w:szCs w:val="20"/>
                <w:u w:val="single"/>
              </w:rPr>
              <w:t>ACTIONS/SERVICES</w:t>
            </w:r>
          </w:p>
        </w:tc>
      </w:tr>
      <w:tr w:rsidR="00407545" w:rsidTr="006E6FC7">
        <w:trPr>
          <w:trHeight w:val="560"/>
        </w:trPr>
        <w:tc>
          <w:tcPr>
            <w:tcW w:w="4140" w:type="dxa"/>
            <w:gridSpan w:val="6"/>
            <w:tcBorders>
              <w:top w:val="nil"/>
              <w:left w:val="nil"/>
              <w:bottom w:val="nil"/>
              <w:right w:val="nil"/>
            </w:tcBorders>
            <w:tcMar>
              <w:top w:w="100" w:type="dxa"/>
              <w:left w:w="12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2017-18</w:t>
            </w:r>
          </w:p>
        </w:tc>
        <w:tc>
          <w:tcPr>
            <w:tcW w:w="4875" w:type="dxa"/>
            <w:gridSpan w:val="3"/>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2018-19</w:t>
            </w:r>
          </w:p>
        </w:tc>
        <w:tc>
          <w:tcPr>
            <w:tcW w:w="454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2019-20</w:t>
            </w:r>
          </w:p>
        </w:tc>
      </w:tr>
      <w:tr w:rsidR="00407545" w:rsidTr="006E6FC7">
        <w:trPr>
          <w:trHeight w:val="620"/>
        </w:trPr>
        <w:tc>
          <w:tcPr>
            <w:tcW w:w="4140" w:type="dxa"/>
            <w:gridSpan w:val="6"/>
            <w:tcBorders>
              <w:top w:val="single" w:sz="7" w:space="0" w:color="D5A1DF"/>
              <w:left w:val="single" w:sz="7" w:space="0" w:color="D5A1DF"/>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New</w:t>
            </w:r>
            <w:r>
              <w:rPr>
                <w:sz w:val="20"/>
                <w:szCs w:val="20"/>
                <w:shd w:val="clear" w:color="auto" w:fill="F1E4F0"/>
              </w:rPr>
              <w:tab/>
              <w:t>X Modified</w:t>
            </w:r>
            <w:r>
              <w:rPr>
                <w:sz w:val="20"/>
                <w:szCs w:val="20"/>
                <w:shd w:val="clear" w:color="auto" w:fill="F1E4F0"/>
              </w:rPr>
              <w:tab/>
              <w:t>☐ Unchanged</w:t>
            </w:r>
          </w:p>
        </w:tc>
        <w:tc>
          <w:tcPr>
            <w:tcW w:w="4875" w:type="dxa"/>
            <w:gridSpan w:val="3"/>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New</w:t>
            </w:r>
            <w:r>
              <w:rPr>
                <w:sz w:val="20"/>
                <w:szCs w:val="20"/>
                <w:shd w:val="clear" w:color="auto" w:fill="F1E4F0"/>
              </w:rPr>
              <w:tab/>
              <w:t>X Modified</w:t>
            </w:r>
            <w:r>
              <w:rPr>
                <w:sz w:val="20"/>
                <w:szCs w:val="20"/>
                <w:shd w:val="clear" w:color="auto" w:fill="F1E4F0"/>
              </w:rPr>
              <w:tab/>
              <w:t xml:space="preserve"> Unchanged</w:t>
            </w:r>
          </w:p>
        </w:tc>
        <w:tc>
          <w:tcPr>
            <w:tcW w:w="4545" w:type="dxa"/>
            <w:gridSpan w:val="2"/>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New </w:t>
            </w:r>
            <w:r>
              <w:rPr>
                <w:sz w:val="20"/>
                <w:szCs w:val="20"/>
                <w:shd w:val="clear" w:color="auto" w:fill="F1E4F0"/>
              </w:rPr>
              <w:tab/>
              <w:t xml:space="preserve">☐ Modified </w:t>
            </w:r>
            <w:r>
              <w:rPr>
                <w:sz w:val="20"/>
                <w:szCs w:val="20"/>
                <w:shd w:val="clear" w:color="auto" w:fill="F1E4F0"/>
              </w:rPr>
              <w:tab/>
              <w:t>X Unchanged</w:t>
            </w:r>
          </w:p>
        </w:tc>
      </w:tr>
      <w:tr w:rsidR="00407545" w:rsidTr="006E6FC7">
        <w:trPr>
          <w:trHeight w:val="14660"/>
        </w:trPr>
        <w:tc>
          <w:tcPr>
            <w:tcW w:w="4140" w:type="dxa"/>
            <w:gridSpan w:val="6"/>
            <w:tcBorders>
              <w:top w:val="nil"/>
              <w:left w:val="single" w:sz="7" w:space="0" w:color="D5A1DF"/>
              <w:bottom w:val="single" w:sz="7" w:space="0" w:color="D5A1DF"/>
              <w:right w:val="single" w:sz="7" w:space="0" w:color="D5A1DF"/>
            </w:tcBorders>
            <w:shd w:val="clear" w:color="auto" w:fill="F1E4F0"/>
            <w:tcMar>
              <w:top w:w="100" w:type="dxa"/>
              <w:left w:w="120" w:type="dxa"/>
              <w:bottom w:w="100" w:type="dxa"/>
              <w:right w:w="100" w:type="dxa"/>
            </w:tcMar>
          </w:tcPr>
          <w:p w:rsidR="00407545" w:rsidRDefault="00407545" w:rsidP="006E6FC7">
            <w:pPr>
              <w:widowControl w:val="0"/>
              <w:spacing w:line="240" w:lineRule="auto"/>
              <w:ind w:left="-80"/>
              <w:rPr>
                <w:sz w:val="20"/>
                <w:szCs w:val="20"/>
                <w:shd w:val="clear" w:color="auto" w:fill="F1E4F0"/>
              </w:rPr>
            </w:pPr>
            <w:r>
              <w:rPr>
                <w:sz w:val="20"/>
                <w:szCs w:val="20"/>
                <w:shd w:val="clear" w:color="auto" w:fill="F1E4F0"/>
              </w:rPr>
              <w:t>1.5 a. Maintain average Grade Span Adjustment levels</w:t>
            </w:r>
            <w:r>
              <w:rPr>
                <w:rFonts w:ascii="Calibri" w:eastAsia="Calibri" w:hAnsi="Calibri" w:cs="Calibri"/>
                <w:sz w:val="20"/>
                <w:szCs w:val="20"/>
                <w:shd w:val="clear" w:color="auto" w:fill="F1E4F0"/>
              </w:rPr>
              <w:t xml:space="preserve"> </w:t>
            </w:r>
            <w:r>
              <w:rPr>
                <w:sz w:val="20"/>
                <w:szCs w:val="20"/>
                <w:shd w:val="clear" w:color="auto" w:fill="F1E4F0"/>
              </w:rPr>
              <w:t>for TK-3 and average below contracted class size</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numbers for grades 4-12.</w:t>
            </w:r>
          </w:p>
          <w:p w:rsidR="00407545" w:rsidRDefault="00407545" w:rsidP="006E6FC7">
            <w:pPr>
              <w:widowControl w:val="0"/>
              <w:spacing w:line="240" w:lineRule="auto"/>
              <w:ind w:left="-120"/>
              <w:rPr>
                <w:rFonts w:ascii="Calibri" w:eastAsia="Calibri" w:hAnsi="Calibri" w:cs="Calibri"/>
                <w:sz w:val="17"/>
                <w:szCs w:val="17"/>
                <w:shd w:val="clear" w:color="auto" w:fill="F1E4F0"/>
              </w:rPr>
            </w:pPr>
            <w:r>
              <w:rPr>
                <w:rFonts w:ascii="Calibri" w:eastAsia="Calibri" w:hAnsi="Calibri" w:cs="Calibri"/>
                <w:sz w:val="17"/>
                <w:szCs w:val="17"/>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b. Ensure single grade classes at each elementary site.</w:t>
            </w:r>
          </w:p>
          <w:p w:rsidR="00407545" w:rsidRDefault="00407545" w:rsidP="006E6FC7">
            <w:pPr>
              <w:widowControl w:val="0"/>
              <w:spacing w:line="240" w:lineRule="auto"/>
              <w:ind w:left="-120"/>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 xml:space="preserve"> </w:t>
            </w:r>
          </w:p>
          <w:p w:rsidR="00407545" w:rsidRDefault="00407545" w:rsidP="006E6FC7">
            <w:pPr>
              <w:widowControl w:val="0"/>
              <w:spacing w:line="240" w:lineRule="auto"/>
              <w:ind w:left="-120" w:right="520"/>
              <w:rPr>
                <w:sz w:val="20"/>
                <w:szCs w:val="20"/>
                <w:shd w:val="clear" w:color="auto" w:fill="F1E4F0"/>
              </w:rPr>
            </w:pPr>
            <w:r>
              <w:rPr>
                <w:sz w:val="20"/>
                <w:szCs w:val="20"/>
                <w:shd w:val="clear" w:color="auto" w:fill="F1E4F0"/>
              </w:rPr>
              <w:t>c. Provide summer school instruction for high school students at risk.</w:t>
            </w:r>
          </w:p>
          <w:p w:rsidR="00407545" w:rsidRDefault="00407545" w:rsidP="006E6FC7">
            <w:pPr>
              <w:widowControl w:val="0"/>
              <w:spacing w:line="240" w:lineRule="auto"/>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d. Select assessments and implement consistent classroom based formative and summative assessment at each grade level and train all staff.</w:t>
            </w: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e. Provide release time and/or paid outside of contract time for staff collaboration.</w:t>
            </w: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f. Provide instructional coaches to support all teachers in their ELA and Math instruction for all students.</w:t>
            </w: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g. Provide opportunities for English Language Arts and Math integration through professional development and collaboration.</w:t>
            </w: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h. Support student literacy and math skills and</w:t>
            </w:r>
            <w:r>
              <w:rPr>
                <w:sz w:val="20"/>
                <w:szCs w:val="20"/>
                <w:shd w:val="clear" w:color="auto" w:fill="F1E4F0"/>
              </w:rPr>
              <w:tab/>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competencies across the curriculum and content areas</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including Science, History Social Science,</w:t>
            </w:r>
          </w:p>
          <w:p w:rsidR="00407545" w:rsidRDefault="00367727" w:rsidP="006E6FC7">
            <w:pPr>
              <w:widowControl w:val="0"/>
              <w:spacing w:line="240" w:lineRule="auto"/>
              <w:ind w:left="-120"/>
              <w:rPr>
                <w:sz w:val="20"/>
                <w:szCs w:val="20"/>
                <w:shd w:val="clear" w:color="auto" w:fill="F1E4F0"/>
              </w:rPr>
            </w:pPr>
            <w:r>
              <w:rPr>
                <w:sz w:val="20"/>
                <w:szCs w:val="20"/>
                <w:shd w:val="clear" w:color="auto" w:fill="F1E4F0"/>
              </w:rPr>
              <w:t>Physical Education</w:t>
            </w:r>
            <w:r w:rsidR="00407545">
              <w:rPr>
                <w:sz w:val="20"/>
                <w:szCs w:val="20"/>
                <w:shd w:val="clear" w:color="auto" w:fill="F1E4F0"/>
              </w:rPr>
              <w:t>, Visual and Performing Arts, Modern and World Languages.</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ight="180"/>
              <w:rPr>
                <w:sz w:val="20"/>
                <w:szCs w:val="20"/>
                <w:shd w:val="clear" w:color="auto" w:fill="F1E4F0"/>
              </w:rPr>
            </w:pPr>
            <w:r>
              <w:rPr>
                <w:sz w:val="20"/>
                <w:szCs w:val="20"/>
                <w:shd w:val="clear" w:color="auto" w:fill="F1E4F0"/>
              </w:rPr>
              <w:t xml:space="preserve">i. Provide a data tracking system for credentialed staff </w:t>
            </w:r>
            <w:r w:rsidR="00367727">
              <w:rPr>
                <w:sz w:val="20"/>
                <w:szCs w:val="20"/>
                <w:shd w:val="clear" w:color="auto" w:fill="F1E4F0"/>
              </w:rPr>
              <w:t>to monitor</w:t>
            </w:r>
            <w:r>
              <w:rPr>
                <w:sz w:val="20"/>
                <w:szCs w:val="20"/>
                <w:shd w:val="clear" w:color="auto" w:fill="F1E4F0"/>
              </w:rPr>
              <w:t xml:space="preserve"> student performance, include training for its use.</w:t>
            </w:r>
          </w:p>
          <w:p w:rsidR="00407545" w:rsidRDefault="00407545" w:rsidP="006E6FC7">
            <w:pPr>
              <w:widowControl w:val="0"/>
              <w:spacing w:line="240" w:lineRule="auto"/>
              <w:ind w:left="-120" w:right="18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ight="180"/>
              <w:rPr>
                <w:sz w:val="20"/>
                <w:szCs w:val="20"/>
                <w:shd w:val="clear" w:color="auto" w:fill="F1E4F0"/>
              </w:rPr>
            </w:pPr>
            <w:r>
              <w:rPr>
                <w:sz w:val="20"/>
                <w:szCs w:val="20"/>
                <w:shd w:val="clear" w:color="auto" w:fill="F1E4F0"/>
              </w:rPr>
              <w:t xml:space="preserve"> j. Increase post-secondary education planning through high school and middle school counseling services, especially at the middle school level prior to 9th grade balloting in January.</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k. Provide Yurok Language courses</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l. Provide access to college prep courses, AP courses, and college courses (Concurrent and Dual enrollment). Investigate increase in sections including zero periods.</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m. Provide instruction and materials in academic</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research and other college and career skills per CCSS.</w:t>
            </w:r>
          </w:p>
        </w:tc>
        <w:tc>
          <w:tcPr>
            <w:tcW w:w="4875" w:type="dxa"/>
            <w:gridSpan w:val="3"/>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367727">
            <w:pPr>
              <w:widowControl w:val="0"/>
              <w:spacing w:before="60" w:after="60" w:line="240" w:lineRule="auto"/>
              <w:ind w:left="-120"/>
              <w:rPr>
                <w:sz w:val="20"/>
                <w:szCs w:val="20"/>
                <w:shd w:val="clear" w:color="auto" w:fill="F1E4F0"/>
              </w:rPr>
            </w:pPr>
            <w:r>
              <w:rPr>
                <w:sz w:val="20"/>
                <w:szCs w:val="20"/>
                <w:shd w:val="clear" w:color="auto" w:fill="F1E4F0"/>
              </w:rPr>
              <w:t xml:space="preserve"> 1.5 a. Maintain average Grade Span Adjustment levels</w:t>
            </w:r>
            <w:r>
              <w:rPr>
                <w:rFonts w:ascii="Calibri" w:eastAsia="Calibri" w:hAnsi="Calibri" w:cs="Calibri"/>
                <w:sz w:val="20"/>
                <w:szCs w:val="20"/>
                <w:shd w:val="clear" w:color="auto" w:fill="F1E4F0"/>
              </w:rPr>
              <w:t xml:space="preserve"> </w:t>
            </w:r>
            <w:r>
              <w:rPr>
                <w:sz w:val="20"/>
                <w:szCs w:val="20"/>
                <w:shd w:val="clear" w:color="auto" w:fill="F1E4F0"/>
              </w:rPr>
              <w:t>for TK-3 and aver</w:t>
            </w:r>
            <w:r w:rsidR="00367727">
              <w:rPr>
                <w:sz w:val="20"/>
                <w:szCs w:val="20"/>
                <w:shd w:val="clear" w:color="auto" w:fill="F1E4F0"/>
              </w:rPr>
              <w:t xml:space="preserve">age below contracted class size </w:t>
            </w:r>
            <w:r>
              <w:rPr>
                <w:sz w:val="20"/>
                <w:szCs w:val="20"/>
                <w:shd w:val="clear" w:color="auto" w:fill="F1E4F0"/>
              </w:rPr>
              <w:t>numbers for grades 4-12.</w:t>
            </w:r>
          </w:p>
          <w:p w:rsidR="00407545" w:rsidRDefault="00407545" w:rsidP="006E6FC7">
            <w:pPr>
              <w:widowControl w:val="0"/>
              <w:spacing w:line="240" w:lineRule="auto"/>
              <w:ind w:left="-120"/>
              <w:rPr>
                <w:rFonts w:ascii="Calibri" w:eastAsia="Calibri" w:hAnsi="Calibri" w:cs="Calibri"/>
                <w:sz w:val="17"/>
                <w:szCs w:val="17"/>
                <w:shd w:val="clear" w:color="auto" w:fill="F1E4F0"/>
              </w:rPr>
            </w:pPr>
            <w:r>
              <w:rPr>
                <w:rFonts w:ascii="Calibri" w:eastAsia="Calibri" w:hAnsi="Calibri" w:cs="Calibri"/>
                <w:sz w:val="17"/>
                <w:szCs w:val="17"/>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b. Ensure single grade classes at each elementary site.</w:t>
            </w:r>
          </w:p>
          <w:p w:rsidR="00407545" w:rsidRDefault="00407545" w:rsidP="006E6FC7">
            <w:pPr>
              <w:widowControl w:val="0"/>
              <w:spacing w:line="240" w:lineRule="auto"/>
              <w:ind w:left="-120"/>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 xml:space="preserve"> </w:t>
            </w:r>
          </w:p>
          <w:p w:rsidR="00407545" w:rsidRDefault="00407545" w:rsidP="006E6FC7">
            <w:pPr>
              <w:widowControl w:val="0"/>
              <w:spacing w:line="240" w:lineRule="auto"/>
              <w:ind w:left="-120" w:right="520"/>
              <w:rPr>
                <w:sz w:val="20"/>
                <w:szCs w:val="20"/>
                <w:shd w:val="clear" w:color="auto" w:fill="F1E4F0"/>
              </w:rPr>
            </w:pPr>
            <w:r>
              <w:rPr>
                <w:sz w:val="20"/>
                <w:szCs w:val="20"/>
                <w:shd w:val="clear" w:color="auto" w:fill="F1E4F0"/>
              </w:rPr>
              <w:t>c. Provide summer school instruction for high school students at risk.</w:t>
            </w:r>
          </w:p>
          <w:p w:rsidR="00407545" w:rsidRDefault="00407545" w:rsidP="006E6FC7">
            <w:pPr>
              <w:widowControl w:val="0"/>
              <w:spacing w:line="240" w:lineRule="auto"/>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d. Select assessments and implement consistent classroom based formative and summative assessment at each grade level and train all staff.</w:t>
            </w: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e. Provide release time and/or paid outside of contract time for staff collaboration.</w:t>
            </w: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f. Provide instructional coaches to support all teachers in their ELA and Math instruction for all students.</w:t>
            </w: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g. Provide opportunities for English Language Arts and Math integration through professional development and collaboration.</w:t>
            </w: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h. Support student literacy and math skills and</w:t>
            </w:r>
            <w:r>
              <w:rPr>
                <w:sz w:val="20"/>
                <w:szCs w:val="20"/>
                <w:shd w:val="clear" w:color="auto" w:fill="F1E4F0"/>
              </w:rPr>
              <w:tab/>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competencies across the curriculum and content areas including Science, History Social Science,</w:t>
            </w:r>
          </w:p>
          <w:p w:rsidR="00407545" w:rsidRDefault="00367727" w:rsidP="006E6FC7">
            <w:pPr>
              <w:widowControl w:val="0"/>
              <w:spacing w:line="240" w:lineRule="auto"/>
              <w:ind w:left="-120"/>
              <w:rPr>
                <w:sz w:val="20"/>
                <w:szCs w:val="20"/>
                <w:shd w:val="clear" w:color="auto" w:fill="F1E4F0"/>
              </w:rPr>
            </w:pPr>
            <w:r>
              <w:rPr>
                <w:sz w:val="20"/>
                <w:szCs w:val="20"/>
                <w:shd w:val="clear" w:color="auto" w:fill="F1E4F0"/>
              </w:rPr>
              <w:t xml:space="preserve">Physical </w:t>
            </w:r>
            <w:r w:rsidR="00407545">
              <w:rPr>
                <w:sz w:val="20"/>
                <w:szCs w:val="20"/>
                <w:shd w:val="clear" w:color="auto" w:fill="F1E4F0"/>
              </w:rPr>
              <w:t>Education, Visual and Performing Arts, Modern and World Languages.</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ight="180"/>
              <w:rPr>
                <w:sz w:val="20"/>
                <w:szCs w:val="20"/>
                <w:shd w:val="clear" w:color="auto" w:fill="F1E4F0"/>
              </w:rPr>
            </w:pPr>
            <w:r>
              <w:rPr>
                <w:sz w:val="20"/>
                <w:szCs w:val="20"/>
                <w:shd w:val="clear" w:color="auto" w:fill="F1E4F0"/>
              </w:rPr>
              <w:t xml:space="preserve"> i. Provide a data tracking sy</w:t>
            </w:r>
            <w:r w:rsidR="00367727">
              <w:rPr>
                <w:sz w:val="20"/>
                <w:szCs w:val="20"/>
                <w:shd w:val="clear" w:color="auto" w:fill="F1E4F0"/>
              </w:rPr>
              <w:t xml:space="preserve">stem for credentialed staff to </w:t>
            </w:r>
            <w:r>
              <w:rPr>
                <w:sz w:val="20"/>
                <w:szCs w:val="20"/>
                <w:shd w:val="clear" w:color="auto" w:fill="F1E4F0"/>
              </w:rPr>
              <w:t>monitor student performance, include training for its use.</w:t>
            </w:r>
          </w:p>
          <w:p w:rsidR="00407545" w:rsidRDefault="00407545" w:rsidP="006E6FC7">
            <w:pPr>
              <w:widowControl w:val="0"/>
              <w:spacing w:line="240" w:lineRule="auto"/>
              <w:ind w:left="-120" w:right="18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ight="180"/>
              <w:rPr>
                <w:sz w:val="20"/>
                <w:szCs w:val="20"/>
                <w:shd w:val="clear" w:color="auto" w:fill="F1E4F0"/>
              </w:rPr>
            </w:pPr>
            <w:r>
              <w:rPr>
                <w:sz w:val="20"/>
                <w:szCs w:val="20"/>
                <w:shd w:val="clear" w:color="auto" w:fill="F1E4F0"/>
              </w:rPr>
              <w:t xml:space="preserve"> j. Maintain post-secondary education planning through high school and middle school counseling services, especially at the middle school level prior to 9th grade balloting in January.</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k. Provide Yurok Language courses</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l. Provide access to college prep courses, AP courses, and college courses (Concurrent and Dual enrollment). Investigate increase in sections including zero periods.</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m. Provide instruction and materials in academic</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research and other college and career skills per CCSS.</w:t>
            </w:r>
          </w:p>
          <w:p w:rsidR="00407545" w:rsidRDefault="00407545" w:rsidP="006E6FC7">
            <w:pPr>
              <w:widowControl w:val="0"/>
              <w:spacing w:line="240" w:lineRule="auto"/>
              <w:ind w:left="-120" w:right="180"/>
              <w:rPr>
                <w:sz w:val="20"/>
                <w:szCs w:val="20"/>
                <w:shd w:val="clear" w:color="auto" w:fill="F1E4F0"/>
              </w:rPr>
            </w:pPr>
          </w:p>
        </w:tc>
        <w:tc>
          <w:tcPr>
            <w:tcW w:w="4545" w:type="dxa"/>
            <w:gridSpan w:val="2"/>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367727">
            <w:pPr>
              <w:widowControl w:val="0"/>
              <w:spacing w:before="60" w:after="60" w:line="240" w:lineRule="auto"/>
              <w:ind w:left="-120"/>
              <w:rPr>
                <w:sz w:val="20"/>
                <w:szCs w:val="20"/>
                <w:shd w:val="clear" w:color="auto" w:fill="F1E4F0"/>
              </w:rPr>
            </w:pPr>
            <w:r>
              <w:rPr>
                <w:sz w:val="20"/>
                <w:szCs w:val="20"/>
                <w:shd w:val="clear" w:color="auto" w:fill="F1E4F0"/>
              </w:rPr>
              <w:t xml:space="preserve">  1.5 a. Maintain average Grade Span Adjustment levels</w:t>
            </w:r>
            <w:r>
              <w:rPr>
                <w:rFonts w:ascii="Calibri" w:eastAsia="Calibri" w:hAnsi="Calibri" w:cs="Calibri"/>
                <w:sz w:val="20"/>
                <w:szCs w:val="20"/>
                <w:shd w:val="clear" w:color="auto" w:fill="F1E4F0"/>
              </w:rPr>
              <w:t xml:space="preserve"> </w:t>
            </w:r>
            <w:r>
              <w:rPr>
                <w:sz w:val="20"/>
                <w:szCs w:val="20"/>
                <w:shd w:val="clear" w:color="auto" w:fill="F1E4F0"/>
              </w:rPr>
              <w:t>for TK-3 and aver</w:t>
            </w:r>
            <w:r w:rsidR="00367727">
              <w:rPr>
                <w:sz w:val="20"/>
                <w:szCs w:val="20"/>
                <w:shd w:val="clear" w:color="auto" w:fill="F1E4F0"/>
              </w:rPr>
              <w:t xml:space="preserve">age below contracted class size </w:t>
            </w:r>
            <w:r>
              <w:rPr>
                <w:sz w:val="20"/>
                <w:szCs w:val="20"/>
                <w:shd w:val="clear" w:color="auto" w:fill="F1E4F0"/>
              </w:rPr>
              <w:t>numbers for grades 4-12.</w:t>
            </w:r>
          </w:p>
          <w:p w:rsidR="00407545" w:rsidRDefault="00407545" w:rsidP="006E6FC7">
            <w:pPr>
              <w:widowControl w:val="0"/>
              <w:spacing w:line="240" w:lineRule="auto"/>
              <w:ind w:left="-120"/>
              <w:rPr>
                <w:rFonts w:ascii="Calibri" w:eastAsia="Calibri" w:hAnsi="Calibri" w:cs="Calibri"/>
                <w:sz w:val="17"/>
                <w:szCs w:val="17"/>
                <w:shd w:val="clear" w:color="auto" w:fill="F1E4F0"/>
              </w:rPr>
            </w:pPr>
            <w:r>
              <w:rPr>
                <w:rFonts w:ascii="Calibri" w:eastAsia="Calibri" w:hAnsi="Calibri" w:cs="Calibri"/>
                <w:sz w:val="17"/>
                <w:szCs w:val="17"/>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b. Ensure single grade classes at each elementary site.</w:t>
            </w:r>
          </w:p>
          <w:p w:rsidR="00407545" w:rsidRDefault="00407545" w:rsidP="006E6FC7">
            <w:pPr>
              <w:widowControl w:val="0"/>
              <w:spacing w:line="240" w:lineRule="auto"/>
              <w:ind w:left="-120"/>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 xml:space="preserve"> </w:t>
            </w:r>
          </w:p>
          <w:p w:rsidR="00407545" w:rsidRDefault="00407545" w:rsidP="006E6FC7">
            <w:pPr>
              <w:widowControl w:val="0"/>
              <w:spacing w:line="240" w:lineRule="auto"/>
              <w:ind w:left="-120" w:right="520"/>
              <w:rPr>
                <w:sz w:val="20"/>
                <w:szCs w:val="20"/>
                <w:shd w:val="clear" w:color="auto" w:fill="F1E4F0"/>
              </w:rPr>
            </w:pPr>
            <w:r>
              <w:rPr>
                <w:sz w:val="20"/>
                <w:szCs w:val="20"/>
                <w:shd w:val="clear" w:color="auto" w:fill="F1E4F0"/>
              </w:rPr>
              <w:t>c. Provide summer school instruction for high school students at risk.</w:t>
            </w:r>
          </w:p>
          <w:p w:rsidR="00407545" w:rsidRDefault="00407545" w:rsidP="006E6FC7">
            <w:pPr>
              <w:widowControl w:val="0"/>
              <w:spacing w:line="240" w:lineRule="auto"/>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d. Select assessments and implement consistent classroom based formative and summative assessment at each grade level and train all staff.</w:t>
            </w: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e. Provide release time and/or paid outside of contract time for staff collaboration.</w:t>
            </w: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f. Provide instructional coa</w:t>
            </w:r>
            <w:r w:rsidR="00367727">
              <w:rPr>
                <w:sz w:val="20"/>
                <w:szCs w:val="20"/>
                <w:shd w:val="clear" w:color="auto" w:fill="F1E4F0"/>
              </w:rPr>
              <w:t>ches to support all teachers in</w:t>
            </w:r>
            <w:r>
              <w:rPr>
                <w:sz w:val="20"/>
                <w:szCs w:val="20"/>
                <w:shd w:val="clear" w:color="auto" w:fill="F1E4F0"/>
              </w:rPr>
              <w:t xml:space="preserve"> their ELA and Math instruction for all students.</w:t>
            </w: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g. Provide opportunities for English Language Arts and Math integration through professional development and collaboration.</w:t>
            </w:r>
          </w:p>
          <w:p w:rsidR="00407545" w:rsidRDefault="00407545" w:rsidP="006E6FC7">
            <w:pPr>
              <w:widowControl w:val="0"/>
              <w:spacing w:before="60" w:after="60" w:line="240" w:lineRule="auto"/>
              <w:ind w:left="-8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h. Support student literacy and math skills and</w:t>
            </w:r>
            <w:r>
              <w:rPr>
                <w:sz w:val="20"/>
                <w:szCs w:val="20"/>
                <w:shd w:val="clear" w:color="auto" w:fill="F1E4F0"/>
              </w:rPr>
              <w:tab/>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competencies across the curriculum and content areas including Science, History Social Science,</w:t>
            </w:r>
          </w:p>
          <w:p w:rsidR="00407545" w:rsidRDefault="00367727" w:rsidP="006E6FC7">
            <w:pPr>
              <w:widowControl w:val="0"/>
              <w:spacing w:line="240" w:lineRule="auto"/>
              <w:ind w:left="-120"/>
              <w:rPr>
                <w:sz w:val="20"/>
                <w:szCs w:val="20"/>
                <w:shd w:val="clear" w:color="auto" w:fill="F1E4F0"/>
              </w:rPr>
            </w:pPr>
            <w:r>
              <w:rPr>
                <w:sz w:val="20"/>
                <w:szCs w:val="20"/>
                <w:shd w:val="clear" w:color="auto" w:fill="F1E4F0"/>
              </w:rPr>
              <w:t>Physical Education</w:t>
            </w:r>
            <w:r w:rsidR="00407545">
              <w:rPr>
                <w:sz w:val="20"/>
                <w:szCs w:val="20"/>
                <w:shd w:val="clear" w:color="auto" w:fill="F1E4F0"/>
              </w:rPr>
              <w:t>, Visual and Performing Arts, Modern and World Languages.</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ight="180"/>
              <w:rPr>
                <w:sz w:val="20"/>
                <w:szCs w:val="20"/>
                <w:shd w:val="clear" w:color="auto" w:fill="F1E4F0"/>
              </w:rPr>
            </w:pPr>
            <w:r>
              <w:rPr>
                <w:sz w:val="20"/>
                <w:szCs w:val="20"/>
                <w:shd w:val="clear" w:color="auto" w:fill="F1E4F0"/>
              </w:rPr>
              <w:t xml:space="preserve"> i. Provide a data tracking sy</w:t>
            </w:r>
            <w:r w:rsidR="00367727">
              <w:rPr>
                <w:sz w:val="20"/>
                <w:szCs w:val="20"/>
                <w:shd w:val="clear" w:color="auto" w:fill="F1E4F0"/>
              </w:rPr>
              <w:t xml:space="preserve">stem for credentialed staff to </w:t>
            </w:r>
            <w:r>
              <w:rPr>
                <w:sz w:val="20"/>
                <w:szCs w:val="20"/>
                <w:shd w:val="clear" w:color="auto" w:fill="F1E4F0"/>
              </w:rPr>
              <w:t>monitor student performance, include training for its use.</w:t>
            </w:r>
          </w:p>
          <w:p w:rsidR="00407545" w:rsidRDefault="00407545" w:rsidP="006E6FC7">
            <w:pPr>
              <w:widowControl w:val="0"/>
              <w:spacing w:line="240" w:lineRule="auto"/>
              <w:ind w:left="-120" w:right="18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ight="180"/>
              <w:rPr>
                <w:sz w:val="20"/>
                <w:szCs w:val="20"/>
                <w:shd w:val="clear" w:color="auto" w:fill="F1E4F0"/>
              </w:rPr>
            </w:pPr>
            <w:r>
              <w:rPr>
                <w:sz w:val="20"/>
                <w:szCs w:val="20"/>
                <w:shd w:val="clear" w:color="auto" w:fill="F1E4F0"/>
              </w:rPr>
              <w:t xml:space="preserve"> j. Maintain post-secondary education planning through high school and middle school counseling services, especially at the middle school level prior to 9th grade balloting in January.</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k. Provide Yurok Language courses</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w:t>
            </w:r>
            <w:r w:rsidR="00114164">
              <w:rPr>
                <w:sz w:val="20"/>
                <w:szCs w:val="20"/>
                <w:shd w:val="clear" w:color="auto" w:fill="F1E4F0"/>
              </w:rPr>
              <w:t>l</w:t>
            </w:r>
            <w:r>
              <w:rPr>
                <w:sz w:val="20"/>
                <w:szCs w:val="20"/>
                <w:shd w:val="clear" w:color="auto" w:fill="F1E4F0"/>
              </w:rPr>
              <w:t>. Provide access to college prep courses, AP courses, and college courses (Concurrent and Dual enrollment). Investigate increase in sections including zero periods.</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m. Provide instruction and materials in academic</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research and other college and career skills per CCSS.</w:t>
            </w:r>
          </w:p>
          <w:p w:rsidR="00407545" w:rsidRDefault="00407545" w:rsidP="006E6FC7">
            <w:pPr>
              <w:widowControl w:val="0"/>
              <w:spacing w:line="240" w:lineRule="auto"/>
              <w:ind w:left="-120" w:right="180"/>
              <w:rPr>
                <w:sz w:val="20"/>
                <w:szCs w:val="20"/>
                <w:shd w:val="clear" w:color="auto" w:fill="F1E4F0"/>
              </w:rPr>
            </w:pPr>
          </w:p>
          <w:p w:rsidR="00407545" w:rsidRDefault="00407545" w:rsidP="006E6FC7">
            <w:pPr>
              <w:widowControl w:val="0"/>
              <w:spacing w:line="240" w:lineRule="auto"/>
              <w:ind w:left="-120" w:right="180"/>
              <w:rPr>
                <w:sz w:val="20"/>
                <w:szCs w:val="20"/>
                <w:shd w:val="clear" w:color="auto" w:fill="F1E4F0"/>
              </w:rPr>
            </w:pPr>
          </w:p>
        </w:tc>
      </w:tr>
      <w:tr w:rsidR="00407545" w:rsidTr="006E6FC7">
        <w:trPr>
          <w:trHeight w:val="620"/>
        </w:trPr>
        <w:tc>
          <w:tcPr>
            <w:tcW w:w="4140" w:type="dxa"/>
            <w:gridSpan w:val="6"/>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color w:val="0000FF"/>
                <w:sz w:val="20"/>
                <w:szCs w:val="20"/>
                <w:u w:val="single"/>
              </w:rPr>
            </w:pPr>
            <w:r>
              <w:rPr>
                <w:color w:val="0000FF"/>
                <w:sz w:val="20"/>
                <w:szCs w:val="20"/>
                <w:u w:val="single"/>
              </w:rPr>
              <w:t>BUDGETED EXPENDITURES</w:t>
            </w:r>
          </w:p>
        </w:tc>
        <w:tc>
          <w:tcPr>
            <w:tcW w:w="4875" w:type="dxa"/>
            <w:gridSpan w:val="3"/>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b/>
                <w:color w:val="FFFFFF"/>
                <w:sz w:val="18"/>
                <w:szCs w:val="18"/>
              </w:rPr>
            </w:pPr>
            <w:r>
              <w:rPr>
                <w:b/>
                <w:color w:val="FFFFFF"/>
                <w:sz w:val="18"/>
                <w:szCs w:val="18"/>
              </w:rPr>
              <w:t>Empty Cell</w:t>
            </w:r>
          </w:p>
        </w:tc>
        <w:tc>
          <w:tcPr>
            <w:tcW w:w="454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b/>
                <w:color w:val="FFFFFF"/>
                <w:sz w:val="18"/>
                <w:szCs w:val="18"/>
              </w:rPr>
            </w:pPr>
            <w:r>
              <w:rPr>
                <w:b/>
                <w:color w:val="FFFFFF"/>
                <w:sz w:val="18"/>
                <w:szCs w:val="18"/>
              </w:rPr>
              <w:t>Empty Cell</w:t>
            </w:r>
          </w:p>
        </w:tc>
      </w:tr>
      <w:tr w:rsidR="00407545" w:rsidTr="006E6FC7">
        <w:trPr>
          <w:trHeight w:val="540"/>
        </w:trPr>
        <w:tc>
          <w:tcPr>
            <w:tcW w:w="4140" w:type="dxa"/>
            <w:gridSpan w:val="6"/>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2017-18</w:t>
            </w:r>
          </w:p>
        </w:tc>
        <w:tc>
          <w:tcPr>
            <w:tcW w:w="4875" w:type="dxa"/>
            <w:gridSpan w:val="3"/>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2018-19</w:t>
            </w:r>
          </w:p>
        </w:tc>
        <w:tc>
          <w:tcPr>
            <w:tcW w:w="454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2019-20</w:t>
            </w: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20" w:line="240" w:lineRule="auto"/>
              <w:ind w:left="-120"/>
              <w:rPr>
                <w:color w:val="9830BC"/>
                <w:sz w:val="20"/>
                <w:szCs w:val="20"/>
                <w:highlight w:val="white"/>
              </w:rPr>
            </w:pPr>
            <w:r>
              <w:rPr>
                <w:color w:val="9830BC"/>
                <w:sz w:val="20"/>
                <w:szCs w:val="20"/>
                <w:highlight w:val="white"/>
              </w:rPr>
              <w:t>Amount</w:t>
            </w:r>
          </w:p>
        </w:tc>
        <w:tc>
          <w:tcPr>
            <w:tcW w:w="2775" w:type="dxa"/>
            <w:gridSpan w:val="4"/>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A.$345,000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A.$465,000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B.$82,774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C.$17,894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D $0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E Cost Referenced in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1.2A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F. $390,002</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F $99,329</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G Referenced in 1.2 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H $0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I $39,500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J $172,752</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K $33,109</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L $120,000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M Cost Referenced in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tc>
        <w:tc>
          <w:tcPr>
            <w:tcW w:w="102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Amount</w:t>
            </w:r>
          </w:p>
        </w:tc>
        <w:tc>
          <w:tcPr>
            <w:tcW w:w="3855"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A.$345,000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A.$465,000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B.$82,774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C.$17,894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D $0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E Cost Referenced in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1.2A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F. $390,002</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F $99,329</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G Referenced in 1.2 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H $0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I $39,500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J $172,752</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K $33,109</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L $120,000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M Cost Referenced in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A</w:t>
            </w:r>
          </w:p>
          <w:p w:rsidR="00407545" w:rsidRDefault="00407545" w:rsidP="006E6FC7">
            <w:pPr>
              <w:widowControl w:val="0"/>
              <w:spacing w:before="60" w:after="60" w:line="240" w:lineRule="auto"/>
              <w:ind w:left="-120"/>
              <w:rPr>
                <w:sz w:val="20"/>
                <w:szCs w:val="20"/>
                <w:shd w:val="clear" w:color="auto" w:fill="F1E4F0"/>
              </w:rPr>
            </w:pPr>
          </w:p>
        </w:tc>
        <w:tc>
          <w:tcPr>
            <w:tcW w:w="93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Amount</w:t>
            </w:r>
          </w:p>
        </w:tc>
        <w:tc>
          <w:tcPr>
            <w:tcW w:w="3615"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A.$345,000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A.$465,000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B.$82,774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C.$17,894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D $0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E Cost Referenced in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1.2A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F. $390,002</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F $99,329</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G Referenced in 1.2 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H $0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I $39,500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J $172,752</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K $33,109</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L $120,000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M Cost Referenced in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1.1 A</w:t>
            </w:r>
          </w:p>
          <w:p w:rsidR="00407545" w:rsidRDefault="00407545" w:rsidP="006E6FC7">
            <w:pPr>
              <w:widowControl w:val="0"/>
              <w:spacing w:before="60" w:after="60" w:line="240" w:lineRule="auto"/>
              <w:ind w:left="-120"/>
              <w:rPr>
                <w:sz w:val="20"/>
                <w:szCs w:val="20"/>
                <w:shd w:val="clear" w:color="auto" w:fill="F1E4F0"/>
              </w:rPr>
            </w:pP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Source</w:t>
            </w:r>
          </w:p>
        </w:tc>
        <w:tc>
          <w:tcPr>
            <w:tcW w:w="2775" w:type="dxa"/>
            <w:gridSpan w:val="4"/>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A RS 0001</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A RS 0001</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B RS 0001</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C RS 0001</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D 0</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E Referenced in 1.2 A</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F RS 0001</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G Referenced in 1.2 A</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H 0</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I RS 0001</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J RS 0001</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K RS 0001</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L RS 0001</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M Referenced in 1.1 A</w:t>
            </w:r>
          </w:p>
        </w:tc>
        <w:tc>
          <w:tcPr>
            <w:tcW w:w="102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Source</w:t>
            </w:r>
          </w:p>
        </w:tc>
        <w:tc>
          <w:tcPr>
            <w:tcW w:w="385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A RS 0001</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A RS 0001</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B RS 0001</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C RS 0001</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D 0</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E Referenced in 1.2 A</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F RS 0001</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G Referenced in 1.2 A</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H 0</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I RS 0001</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J RS 0001</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K RS 0001</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L RS 0001</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M Referenced in 1.1 A</w:t>
            </w:r>
          </w:p>
        </w:tc>
        <w:tc>
          <w:tcPr>
            <w:tcW w:w="93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Source</w:t>
            </w:r>
          </w:p>
        </w:tc>
        <w:tc>
          <w:tcPr>
            <w:tcW w:w="361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A RS 0001</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A RS 0001</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B RS 0001</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C RS 0001</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D 0</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E Referenced in 1.2 A</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F RS 0001</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G Referenced in 1.2 A</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H 0</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I RS 0001</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J RS 0001</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K RS 0001</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L RS 0001</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1.5 M Referenced in 1.1 A</w:t>
            </w: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2775" w:type="dxa"/>
            <w:gridSpan w:val="4"/>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A Salary &amp; Benes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A Salary &amp; Benes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B Salary &amp; Benes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C Salary &amp; Benefits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D 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E Referenced in 1.5 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F Salary &amp; Benefits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G Referenced in 1.2 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H 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I Licensing/Powerschool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(8980)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J Salary &amp; Benes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K Salary &amp; Benes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L Salary &amp; Benes (8980)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M Referenced in 1.1 A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tc>
        <w:tc>
          <w:tcPr>
            <w:tcW w:w="102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385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A Salary &amp; Benes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A Salary &amp; Benes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B Salary &amp; Benes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C Salary &amp; Benefits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D 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E Referenced in 1.5 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F Salary &amp; Benefits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G Referenced in 1.2 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H 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I Licensing/Powerschool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(8980)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J Salary &amp; Benes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K Salary &amp; Benes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L Salary &amp; Benes (8980)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M Referenced in 1.1 A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p>
        </w:tc>
        <w:tc>
          <w:tcPr>
            <w:tcW w:w="93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361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A Salary &amp; Benes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A Salary &amp; Benes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B Salary &amp; Benes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C Salary &amp; Benefits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D 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E Referenced in 1.5 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F Salary &amp; Benefits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G Referenced in 1.2 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H 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I Licensing/Powerschool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(8980)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J Salary &amp; Benes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K Salary &amp; Benes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L Salary &amp; Benes (8980)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1.5 M Referenced in 1.1 A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p>
        </w:tc>
      </w:tr>
      <w:tr w:rsidR="00407545" w:rsidTr="006E6FC7">
        <w:trPr>
          <w:trHeight w:val="200"/>
        </w:trPr>
        <w:tc>
          <w:tcPr>
            <w:tcW w:w="70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66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24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144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24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85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58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43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385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93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361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r>
    </w:tbl>
    <w:p w:rsidR="00407545" w:rsidRDefault="00407545" w:rsidP="00407545">
      <w:pPr>
        <w:widowControl w:val="0"/>
        <w:spacing w:line="240" w:lineRule="auto"/>
      </w:pPr>
      <w:r>
        <w:t xml:space="preserve"> </w:t>
      </w:r>
    </w:p>
    <w:tbl>
      <w:tblPr>
        <w:tblW w:w="13410" w:type="dxa"/>
        <w:tblBorders>
          <w:top w:val="nil"/>
          <w:left w:val="nil"/>
          <w:bottom w:val="nil"/>
          <w:right w:val="nil"/>
          <w:insideH w:val="nil"/>
          <w:insideV w:val="nil"/>
        </w:tblBorders>
        <w:tblLayout w:type="fixed"/>
        <w:tblLook w:val="0600" w:firstRow="0" w:lastRow="0" w:firstColumn="0" w:lastColumn="0" w:noHBand="1" w:noVBand="1"/>
      </w:tblPr>
      <w:tblGrid>
        <w:gridCol w:w="705"/>
        <w:gridCol w:w="660"/>
        <w:gridCol w:w="240"/>
        <w:gridCol w:w="1440"/>
        <w:gridCol w:w="240"/>
        <w:gridCol w:w="855"/>
        <w:gridCol w:w="585"/>
        <w:gridCol w:w="570"/>
        <w:gridCol w:w="3120"/>
        <w:gridCol w:w="1245"/>
        <w:gridCol w:w="3750"/>
      </w:tblGrid>
      <w:tr w:rsidR="00407545" w:rsidTr="006E6FC7">
        <w:trPr>
          <w:trHeight w:val="680"/>
        </w:trPr>
        <w:tc>
          <w:tcPr>
            <w:tcW w:w="70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color w:val="9830BC"/>
              </w:rPr>
            </w:pPr>
            <w:r>
              <w:rPr>
                <w:color w:val="9830BC"/>
              </w:rPr>
              <w:t>Action</w:t>
            </w:r>
          </w:p>
        </w:tc>
        <w:tc>
          <w:tcPr>
            <w:tcW w:w="90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b/>
                <w:color w:val="9830BC"/>
                <w:sz w:val="40"/>
                <w:szCs w:val="40"/>
              </w:rPr>
            </w:pPr>
            <w:r>
              <w:rPr>
                <w:b/>
                <w:color w:val="9830BC"/>
                <w:sz w:val="40"/>
                <w:szCs w:val="40"/>
              </w:rPr>
              <w:t>6A</w:t>
            </w:r>
          </w:p>
        </w:tc>
        <w:tc>
          <w:tcPr>
            <w:tcW w:w="168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b/>
                <w:color w:val="FFFFFF"/>
                <w:sz w:val="18"/>
                <w:szCs w:val="18"/>
              </w:rPr>
            </w:pPr>
            <w:r>
              <w:rPr>
                <w:b/>
                <w:color w:val="FFFFFF"/>
                <w:sz w:val="18"/>
                <w:szCs w:val="18"/>
              </w:rPr>
              <w:t>Empty Cell</w:t>
            </w:r>
          </w:p>
        </w:tc>
        <w:tc>
          <w:tcPr>
            <w:tcW w:w="10125" w:type="dxa"/>
            <w:gridSpan w:val="6"/>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20" w:line="240" w:lineRule="auto"/>
              <w:ind w:left="-120"/>
              <w:rPr>
                <w:b/>
                <w:color w:val="FFFFFF"/>
                <w:sz w:val="18"/>
                <w:szCs w:val="18"/>
              </w:rPr>
            </w:pPr>
            <w:r>
              <w:rPr>
                <w:b/>
                <w:color w:val="FFFFFF"/>
                <w:sz w:val="18"/>
                <w:szCs w:val="18"/>
              </w:rPr>
              <w:t>Empty Cell</w:t>
            </w:r>
          </w:p>
        </w:tc>
      </w:tr>
      <w:tr w:rsidR="00407545" w:rsidTr="006E6FC7">
        <w:trPr>
          <w:trHeight w:val="580"/>
        </w:trPr>
        <w:tc>
          <w:tcPr>
            <w:tcW w:w="13410" w:type="dxa"/>
            <w:gridSpan w:val="11"/>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color w:val="9830BC"/>
                <w:shd w:val="clear" w:color="auto" w:fill="F1E4F0"/>
              </w:rPr>
            </w:pPr>
            <w:r>
              <w:rPr>
                <w:color w:val="9830BC"/>
                <w:shd w:val="clear" w:color="auto" w:fill="F1E4F0"/>
              </w:rPr>
              <w:t>For Actions/Services not included as contributing to meeting the Increased or Improved Services Requirement:</w:t>
            </w:r>
          </w:p>
        </w:tc>
      </w:tr>
      <w:tr w:rsidR="00407545" w:rsidTr="006E6FC7">
        <w:trPr>
          <w:trHeight w:val="600"/>
        </w:trPr>
        <w:tc>
          <w:tcPr>
            <w:tcW w:w="3045" w:type="dxa"/>
            <w:gridSpan w:val="4"/>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Students to be Served</w:t>
            </w:r>
          </w:p>
        </w:tc>
        <w:tc>
          <w:tcPr>
            <w:tcW w:w="1036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All     </w:t>
            </w:r>
            <w:r>
              <w:rPr>
                <w:sz w:val="20"/>
                <w:szCs w:val="20"/>
                <w:shd w:val="clear" w:color="auto" w:fill="F1E4F0"/>
              </w:rPr>
              <w:tab/>
              <w:t xml:space="preserve">☐ Students with Disabilities  </w:t>
            </w:r>
            <w:r>
              <w:rPr>
                <w:sz w:val="20"/>
                <w:szCs w:val="20"/>
                <w:shd w:val="clear" w:color="auto" w:fill="F1E4F0"/>
              </w:rPr>
              <w:tab/>
              <w:t xml:space="preserve">☐ </w:t>
            </w:r>
            <w:r>
              <w:rPr>
                <w:sz w:val="20"/>
                <w:szCs w:val="20"/>
                <w:u w:val="single"/>
                <w:shd w:val="clear" w:color="auto" w:fill="F1E4F0"/>
              </w:rPr>
              <w:t>[Specific Student Group(s)]</w:t>
            </w:r>
            <w:r>
              <w:rPr>
                <w:sz w:val="20"/>
                <w:szCs w:val="20"/>
                <w:shd w:val="clear" w:color="auto" w:fill="F1E4F0"/>
              </w:rPr>
              <w:t>___________________</w:t>
            </w:r>
          </w:p>
        </w:tc>
      </w:tr>
      <w:tr w:rsidR="00407545" w:rsidTr="006E6FC7">
        <w:trPr>
          <w:trHeight w:val="600"/>
        </w:trPr>
        <w:tc>
          <w:tcPr>
            <w:tcW w:w="3045" w:type="dxa"/>
            <w:gridSpan w:val="4"/>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Location(s)</w:t>
            </w:r>
          </w:p>
        </w:tc>
        <w:tc>
          <w:tcPr>
            <w:tcW w:w="10365" w:type="dxa"/>
            <w:gridSpan w:val="7"/>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All schools     </w:t>
            </w:r>
            <w:r>
              <w:rPr>
                <w:sz w:val="20"/>
                <w:szCs w:val="20"/>
                <w:shd w:val="clear" w:color="auto" w:fill="F1E4F0"/>
              </w:rPr>
              <w:tab/>
              <w:t xml:space="preserve">☐ Specific Schools:___________________  </w:t>
            </w:r>
            <w:r>
              <w:rPr>
                <w:sz w:val="20"/>
                <w:szCs w:val="20"/>
                <w:shd w:val="clear" w:color="auto" w:fill="F1E4F0"/>
              </w:rPr>
              <w:tab/>
              <w:t>☐ Specific Grade spans:__________________</w:t>
            </w:r>
          </w:p>
        </w:tc>
      </w:tr>
      <w:tr w:rsidR="00407545" w:rsidTr="006E6FC7">
        <w:trPr>
          <w:trHeight w:val="520"/>
        </w:trPr>
        <w:tc>
          <w:tcPr>
            <w:tcW w:w="13410" w:type="dxa"/>
            <w:gridSpan w:val="11"/>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20" w:after="20" w:line="240" w:lineRule="auto"/>
              <w:ind w:left="-120"/>
              <w:jc w:val="center"/>
              <w:rPr>
                <w:b/>
                <w:color w:val="9830BC"/>
              </w:rPr>
            </w:pPr>
            <w:r>
              <w:rPr>
                <w:b/>
                <w:color w:val="9830BC"/>
              </w:rPr>
              <w:t>OR</w:t>
            </w:r>
          </w:p>
        </w:tc>
      </w:tr>
      <w:tr w:rsidR="00407545" w:rsidTr="006E6FC7">
        <w:trPr>
          <w:trHeight w:val="580"/>
        </w:trPr>
        <w:tc>
          <w:tcPr>
            <w:tcW w:w="13410" w:type="dxa"/>
            <w:gridSpan w:val="11"/>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color w:val="9830BC"/>
                <w:shd w:val="clear" w:color="auto" w:fill="F1E4F0"/>
              </w:rPr>
            </w:pPr>
            <w:r>
              <w:rPr>
                <w:color w:val="9830BC"/>
                <w:shd w:val="clear" w:color="auto" w:fill="F1E4F0"/>
              </w:rPr>
              <w:t>For Actions/Services included as contributing to meeting the Increased or Improved Services Requirement:</w:t>
            </w:r>
          </w:p>
        </w:tc>
      </w:tr>
      <w:tr w:rsidR="00407545" w:rsidTr="006E6FC7">
        <w:trPr>
          <w:trHeight w:val="600"/>
        </w:trPr>
        <w:tc>
          <w:tcPr>
            <w:tcW w:w="3045" w:type="dxa"/>
            <w:gridSpan w:val="4"/>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 xml:space="preserve">Students to be Served  </w:t>
            </w:r>
          </w:p>
        </w:tc>
        <w:tc>
          <w:tcPr>
            <w:tcW w:w="1036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X English Learners     </w:t>
            </w:r>
            <w:r>
              <w:rPr>
                <w:sz w:val="20"/>
                <w:szCs w:val="20"/>
                <w:shd w:val="clear" w:color="auto" w:fill="F1E4F0"/>
              </w:rPr>
              <w:tab/>
              <w:t xml:space="preserve">X Foster Youth     </w:t>
            </w:r>
            <w:r>
              <w:rPr>
                <w:sz w:val="20"/>
                <w:szCs w:val="20"/>
                <w:shd w:val="clear" w:color="auto" w:fill="F1E4F0"/>
              </w:rPr>
              <w:tab/>
              <w:t>X Low Income</w:t>
            </w:r>
          </w:p>
        </w:tc>
      </w:tr>
      <w:tr w:rsidR="00407545" w:rsidTr="006E6FC7">
        <w:trPr>
          <w:trHeight w:val="600"/>
        </w:trPr>
        <w:tc>
          <w:tcPr>
            <w:tcW w:w="4725" w:type="dxa"/>
            <w:gridSpan w:val="7"/>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Scope of Services</w:t>
            </w:r>
          </w:p>
        </w:tc>
        <w:tc>
          <w:tcPr>
            <w:tcW w:w="8685" w:type="dxa"/>
            <w:gridSpan w:val="4"/>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LEA-wide     </w:t>
            </w:r>
            <w:r>
              <w:rPr>
                <w:sz w:val="20"/>
                <w:szCs w:val="20"/>
                <w:shd w:val="clear" w:color="auto" w:fill="F1E4F0"/>
              </w:rPr>
              <w:tab/>
              <w:t xml:space="preserve">X Schoolwide     </w:t>
            </w:r>
            <w:r>
              <w:rPr>
                <w:sz w:val="20"/>
                <w:szCs w:val="20"/>
                <w:shd w:val="clear" w:color="auto" w:fill="F1E4F0"/>
              </w:rPr>
              <w:tab/>
            </w:r>
            <w:r>
              <w:rPr>
                <w:b/>
                <w:sz w:val="20"/>
                <w:szCs w:val="20"/>
                <w:shd w:val="clear" w:color="auto" w:fill="F1E4F0"/>
              </w:rPr>
              <w:t>OR</w:t>
            </w:r>
            <w:r>
              <w:rPr>
                <w:sz w:val="20"/>
                <w:szCs w:val="20"/>
                <w:shd w:val="clear" w:color="auto" w:fill="F1E4F0"/>
              </w:rPr>
              <w:t xml:space="preserve">          ☐ Limited to Unduplicated Student Group(s)</w:t>
            </w:r>
          </w:p>
        </w:tc>
      </w:tr>
      <w:tr w:rsidR="00407545" w:rsidTr="006E6FC7">
        <w:trPr>
          <w:trHeight w:val="600"/>
        </w:trPr>
        <w:tc>
          <w:tcPr>
            <w:tcW w:w="3045" w:type="dxa"/>
            <w:gridSpan w:val="4"/>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Location(s)</w:t>
            </w:r>
          </w:p>
        </w:tc>
        <w:tc>
          <w:tcPr>
            <w:tcW w:w="1036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All schools     </w:t>
            </w:r>
            <w:r>
              <w:rPr>
                <w:sz w:val="20"/>
                <w:szCs w:val="20"/>
                <w:shd w:val="clear" w:color="auto" w:fill="F1E4F0"/>
              </w:rPr>
              <w:tab/>
              <w:t xml:space="preserve">X Specific </w:t>
            </w:r>
            <w:r w:rsidR="000B636A">
              <w:rPr>
                <w:sz w:val="20"/>
                <w:szCs w:val="20"/>
                <w:shd w:val="clear" w:color="auto" w:fill="F1E4F0"/>
              </w:rPr>
              <w:t>Schools:</w:t>
            </w:r>
            <w:r w:rsidR="000B636A">
              <w:rPr>
                <w:b/>
                <w:sz w:val="20"/>
                <w:szCs w:val="20"/>
                <w:shd w:val="clear" w:color="auto" w:fill="F1E4F0"/>
              </w:rPr>
              <w:t xml:space="preserve"> Elementary</w:t>
            </w:r>
            <w:r>
              <w:rPr>
                <w:b/>
                <w:sz w:val="20"/>
                <w:szCs w:val="20"/>
                <w:shd w:val="clear" w:color="auto" w:fill="F1E4F0"/>
              </w:rPr>
              <w:t xml:space="preserve">: </w:t>
            </w:r>
            <w:r>
              <w:rPr>
                <w:sz w:val="20"/>
                <w:szCs w:val="20"/>
                <w:shd w:val="clear" w:color="auto" w:fill="F1E4F0"/>
              </w:rPr>
              <w:t xml:space="preserve">All except “c” and “i” </w:t>
            </w:r>
            <w:r>
              <w:rPr>
                <w:b/>
                <w:sz w:val="20"/>
                <w:szCs w:val="20"/>
                <w:shd w:val="clear" w:color="auto" w:fill="F1E4F0"/>
              </w:rPr>
              <w:t>Middle</w:t>
            </w:r>
            <w:r>
              <w:rPr>
                <w:sz w:val="20"/>
                <w:szCs w:val="20"/>
                <w:shd w:val="clear" w:color="auto" w:fill="F1E4F0"/>
              </w:rPr>
              <w:t xml:space="preserve">: All except “a” </w:t>
            </w:r>
            <w:r>
              <w:rPr>
                <w:b/>
                <w:sz w:val="20"/>
                <w:szCs w:val="20"/>
                <w:shd w:val="clear" w:color="auto" w:fill="F1E4F0"/>
              </w:rPr>
              <w:t>High</w:t>
            </w:r>
            <w:r>
              <w:rPr>
                <w:sz w:val="20"/>
                <w:szCs w:val="20"/>
                <w:shd w:val="clear" w:color="auto" w:fill="F1E4F0"/>
              </w:rPr>
              <w:t xml:space="preserve">:  All except “a” and “c” </w:t>
            </w:r>
            <w:r>
              <w:rPr>
                <w:sz w:val="20"/>
                <w:szCs w:val="20"/>
                <w:shd w:val="clear" w:color="auto" w:fill="F1E4F0"/>
              </w:rPr>
              <w:tab/>
              <w:t>☐ Specific Grade spans:__________________</w:t>
            </w:r>
          </w:p>
        </w:tc>
      </w:tr>
      <w:tr w:rsidR="00407545" w:rsidTr="006E6FC7">
        <w:trPr>
          <w:trHeight w:val="560"/>
        </w:trPr>
        <w:tc>
          <w:tcPr>
            <w:tcW w:w="13410" w:type="dxa"/>
            <w:gridSpan w:val="11"/>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color w:val="0000FF"/>
                <w:sz w:val="20"/>
                <w:szCs w:val="20"/>
                <w:u w:val="single"/>
              </w:rPr>
            </w:pPr>
            <w:r>
              <w:rPr>
                <w:color w:val="0000FF"/>
                <w:sz w:val="20"/>
                <w:szCs w:val="20"/>
                <w:u w:val="single"/>
              </w:rPr>
              <w:t>ACTIONS/SERVICES</w:t>
            </w:r>
          </w:p>
        </w:tc>
      </w:tr>
      <w:tr w:rsidR="00407545" w:rsidTr="006E6FC7">
        <w:trPr>
          <w:trHeight w:val="560"/>
        </w:trPr>
        <w:tc>
          <w:tcPr>
            <w:tcW w:w="4140" w:type="dxa"/>
            <w:gridSpan w:val="6"/>
            <w:tcBorders>
              <w:top w:val="nil"/>
              <w:left w:val="nil"/>
              <w:bottom w:val="nil"/>
              <w:right w:val="nil"/>
            </w:tcBorders>
            <w:tcMar>
              <w:top w:w="100" w:type="dxa"/>
              <w:left w:w="12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2017-18</w:t>
            </w:r>
          </w:p>
        </w:tc>
        <w:tc>
          <w:tcPr>
            <w:tcW w:w="4275" w:type="dxa"/>
            <w:gridSpan w:val="3"/>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2018-19</w:t>
            </w:r>
          </w:p>
        </w:tc>
        <w:tc>
          <w:tcPr>
            <w:tcW w:w="499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2019-20</w:t>
            </w:r>
          </w:p>
        </w:tc>
      </w:tr>
      <w:tr w:rsidR="00407545" w:rsidTr="006E6FC7">
        <w:trPr>
          <w:trHeight w:val="620"/>
        </w:trPr>
        <w:tc>
          <w:tcPr>
            <w:tcW w:w="4140" w:type="dxa"/>
            <w:gridSpan w:val="6"/>
            <w:tcBorders>
              <w:top w:val="single" w:sz="7" w:space="0" w:color="D5A1DF"/>
              <w:left w:val="single" w:sz="7" w:space="0" w:color="D5A1DF"/>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New</w:t>
            </w:r>
            <w:r>
              <w:rPr>
                <w:sz w:val="20"/>
                <w:szCs w:val="20"/>
                <w:shd w:val="clear" w:color="auto" w:fill="F1E4F0"/>
              </w:rPr>
              <w:tab/>
              <w:t>X Modified</w:t>
            </w:r>
            <w:r>
              <w:rPr>
                <w:sz w:val="20"/>
                <w:szCs w:val="20"/>
                <w:shd w:val="clear" w:color="auto" w:fill="F1E4F0"/>
              </w:rPr>
              <w:tab/>
              <w:t>☐ Unchanged</w:t>
            </w:r>
          </w:p>
        </w:tc>
        <w:tc>
          <w:tcPr>
            <w:tcW w:w="4275" w:type="dxa"/>
            <w:gridSpan w:val="3"/>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New</w:t>
            </w:r>
            <w:r>
              <w:rPr>
                <w:sz w:val="20"/>
                <w:szCs w:val="20"/>
                <w:shd w:val="clear" w:color="auto" w:fill="F1E4F0"/>
              </w:rPr>
              <w:tab/>
              <w:t xml:space="preserve"> X Modified</w:t>
            </w:r>
            <w:r>
              <w:rPr>
                <w:sz w:val="20"/>
                <w:szCs w:val="20"/>
                <w:shd w:val="clear" w:color="auto" w:fill="F1E4F0"/>
              </w:rPr>
              <w:tab/>
              <w:t xml:space="preserve"> Unchanged</w:t>
            </w:r>
          </w:p>
        </w:tc>
        <w:tc>
          <w:tcPr>
            <w:tcW w:w="4995" w:type="dxa"/>
            <w:gridSpan w:val="2"/>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New </w:t>
            </w:r>
            <w:r>
              <w:rPr>
                <w:sz w:val="20"/>
                <w:szCs w:val="20"/>
                <w:shd w:val="clear" w:color="auto" w:fill="F1E4F0"/>
              </w:rPr>
              <w:tab/>
              <w:t xml:space="preserve">☐ Modified </w:t>
            </w:r>
            <w:r>
              <w:rPr>
                <w:sz w:val="20"/>
                <w:szCs w:val="20"/>
                <w:shd w:val="clear" w:color="auto" w:fill="F1E4F0"/>
              </w:rPr>
              <w:tab/>
              <w:t>X Unchanged</w:t>
            </w:r>
          </w:p>
        </w:tc>
      </w:tr>
      <w:tr w:rsidR="00407545" w:rsidTr="006E6FC7">
        <w:trPr>
          <w:trHeight w:val="11240"/>
        </w:trPr>
        <w:tc>
          <w:tcPr>
            <w:tcW w:w="4140" w:type="dxa"/>
            <w:gridSpan w:val="6"/>
            <w:tcBorders>
              <w:top w:val="nil"/>
              <w:left w:val="single" w:sz="7" w:space="0" w:color="D5A1DF"/>
              <w:bottom w:val="single" w:sz="7" w:space="0" w:color="D5A1DF"/>
              <w:right w:val="single" w:sz="7" w:space="0" w:color="D5A1DF"/>
            </w:tcBorders>
            <w:shd w:val="clear" w:color="auto" w:fill="F1E4F0"/>
            <w:tcMar>
              <w:top w:w="100" w:type="dxa"/>
              <w:left w:w="120" w:type="dxa"/>
              <w:bottom w:w="100" w:type="dxa"/>
              <w:right w:w="100" w:type="dxa"/>
            </w:tcMar>
          </w:tcPr>
          <w:p w:rsidR="00407545" w:rsidRDefault="00407545" w:rsidP="006E6FC7">
            <w:pPr>
              <w:widowControl w:val="0"/>
              <w:spacing w:line="240" w:lineRule="auto"/>
              <w:ind w:left="-80"/>
              <w:rPr>
                <w:sz w:val="20"/>
                <w:szCs w:val="20"/>
                <w:shd w:val="clear" w:color="auto" w:fill="F1E4F0"/>
              </w:rPr>
            </w:pPr>
            <w:r>
              <w:rPr>
                <w:sz w:val="20"/>
                <w:szCs w:val="20"/>
                <w:shd w:val="clear" w:color="auto" w:fill="F1E4F0"/>
              </w:rPr>
              <w:t>1.6A</w:t>
            </w:r>
          </w:p>
          <w:p w:rsidR="00407545" w:rsidRDefault="00407545" w:rsidP="006E6FC7">
            <w:pPr>
              <w:widowControl w:val="0"/>
              <w:spacing w:line="240" w:lineRule="auto"/>
              <w:ind w:left="-80"/>
              <w:rPr>
                <w:sz w:val="20"/>
                <w:szCs w:val="20"/>
                <w:shd w:val="clear" w:color="auto" w:fill="F1E4F0"/>
              </w:rPr>
            </w:pPr>
          </w:p>
          <w:p w:rsidR="00407545" w:rsidRDefault="00407545" w:rsidP="006E6FC7">
            <w:pPr>
              <w:widowControl w:val="0"/>
              <w:spacing w:line="240" w:lineRule="auto"/>
              <w:ind w:left="-80"/>
              <w:rPr>
                <w:sz w:val="20"/>
                <w:szCs w:val="20"/>
                <w:shd w:val="clear" w:color="auto" w:fill="F1E4F0"/>
              </w:rPr>
            </w:pPr>
            <w:r>
              <w:rPr>
                <w:sz w:val="20"/>
                <w:szCs w:val="20"/>
                <w:shd w:val="clear" w:color="auto" w:fill="F1E4F0"/>
              </w:rPr>
              <w:t xml:space="preserve"> a. Provide ELA intervention teachers at each elementary site.</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b. Provide Literacy, Math, and EL technicians.</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c. Provide staffing to support students who are English Learners and/or Socio-economic Disadvantaged. Increase sections of EL support at middle school level by 2 at Zane and 2 at Winship over 2016-2017 section allocations.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80"/>
              <w:rPr>
                <w:sz w:val="20"/>
                <w:szCs w:val="20"/>
                <w:shd w:val="clear" w:color="auto" w:fill="F1E4F0"/>
              </w:rPr>
            </w:pPr>
            <w:r>
              <w:rPr>
                <w:sz w:val="20"/>
                <w:szCs w:val="20"/>
                <w:shd w:val="clear" w:color="auto" w:fill="F1E4F0"/>
              </w:rPr>
              <w:t>d. Provide appropriate technology infrastructure</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(including teacher access to copiers, printers, computers)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e. Provide professional development to all credentialed staff and classified techs in strategies that target EL and SED growth.</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f. Provide professional development in working with Foster Youth and trauma informed practices to all credentialed staff and classified techs.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g. Provide professional development in working </w:t>
            </w:r>
            <w:r w:rsidR="00367727">
              <w:rPr>
                <w:sz w:val="20"/>
                <w:szCs w:val="20"/>
                <w:shd w:val="clear" w:color="auto" w:fill="F1E4F0"/>
              </w:rPr>
              <w:t>with homeless</w:t>
            </w:r>
            <w:r>
              <w:rPr>
                <w:sz w:val="20"/>
                <w:szCs w:val="20"/>
                <w:shd w:val="clear" w:color="auto" w:fill="F1E4F0"/>
              </w:rPr>
              <w:t xml:space="preserve"> students to all credentialed staff and classified techs.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h. Staff intervention at Secondary at the following minimal  levels, based on student need 0- .4FTE Zane, 0.2FTE Winship, and Eureka High School- 0.6FTE</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i. Provide instructional coach for Special Education   Teachers, 0.8FTE</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p>
        </w:tc>
        <w:tc>
          <w:tcPr>
            <w:tcW w:w="4275" w:type="dxa"/>
            <w:gridSpan w:val="3"/>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1.6A</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a. Provide ELA intervention teachers at each elementary site.</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b. Provide Literacy, Math, and EL technicians.</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c. Provide staffing to support students who are English Learners and/or Socio-economic Disadvantaged. Maintain sections of EL support at middle school level.</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80"/>
              <w:rPr>
                <w:sz w:val="20"/>
                <w:szCs w:val="20"/>
                <w:shd w:val="clear" w:color="auto" w:fill="F1E4F0"/>
              </w:rPr>
            </w:pPr>
            <w:r>
              <w:rPr>
                <w:sz w:val="20"/>
                <w:szCs w:val="20"/>
                <w:shd w:val="clear" w:color="auto" w:fill="F1E4F0"/>
              </w:rPr>
              <w:t>d. Provide appropriate technology infrastructure</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(including teacher access to copiers, printers, computers)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e. Provide professional development to all credentialed staff and classified techs in strategies that target EL and SED growth.</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f. Provide professional development in working with Foster Youth and trauma informed practices to all credentialed staff and classified techs.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g. Provide professional development in working with   homeless students to all credentialed staff and classified techs.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h. Staff intervention at Secondary at the following minimal  levels, based on student need 0- .4FTE Zane, 0.2FTE Winship, and Eureka High School- 0.6FTE</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i.  Provide instructional coach for Special Education   Teachers, 0.8FTE</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l</w:t>
            </w:r>
          </w:p>
          <w:p w:rsidR="00407545" w:rsidRDefault="00407545" w:rsidP="006E6FC7">
            <w:pPr>
              <w:widowControl w:val="0"/>
              <w:spacing w:before="60" w:after="60" w:line="240" w:lineRule="auto"/>
              <w:ind w:left="-120"/>
              <w:rPr>
                <w:sz w:val="20"/>
                <w:szCs w:val="20"/>
                <w:shd w:val="clear" w:color="auto" w:fill="F1E4F0"/>
              </w:rPr>
            </w:pPr>
          </w:p>
        </w:tc>
        <w:tc>
          <w:tcPr>
            <w:tcW w:w="4995" w:type="dxa"/>
            <w:gridSpan w:val="2"/>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1.6A</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a. Provide ELA intervention teachers at each</w:t>
            </w:r>
            <w:r>
              <w:rPr>
                <w:rFonts w:ascii="Calibri" w:eastAsia="Calibri" w:hAnsi="Calibri" w:cs="Calibri"/>
                <w:sz w:val="20"/>
                <w:szCs w:val="20"/>
                <w:shd w:val="clear" w:color="auto" w:fill="F1E4F0"/>
              </w:rPr>
              <w:t xml:space="preserve"> </w:t>
            </w:r>
            <w:r>
              <w:rPr>
                <w:sz w:val="20"/>
                <w:szCs w:val="20"/>
                <w:shd w:val="clear" w:color="auto" w:fill="F1E4F0"/>
              </w:rPr>
              <w:t>elementary site.</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b</w:t>
            </w:r>
            <w:r>
              <w:rPr>
                <w:rFonts w:ascii="Calibri" w:eastAsia="Calibri" w:hAnsi="Calibri" w:cs="Calibri"/>
                <w:sz w:val="20"/>
                <w:szCs w:val="20"/>
                <w:shd w:val="clear" w:color="auto" w:fill="F1E4F0"/>
              </w:rPr>
              <w:t xml:space="preserve">. </w:t>
            </w:r>
            <w:r>
              <w:rPr>
                <w:sz w:val="20"/>
                <w:szCs w:val="20"/>
                <w:shd w:val="clear" w:color="auto" w:fill="F1E4F0"/>
              </w:rPr>
              <w:t>Provide Literacy, Math, and EL technicians.</w:t>
            </w:r>
          </w:p>
          <w:p w:rsidR="00407545" w:rsidRDefault="00407545" w:rsidP="006E6FC7">
            <w:pPr>
              <w:widowControl w:val="0"/>
              <w:spacing w:line="240" w:lineRule="auto"/>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c. Provide staffing to support students who are English Learners and/or Socio-economic Disadvantaged. Maintain sections of EL support at middle school level.</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80"/>
              <w:rPr>
                <w:sz w:val="20"/>
                <w:szCs w:val="20"/>
                <w:shd w:val="clear" w:color="auto" w:fill="F1E4F0"/>
              </w:rPr>
            </w:pPr>
            <w:r>
              <w:rPr>
                <w:rFonts w:ascii="Calibri" w:eastAsia="Calibri" w:hAnsi="Calibri" w:cs="Calibri"/>
                <w:sz w:val="20"/>
                <w:szCs w:val="20"/>
                <w:shd w:val="clear" w:color="auto" w:fill="F1E4F0"/>
              </w:rPr>
              <w:t xml:space="preserve">d. </w:t>
            </w:r>
            <w:r>
              <w:rPr>
                <w:sz w:val="20"/>
                <w:szCs w:val="20"/>
                <w:shd w:val="clear" w:color="auto" w:fill="F1E4F0"/>
              </w:rPr>
              <w:t>Provide appropriate technology infrastructure</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(including teacher access to copiers, printers, computers)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e. Provide professional development to all credentialed staff and classified techs in strategies that target EL and SED growth.</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f. Provide professional development in working with Foster Youth and trauma informed practices to all credentialed staff and classified techs.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g. Provide professional development in working with   homeless students to all credentialed staff and classified techs.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h. Staff intervention at Secondary at the following minimal  levels, based on student need 0- .4FTE Zane, 0.2FTE Winship, and Eureka High School- 0.6FTE</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i. Provide instructional coach for Special Education   Teachers, 0.8FTE</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l</w:t>
            </w:r>
          </w:p>
          <w:p w:rsidR="00407545" w:rsidRDefault="00407545" w:rsidP="006E6FC7">
            <w:pPr>
              <w:widowControl w:val="0"/>
              <w:spacing w:before="60" w:after="60" w:line="240" w:lineRule="auto"/>
              <w:ind w:left="-120"/>
              <w:rPr>
                <w:sz w:val="20"/>
                <w:szCs w:val="20"/>
                <w:shd w:val="clear" w:color="auto" w:fill="F1E4F0"/>
              </w:rPr>
            </w:pPr>
          </w:p>
        </w:tc>
      </w:tr>
      <w:tr w:rsidR="00407545" w:rsidTr="006E6FC7">
        <w:trPr>
          <w:trHeight w:val="620"/>
        </w:trPr>
        <w:tc>
          <w:tcPr>
            <w:tcW w:w="4140" w:type="dxa"/>
            <w:gridSpan w:val="6"/>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color w:val="0000FF"/>
                <w:sz w:val="20"/>
                <w:szCs w:val="20"/>
                <w:u w:val="single"/>
              </w:rPr>
            </w:pPr>
            <w:r>
              <w:rPr>
                <w:color w:val="0000FF"/>
                <w:sz w:val="20"/>
                <w:szCs w:val="20"/>
                <w:u w:val="single"/>
              </w:rPr>
              <w:t>BUDGETED EXPENDITURES</w:t>
            </w:r>
          </w:p>
        </w:tc>
        <w:tc>
          <w:tcPr>
            <w:tcW w:w="4275" w:type="dxa"/>
            <w:gridSpan w:val="3"/>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b/>
                <w:color w:val="FFFFFF"/>
                <w:sz w:val="18"/>
                <w:szCs w:val="18"/>
              </w:rPr>
            </w:pPr>
            <w:r>
              <w:rPr>
                <w:b/>
                <w:color w:val="FFFFFF"/>
                <w:sz w:val="18"/>
                <w:szCs w:val="18"/>
              </w:rPr>
              <w:t>Empty Cell</w:t>
            </w:r>
          </w:p>
        </w:tc>
        <w:tc>
          <w:tcPr>
            <w:tcW w:w="499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b/>
                <w:color w:val="FFFFFF"/>
                <w:sz w:val="18"/>
                <w:szCs w:val="18"/>
              </w:rPr>
            </w:pPr>
            <w:r>
              <w:rPr>
                <w:b/>
                <w:color w:val="FFFFFF"/>
                <w:sz w:val="18"/>
                <w:szCs w:val="18"/>
              </w:rPr>
              <w:t>Empty Cell</w:t>
            </w:r>
          </w:p>
        </w:tc>
      </w:tr>
      <w:tr w:rsidR="00407545" w:rsidTr="006E6FC7">
        <w:trPr>
          <w:trHeight w:val="540"/>
        </w:trPr>
        <w:tc>
          <w:tcPr>
            <w:tcW w:w="4140" w:type="dxa"/>
            <w:gridSpan w:val="6"/>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2017-18</w:t>
            </w:r>
          </w:p>
        </w:tc>
        <w:tc>
          <w:tcPr>
            <w:tcW w:w="4275" w:type="dxa"/>
            <w:gridSpan w:val="3"/>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2018-19</w:t>
            </w:r>
          </w:p>
        </w:tc>
        <w:tc>
          <w:tcPr>
            <w:tcW w:w="499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2019-20</w:t>
            </w: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20" w:line="240" w:lineRule="auto"/>
              <w:ind w:left="-120"/>
              <w:rPr>
                <w:color w:val="9830BC"/>
                <w:sz w:val="20"/>
                <w:szCs w:val="20"/>
                <w:highlight w:val="white"/>
              </w:rPr>
            </w:pPr>
            <w:r>
              <w:rPr>
                <w:color w:val="9830BC"/>
                <w:sz w:val="20"/>
                <w:szCs w:val="20"/>
                <w:highlight w:val="white"/>
              </w:rPr>
              <w:t>Amount</w:t>
            </w:r>
          </w:p>
        </w:tc>
        <w:tc>
          <w:tcPr>
            <w:tcW w:w="2775" w:type="dxa"/>
            <w:gridSpan w:val="4"/>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A. Referenced in 1.6 C</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B. $102,728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B  $107.672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C $270,095</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D  $13,139</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D $13,855</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E Cost Referenced in 2.1A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G Referenced in 2.1A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H Referenced in 1.6 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I $82,543</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p>
        </w:tc>
        <w:tc>
          <w:tcPr>
            <w:tcW w:w="115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Amount</w:t>
            </w:r>
          </w:p>
        </w:tc>
        <w:tc>
          <w:tcPr>
            <w:tcW w:w="3120"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A. Referenced in 1.6 C</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B. $102,728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B  $107.672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C $270,095</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D  $13,139</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D $13,855</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E Cost Referenced in 2.1A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G Referenced in 2.1A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H Referenced in 1.6 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I $82,543</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p>
        </w:tc>
        <w:tc>
          <w:tcPr>
            <w:tcW w:w="124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Amount</w:t>
            </w:r>
          </w:p>
        </w:tc>
        <w:tc>
          <w:tcPr>
            <w:tcW w:w="3750"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A. Referenced in 1.6 C</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B. $102,728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B  $107.672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C $270,095</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D  $13,139</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D $13,855</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E Cost Referenced in 2.1A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G Referenced in 2.1A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H Referenced in 1.6 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I $82,543</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Source</w:t>
            </w:r>
          </w:p>
        </w:tc>
        <w:tc>
          <w:tcPr>
            <w:tcW w:w="2775" w:type="dxa"/>
            <w:gridSpan w:val="4"/>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A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B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C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D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D RS 0001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E Referenced in 2.1A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G Referenced in  2.1A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H Referenced in 1.6 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I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tc>
        <w:tc>
          <w:tcPr>
            <w:tcW w:w="115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Source</w:t>
            </w:r>
          </w:p>
        </w:tc>
        <w:tc>
          <w:tcPr>
            <w:tcW w:w="312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A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B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C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D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D RS 0001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E Referenced in 2.1A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G Referenced in  2.1A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H Referenced in 1.6 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I RS 0001</w:t>
            </w:r>
          </w:p>
          <w:p w:rsidR="00407545" w:rsidRDefault="00407545" w:rsidP="006E6FC7">
            <w:pPr>
              <w:widowControl w:val="0"/>
              <w:spacing w:before="60" w:after="60" w:line="240" w:lineRule="auto"/>
              <w:ind w:left="-120"/>
              <w:rPr>
                <w:sz w:val="20"/>
                <w:szCs w:val="20"/>
                <w:shd w:val="clear" w:color="auto" w:fill="F1E4F0"/>
              </w:rPr>
            </w:pPr>
          </w:p>
        </w:tc>
        <w:tc>
          <w:tcPr>
            <w:tcW w:w="124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Source</w:t>
            </w:r>
          </w:p>
        </w:tc>
        <w:tc>
          <w:tcPr>
            <w:tcW w:w="375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A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B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C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D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D RS 0001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E Referenced in 2.1A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G Referenced in  2.1A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H Referenced in 1.6 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I RS 0001</w:t>
            </w:r>
          </w:p>
          <w:p w:rsidR="00407545" w:rsidRDefault="00407545" w:rsidP="006E6FC7">
            <w:pPr>
              <w:widowControl w:val="0"/>
              <w:spacing w:before="60" w:after="60" w:line="240" w:lineRule="auto"/>
              <w:ind w:left="-120"/>
              <w:rPr>
                <w:sz w:val="20"/>
                <w:szCs w:val="20"/>
                <w:shd w:val="clear" w:color="auto" w:fill="F1E4F0"/>
              </w:rPr>
            </w:pP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2775" w:type="dxa"/>
            <w:gridSpan w:val="4"/>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A Salary &amp; Benes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B Salary &amp; Benes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C Salary &amp; Benes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D Contract SVCS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D Maint Agreements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E Referenced in 1.2A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G Referenced in 1.2A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H Referenced in 1.6A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I Salary &amp; Benefits</w:t>
            </w:r>
          </w:p>
        </w:tc>
        <w:tc>
          <w:tcPr>
            <w:tcW w:w="115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312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A Salary &amp; Benes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B Salary &amp; Benes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C Salary &amp; Benes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D Contract SVCS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D Maint Agreements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E Referenced in 1.2A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G Referenced in 1.2A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H Referenced in 1.6A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I Salary &amp; Benefits</w:t>
            </w:r>
          </w:p>
        </w:tc>
        <w:tc>
          <w:tcPr>
            <w:tcW w:w="124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375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A Salary &amp; Benes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B Salary &amp; Benes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C Salary &amp; Benes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D Contract SVCS (8980)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D Maint Agreements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E Referenced in 1.2A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G Referenced in 1.2A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H Referenced in 1.6A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I Salary &amp; Benefits</w:t>
            </w:r>
          </w:p>
        </w:tc>
      </w:tr>
      <w:tr w:rsidR="00407545" w:rsidTr="006E6FC7">
        <w:trPr>
          <w:trHeight w:val="200"/>
        </w:trPr>
        <w:tc>
          <w:tcPr>
            <w:tcW w:w="70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color w:val="9830BC"/>
              </w:rPr>
            </w:pPr>
            <w:r>
              <w:rPr>
                <w:color w:val="9830BC"/>
              </w:rPr>
              <w:t>Action</w:t>
            </w:r>
          </w:p>
        </w:tc>
        <w:tc>
          <w:tcPr>
            <w:tcW w:w="90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b/>
                <w:color w:val="9830BC"/>
                <w:sz w:val="40"/>
                <w:szCs w:val="40"/>
              </w:rPr>
            </w:pPr>
            <w:r>
              <w:rPr>
                <w:b/>
                <w:color w:val="9830BC"/>
                <w:sz w:val="40"/>
                <w:szCs w:val="40"/>
              </w:rPr>
              <w:t>6B</w:t>
            </w:r>
          </w:p>
        </w:tc>
        <w:tc>
          <w:tcPr>
            <w:tcW w:w="168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b/>
                <w:color w:val="FFFFFF"/>
                <w:sz w:val="18"/>
                <w:szCs w:val="18"/>
              </w:rPr>
            </w:pPr>
            <w:r>
              <w:rPr>
                <w:b/>
                <w:color w:val="FFFFFF"/>
                <w:sz w:val="18"/>
                <w:szCs w:val="18"/>
              </w:rPr>
              <w:t>Empty Cell</w:t>
            </w:r>
          </w:p>
        </w:tc>
        <w:tc>
          <w:tcPr>
            <w:tcW w:w="10125" w:type="dxa"/>
            <w:gridSpan w:val="6"/>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20" w:line="240" w:lineRule="auto"/>
              <w:ind w:left="-120"/>
              <w:rPr>
                <w:b/>
                <w:color w:val="FFFFFF"/>
                <w:sz w:val="18"/>
                <w:szCs w:val="18"/>
              </w:rPr>
            </w:pPr>
            <w:r>
              <w:rPr>
                <w:b/>
                <w:color w:val="FFFFFF"/>
                <w:sz w:val="18"/>
                <w:szCs w:val="18"/>
              </w:rPr>
              <w:t>Empty Cell</w:t>
            </w:r>
          </w:p>
        </w:tc>
      </w:tr>
      <w:tr w:rsidR="00407545" w:rsidTr="006E6FC7">
        <w:trPr>
          <w:trHeight w:val="200"/>
        </w:trPr>
        <w:tc>
          <w:tcPr>
            <w:tcW w:w="13410" w:type="dxa"/>
            <w:gridSpan w:val="11"/>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color w:val="9830BC"/>
                <w:shd w:val="clear" w:color="auto" w:fill="F1E4F0"/>
              </w:rPr>
            </w:pPr>
            <w:r>
              <w:rPr>
                <w:color w:val="9830BC"/>
                <w:shd w:val="clear" w:color="auto" w:fill="F1E4F0"/>
              </w:rPr>
              <w:t>For Actions/Services not included as contributing to meeting the Increased or Improved Services Requirement:</w:t>
            </w:r>
          </w:p>
        </w:tc>
      </w:tr>
      <w:tr w:rsidR="00407545" w:rsidTr="006E6FC7">
        <w:trPr>
          <w:trHeight w:val="200"/>
        </w:trPr>
        <w:tc>
          <w:tcPr>
            <w:tcW w:w="3045" w:type="dxa"/>
            <w:gridSpan w:val="4"/>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Students to be Served</w:t>
            </w:r>
          </w:p>
        </w:tc>
        <w:tc>
          <w:tcPr>
            <w:tcW w:w="1036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All     </w:t>
            </w:r>
            <w:r>
              <w:rPr>
                <w:sz w:val="20"/>
                <w:szCs w:val="20"/>
                <w:shd w:val="clear" w:color="auto" w:fill="F1E4F0"/>
              </w:rPr>
              <w:tab/>
              <w:t>X Students with Disabilities  and English Learners__________________</w:t>
            </w:r>
          </w:p>
        </w:tc>
      </w:tr>
      <w:tr w:rsidR="00407545" w:rsidTr="006E6FC7">
        <w:trPr>
          <w:trHeight w:val="200"/>
        </w:trPr>
        <w:tc>
          <w:tcPr>
            <w:tcW w:w="3045" w:type="dxa"/>
            <w:gridSpan w:val="4"/>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Location(s)</w:t>
            </w:r>
          </w:p>
        </w:tc>
        <w:tc>
          <w:tcPr>
            <w:tcW w:w="10365" w:type="dxa"/>
            <w:gridSpan w:val="7"/>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X All schools     </w:t>
            </w:r>
            <w:r>
              <w:rPr>
                <w:sz w:val="20"/>
                <w:szCs w:val="20"/>
                <w:shd w:val="clear" w:color="auto" w:fill="F1E4F0"/>
              </w:rPr>
              <w:tab/>
              <w:t xml:space="preserve">☐ Specific Schools:___________________  </w:t>
            </w:r>
            <w:r>
              <w:rPr>
                <w:sz w:val="20"/>
                <w:szCs w:val="20"/>
                <w:shd w:val="clear" w:color="auto" w:fill="F1E4F0"/>
              </w:rPr>
              <w:tab/>
              <w:t>☐ Specific Grade spans:__________________</w:t>
            </w:r>
          </w:p>
        </w:tc>
      </w:tr>
      <w:tr w:rsidR="00407545" w:rsidTr="006E6FC7">
        <w:trPr>
          <w:trHeight w:val="200"/>
        </w:trPr>
        <w:tc>
          <w:tcPr>
            <w:tcW w:w="13410" w:type="dxa"/>
            <w:gridSpan w:val="11"/>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20" w:after="20" w:line="240" w:lineRule="auto"/>
              <w:ind w:left="-120"/>
              <w:jc w:val="center"/>
              <w:rPr>
                <w:b/>
                <w:color w:val="9830BC"/>
              </w:rPr>
            </w:pPr>
            <w:r>
              <w:rPr>
                <w:b/>
                <w:color w:val="9830BC"/>
              </w:rPr>
              <w:t>OR</w:t>
            </w:r>
          </w:p>
        </w:tc>
      </w:tr>
      <w:tr w:rsidR="00407545" w:rsidTr="006E6FC7">
        <w:trPr>
          <w:trHeight w:val="200"/>
        </w:trPr>
        <w:tc>
          <w:tcPr>
            <w:tcW w:w="13410" w:type="dxa"/>
            <w:gridSpan w:val="11"/>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color w:val="9830BC"/>
                <w:shd w:val="clear" w:color="auto" w:fill="F1E4F0"/>
              </w:rPr>
            </w:pPr>
            <w:r>
              <w:rPr>
                <w:color w:val="9830BC"/>
                <w:shd w:val="clear" w:color="auto" w:fill="F1E4F0"/>
              </w:rPr>
              <w:t>For Actions/Services included as contributing to meeting the Increased or Improved Services Requirement:</w:t>
            </w:r>
          </w:p>
        </w:tc>
      </w:tr>
      <w:tr w:rsidR="00407545" w:rsidTr="006E6FC7">
        <w:trPr>
          <w:trHeight w:val="200"/>
        </w:trPr>
        <w:tc>
          <w:tcPr>
            <w:tcW w:w="3045" w:type="dxa"/>
            <w:gridSpan w:val="4"/>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 xml:space="preserve">Students to be Served  </w:t>
            </w:r>
          </w:p>
        </w:tc>
        <w:tc>
          <w:tcPr>
            <w:tcW w:w="1036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English Learners     </w:t>
            </w:r>
            <w:r>
              <w:rPr>
                <w:sz w:val="20"/>
                <w:szCs w:val="20"/>
                <w:shd w:val="clear" w:color="auto" w:fill="F1E4F0"/>
              </w:rPr>
              <w:tab/>
              <w:t xml:space="preserve">☐ Foster Youth     </w:t>
            </w:r>
            <w:r>
              <w:rPr>
                <w:sz w:val="20"/>
                <w:szCs w:val="20"/>
                <w:shd w:val="clear" w:color="auto" w:fill="F1E4F0"/>
              </w:rPr>
              <w:tab/>
              <w:t>☐ Low Income</w:t>
            </w:r>
          </w:p>
        </w:tc>
      </w:tr>
      <w:tr w:rsidR="00407545" w:rsidTr="006E6FC7">
        <w:trPr>
          <w:trHeight w:val="200"/>
        </w:trPr>
        <w:tc>
          <w:tcPr>
            <w:tcW w:w="4725" w:type="dxa"/>
            <w:gridSpan w:val="7"/>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Scope of Services</w:t>
            </w:r>
          </w:p>
        </w:tc>
        <w:tc>
          <w:tcPr>
            <w:tcW w:w="8685" w:type="dxa"/>
            <w:gridSpan w:val="4"/>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LEA-wide     </w:t>
            </w:r>
            <w:r>
              <w:rPr>
                <w:sz w:val="20"/>
                <w:szCs w:val="20"/>
                <w:shd w:val="clear" w:color="auto" w:fill="F1E4F0"/>
              </w:rPr>
              <w:tab/>
              <w:t xml:space="preserve">☐ Schoolwide     </w:t>
            </w:r>
            <w:r>
              <w:rPr>
                <w:sz w:val="20"/>
                <w:szCs w:val="20"/>
                <w:shd w:val="clear" w:color="auto" w:fill="F1E4F0"/>
              </w:rPr>
              <w:tab/>
            </w:r>
            <w:r>
              <w:rPr>
                <w:b/>
                <w:sz w:val="20"/>
                <w:szCs w:val="20"/>
                <w:shd w:val="clear" w:color="auto" w:fill="F1E4F0"/>
              </w:rPr>
              <w:t>OR</w:t>
            </w:r>
            <w:r>
              <w:rPr>
                <w:sz w:val="20"/>
                <w:szCs w:val="20"/>
                <w:shd w:val="clear" w:color="auto" w:fill="F1E4F0"/>
              </w:rPr>
              <w:t xml:space="preserve">          ☐ Limited to Unduplicated Student Group(s)</w:t>
            </w:r>
          </w:p>
        </w:tc>
      </w:tr>
      <w:tr w:rsidR="00407545" w:rsidTr="006E6FC7">
        <w:trPr>
          <w:trHeight w:val="200"/>
        </w:trPr>
        <w:tc>
          <w:tcPr>
            <w:tcW w:w="3045" w:type="dxa"/>
            <w:gridSpan w:val="4"/>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Location(s)</w:t>
            </w:r>
          </w:p>
        </w:tc>
        <w:tc>
          <w:tcPr>
            <w:tcW w:w="1036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All schools     </w:t>
            </w:r>
            <w:r>
              <w:rPr>
                <w:sz w:val="20"/>
                <w:szCs w:val="20"/>
                <w:shd w:val="clear" w:color="auto" w:fill="F1E4F0"/>
              </w:rPr>
              <w:tab/>
              <w:t xml:space="preserve">☐ Specific Schools:___________________  </w:t>
            </w:r>
            <w:r>
              <w:rPr>
                <w:sz w:val="20"/>
                <w:szCs w:val="20"/>
                <w:shd w:val="clear" w:color="auto" w:fill="F1E4F0"/>
              </w:rPr>
              <w:tab/>
              <w:t>☐ Specific Grade spans:__________________</w:t>
            </w:r>
          </w:p>
        </w:tc>
      </w:tr>
      <w:tr w:rsidR="00407545" w:rsidTr="006E6FC7">
        <w:trPr>
          <w:trHeight w:val="200"/>
        </w:trPr>
        <w:tc>
          <w:tcPr>
            <w:tcW w:w="13410" w:type="dxa"/>
            <w:gridSpan w:val="11"/>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color w:val="0000FF"/>
                <w:sz w:val="20"/>
                <w:szCs w:val="20"/>
                <w:u w:val="single"/>
              </w:rPr>
            </w:pPr>
            <w:r>
              <w:rPr>
                <w:color w:val="0000FF"/>
                <w:sz w:val="20"/>
                <w:szCs w:val="20"/>
                <w:u w:val="single"/>
              </w:rPr>
              <w:t>ACTIONS/SERVICES</w:t>
            </w:r>
          </w:p>
        </w:tc>
      </w:tr>
      <w:tr w:rsidR="00407545" w:rsidTr="006E6FC7">
        <w:trPr>
          <w:trHeight w:val="200"/>
        </w:trPr>
        <w:tc>
          <w:tcPr>
            <w:tcW w:w="4140" w:type="dxa"/>
            <w:gridSpan w:val="6"/>
            <w:tcBorders>
              <w:top w:val="nil"/>
              <w:left w:val="nil"/>
              <w:bottom w:val="nil"/>
              <w:right w:val="nil"/>
            </w:tcBorders>
            <w:tcMar>
              <w:top w:w="100" w:type="dxa"/>
              <w:left w:w="12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2017-18</w:t>
            </w:r>
          </w:p>
        </w:tc>
        <w:tc>
          <w:tcPr>
            <w:tcW w:w="4275" w:type="dxa"/>
            <w:gridSpan w:val="3"/>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2018-19</w:t>
            </w:r>
          </w:p>
        </w:tc>
        <w:tc>
          <w:tcPr>
            <w:tcW w:w="499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2019-20</w:t>
            </w:r>
          </w:p>
        </w:tc>
      </w:tr>
      <w:tr w:rsidR="00407545" w:rsidTr="006E6FC7">
        <w:trPr>
          <w:trHeight w:val="200"/>
        </w:trPr>
        <w:tc>
          <w:tcPr>
            <w:tcW w:w="4140" w:type="dxa"/>
            <w:gridSpan w:val="6"/>
            <w:tcBorders>
              <w:top w:val="single" w:sz="7" w:space="0" w:color="D5A1DF"/>
              <w:left w:val="single" w:sz="7" w:space="0" w:color="D5A1DF"/>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New</w:t>
            </w:r>
            <w:r>
              <w:rPr>
                <w:sz w:val="20"/>
                <w:szCs w:val="20"/>
                <w:shd w:val="clear" w:color="auto" w:fill="F1E4F0"/>
              </w:rPr>
              <w:tab/>
              <w:t>X Modified</w:t>
            </w:r>
            <w:r>
              <w:rPr>
                <w:sz w:val="20"/>
                <w:szCs w:val="20"/>
                <w:shd w:val="clear" w:color="auto" w:fill="F1E4F0"/>
              </w:rPr>
              <w:tab/>
              <w:t>☐ Unchanged</w:t>
            </w:r>
          </w:p>
        </w:tc>
        <w:tc>
          <w:tcPr>
            <w:tcW w:w="4275" w:type="dxa"/>
            <w:gridSpan w:val="3"/>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New</w:t>
            </w:r>
            <w:r>
              <w:rPr>
                <w:sz w:val="20"/>
                <w:szCs w:val="20"/>
                <w:shd w:val="clear" w:color="auto" w:fill="F1E4F0"/>
              </w:rPr>
              <w:tab/>
              <w:t xml:space="preserve"> X Modified</w:t>
            </w:r>
            <w:r>
              <w:rPr>
                <w:sz w:val="20"/>
                <w:szCs w:val="20"/>
                <w:shd w:val="clear" w:color="auto" w:fill="F1E4F0"/>
              </w:rPr>
              <w:tab/>
              <w:t xml:space="preserve"> Unchanged</w:t>
            </w:r>
          </w:p>
        </w:tc>
        <w:tc>
          <w:tcPr>
            <w:tcW w:w="4995" w:type="dxa"/>
            <w:gridSpan w:val="2"/>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New </w:t>
            </w:r>
            <w:r>
              <w:rPr>
                <w:sz w:val="20"/>
                <w:szCs w:val="20"/>
                <w:shd w:val="clear" w:color="auto" w:fill="F1E4F0"/>
              </w:rPr>
              <w:tab/>
              <w:t xml:space="preserve">☐ Modified </w:t>
            </w:r>
            <w:r>
              <w:rPr>
                <w:sz w:val="20"/>
                <w:szCs w:val="20"/>
                <w:shd w:val="clear" w:color="auto" w:fill="F1E4F0"/>
              </w:rPr>
              <w:tab/>
              <w:t>X Unchanged</w:t>
            </w:r>
          </w:p>
        </w:tc>
      </w:tr>
      <w:tr w:rsidR="00407545" w:rsidTr="006E6FC7">
        <w:trPr>
          <w:trHeight w:val="200"/>
        </w:trPr>
        <w:tc>
          <w:tcPr>
            <w:tcW w:w="4140" w:type="dxa"/>
            <w:gridSpan w:val="6"/>
            <w:tcBorders>
              <w:top w:val="nil"/>
              <w:left w:val="single" w:sz="7" w:space="0" w:color="D5A1DF"/>
              <w:bottom w:val="single" w:sz="7" w:space="0" w:color="D5A1DF"/>
              <w:right w:val="single" w:sz="7" w:space="0" w:color="D5A1DF"/>
            </w:tcBorders>
            <w:shd w:val="clear" w:color="auto" w:fill="F1E4F0"/>
            <w:tcMar>
              <w:top w:w="100" w:type="dxa"/>
              <w:left w:w="12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1.6B </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j. Provide instruction, including accommodations and modifications, to students with exceptional needs.</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k. Provide students with disabilities with opportunities equal to their non-disabled peers by providing appropriate accommodations, modifications, and services, as recommended in the SWPRD report.</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r w:rsidR="000B636A">
              <w:rPr>
                <w:sz w:val="20"/>
                <w:szCs w:val="20"/>
                <w:shd w:val="clear" w:color="auto" w:fill="F1E4F0"/>
              </w:rPr>
              <w:t>l. Provide an EL coordinator for each site and ELD teacher for each elementary site</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M. Provide Psychologist services for identification and assessment of students with disabilities.</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N. Utilize services of Humboldt County Office of Education (HCOE) to provide special education programs to students with disabilities.  These specialized services are not available within ECS and target pre-school aged students and TK-12 students with significant cognitive challenges</w:t>
            </w:r>
          </w:p>
        </w:tc>
        <w:tc>
          <w:tcPr>
            <w:tcW w:w="4275" w:type="dxa"/>
            <w:gridSpan w:val="3"/>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1.6B</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j. Provide instruction, including accommodations and   modifications, to students with exceptional needs.</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k. Provide students with disabilities with opportunities equal to their non-disabled peers by providing appropriate accommodations, modifications, and services, as recommended in the SWPRD report.</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l. Provide an EL coordinator for each site and ELD teacher for each elementary site</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M. Provide Psychologist services for identification and assessment of students with disabilities.</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N. Continue to utilize services of Humboldt County Office of Education (HCOE) to provide special education programs to students with disabilities.  These specialized services are not available within ECS and target pre-school aged students and TK-12 students with significant cognitive challenges</w:t>
            </w:r>
          </w:p>
          <w:p w:rsidR="00407545" w:rsidRDefault="00407545" w:rsidP="006E6FC7">
            <w:pPr>
              <w:widowControl w:val="0"/>
              <w:spacing w:before="60" w:after="60" w:line="240" w:lineRule="auto"/>
              <w:ind w:left="-120"/>
              <w:rPr>
                <w:sz w:val="20"/>
                <w:szCs w:val="20"/>
                <w:shd w:val="clear" w:color="auto" w:fill="F1E4F0"/>
              </w:rPr>
            </w:pPr>
          </w:p>
        </w:tc>
        <w:tc>
          <w:tcPr>
            <w:tcW w:w="4995" w:type="dxa"/>
            <w:gridSpan w:val="2"/>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1.6B</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j. Provide instruction, including accommodations and   modifications, to students with exceptional needs.</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k. Provide students with disabilities with opportunities equal to their non-disabled peers by providing appropriate accommodations, modifications, and services, as recommended in the SWPRD report.</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l. Provide an EL coordinator for each site and ELD teacher for each elementary site</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M. Provide Psychologist services for identification and assessment of students with disabilities.</w:t>
            </w:r>
          </w:p>
          <w:p w:rsidR="00407545" w:rsidRDefault="00407545" w:rsidP="006E6FC7">
            <w:pPr>
              <w:widowControl w:val="0"/>
              <w:spacing w:before="60" w:after="60"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N. Continue to utilize services of Humboldt County Office of Education (HCOE) to provide special education programs to students with disabilities.  These specialized services are not available within ECS and target pre-school aged students and TK-12 students with significant cognitive challenges</w:t>
            </w:r>
          </w:p>
          <w:p w:rsidR="00407545" w:rsidRDefault="00407545" w:rsidP="006E6FC7">
            <w:pPr>
              <w:widowControl w:val="0"/>
              <w:spacing w:before="60" w:after="60" w:line="240" w:lineRule="auto"/>
              <w:ind w:left="-120"/>
              <w:rPr>
                <w:sz w:val="20"/>
                <w:szCs w:val="20"/>
                <w:shd w:val="clear" w:color="auto" w:fill="F1E4F0"/>
              </w:rPr>
            </w:pPr>
          </w:p>
        </w:tc>
      </w:tr>
    </w:tbl>
    <w:p w:rsidR="00407545" w:rsidRDefault="00407545" w:rsidP="00407545">
      <w:pPr>
        <w:widowControl w:val="0"/>
        <w:spacing w:line="240" w:lineRule="auto"/>
      </w:pPr>
      <w:r>
        <w:t xml:space="preserve"> </w:t>
      </w:r>
    </w:p>
    <w:p w:rsidR="00407545" w:rsidRDefault="00407545" w:rsidP="00407545">
      <w:pPr>
        <w:widowControl w:val="0"/>
        <w:spacing w:line="240" w:lineRule="auto"/>
      </w:pPr>
    </w:p>
    <w:p w:rsidR="00407545" w:rsidRDefault="00407545" w:rsidP="00407545">
      <w:pPr>
        <w:widowControl w:val="0"/>
        <w:spacing w:line="240" w:lineRule="auto"/>
      </w:pPr>
    </w:p>
    <w:tbl>
      <w:tblPr>
        <w:tblW w:w="13410" w:type="dxa"/>
        <w:tblBorders>
          <w:top w:val="nil"/>
          <w:left w:val="nil"/>
          <w:bottom w:val="nil"/>
          <w:right w:val="nil"/>
          <w:insideH w:val="nil"/>
          <w:insideV w:val="nil"/>
        </w:tblBorders>
        <w:tblLayout w:type="fixed"/>
        <w:tblLook w:val="0600" w:firstRow="0" w:lastRow="0" w:firstColumn="0" w:lastColumn="0" w:noHBand="1" w:noVBand="1"/>
      </w:tblPr>
      <w:tblGrid>
        <w:gridCol w:w="1365"/>
        <w:gridCol w:w="2775"/>
        <w:gridCol w:w="1155"/>
        <w:gridCol w:w="3120"/>
        <w:gridCol w:w="1245"/>
        <w:gridCol w:w="3750"/>
      </w:tblGrid>
      <w:tr w:rsidR="00407545" w:rsidTr="006E6FC7">
        <w:trPr>
          <w:trHeight w:val="620"/>
        </w:trPr>
        <w:tc>
          <w:tcPr>
            <w:tcW w:w="414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color w:val="0000FF"/>
                <w:sz w:val="20"/>
                <w:szCs w:val="20"/>
                <w:u w:val="single"/>
              </w:rPr>
            </w:pPr>
            <w:r>
              <w:rPr>
                <w:color w:val="0000FF"/>
                <w:sz w:val="20"/>
                <w:szCs w:val="20"/>
                <w:u w:val="single"/>
              </w:rPr>
              <w:t>BUDGETED EXPENDITURES</w:t>
            </w:r>
          </w:p>
        </w:tc>
        <w:tc>
          <w:tcPr>
            <w:tcW w:w="427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b/>
                <w:color w:val="FFFFFF"/>
                <w:sz w:val="18"/>
                <w:szCs w:val="18"/>
              </w:rPr>
            </w:pPr>
            <w:r>
              <w:rPr>
                <w:b/>
                <w:color w:val="FFFFFF"/>
                <w:sz w:val="18"/>
                <w:szCs w:val="18"/>
              </w:rPr>
              <w:t>Empty Cell</w:t>
            </w:r>
          </w:p>
        </w:tc>
        <w:tc>
          <w:tcPr>
            <w:tcW w:w="499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b/>
                <w:color w:val="FFFFFF"/>
                <w:sz w:val="18"/>
                <w:szCs w:val="18"/>
              </w:rPr>
            </w:pPr>
            <w:r>
              <w:rPr>
                <w:b/>
                <w:color w:val="FFFFFF"/>
                <w:sz w:val="18"/>
                <w:szCs w:val="18"/>
              </w:rPr>
              <w:t>Empty Cell</w:t>
            </w:r>
          </w:p>
        </w:tc>
      </w:tr>
      <w:tr w:rsidR="00407545" w:rsidTr="006E6FC7">
        <w:trPr>
          <w:trHeight w:val="540"/>
        </w:trPr>
        <w:tc>
          <w:tcPr>
            <w:tcW w:w="414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2017-18</w:t>
            </w:r>
          </w:p>
        </w:tc>
        <w:tc>
          <w:tcPr>
            <w:tcW w:w="427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2018-19</w:t>
            </w:r>
          </w:p>
        </w:tc>
        <w:tc>
          <w:tcPr>
            <w:tcW w:w="4995"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2019-20</w:t>
            </w:r>
          </w:p>
        </w:tc>
      </w:tr>
      <w:tr w:rsidR="00407545" w:rsidTr="006E6FC7">
        <w:trPr>
          <w:trHeight w:val="620"/>
        </w:trPr>
        <w:tc>
          <w:tcPr>
            <w:tcW w:w="136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20" w:line="240" w:lineRule="auto"/>
              <w:ind w:left="-120"/>
              <w:rPr>
                <w:color w:val="9830BC"/>
                <w:sz w:val="20"/>
                <w:szCs w:val="20"/>
                <w:highlight w:val="white"/>
              </w:rPr>
            </w:pPr>
            <w:r>
              <w:rPr>
                <w:color w:val="9830BC"/>
                <w:sz w:val="20"/>
                <w:szCs w:val="20"/>
                <w:highlight w:val="white"/>
              </w:rPr>
              <w:t>Amount</w:t>
            </w:r>
          </w:p>
        </w:tc>
        <w:tc>
          <w:tcPr>
            <w:tcW w:w="2775"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J $710,046</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K.$2,269,614</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K.$1,612,378</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K.$5,772,844</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I. $143,091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M. $987,649</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N $2,281,330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p>
        </w:tc>
        <w:tc>
          <w:tcPr>
            <w:tcW w:w="115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Amount</w:t>
            </w:r>
          </w:p>
        </w:tc>
        <w:tc>
          <w:tcPr>
            <w:tcW w:w="3120"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J $710,046</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K.$2,347,854</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K.$1,732,878</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K $5,984,694</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I. $143,091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M. $1,003,874</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N $2,281,330</w:t>
            </w:r>
          </w:p>
          <w:p w:rsidR="00407545" w:rsidRDefault="00407545" w:rsidP="006E6FC7">
            <w:pPr>
              <w:widowControl w:val="0"/>
              <w:spacing w:before="60" w:after="60" w:line="240" w:lineRule="auto"/>
              <w:ind w:left="-120"/>
              <w:rPr>
                <w:sz w:val="20"/>
                <w:szCs w:val="20"/>
                <w:shd w:val="clear" w:color="auto" w:fill="F1E4F0"/>
              </w:rPr>
            </w:pPr>
          </w:p>
        </w:tc>
        <w:tc>
          <w:tcPr>
            <w:tcW w:w="124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Amount</w:t>
            </w:r>
          </w:p>
        </w:tc>
        <w:tc>
          <w:tcPr>
            <w:tcW w:w="3750"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J $710,046</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K.$2,363,486</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K.$1,821,067</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K $6,204,633</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I. $143,091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M. $1,116,677</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N $2,281,330</w:t>
            </w:r>
          </w:p>
          <w:p w:rsidR="00407545" w:rsidRDefault="00407545" w:rsidP="006E6FC7">
            <w:pPr>
              <w:widowControl w:val="0"/>
              <w:spacing w:before="60" w:after="60" w:line="240" w:lineRule="auto"/>
              <w:ind w:left="-120"/>
              <w:rPr>
                <w:sz w:val="20"/>
                <w:szCs w:val="20"/>
                <w:shd w:val="clear" w:color="auto" w:fill="F1E4F0"/>
              </w:rPr>
            </w:pPr>
          </w:p>
        </w:tc>
      </w:tr>
      <w:tr w:rsidR="00407545" w:rsidTr="006E6FC7">
        <w:trPr>
          <w:trHeight w:val="620"/>
        </w:trPr>
        <w:tc>
          <w:tcPr>
            <w:tcW w:w="136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Source</w:t>
            </w:r>
          </w:p>
        </w:tc>
        <w:tc>
          <w:tcPr>
            <w:tcW w:w="277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6 J. RS 6500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6 K. RS 6500/3310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K. RS 6500/3310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K. RS 6500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I.  RS 3010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M. RS 6500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N RS 0000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tc>
        <w:tc>
          <w:tcPr>
            <w:tcW w:w="115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Source</w:t>
            </w:r>
          </w:p>
        </w:tc>
        <w:tc>
          <w:tcPr>
            <w:tcW w:w="312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6 J. RS 6500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6 K. RS 6500/3310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K. RS 6500/3310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K. RS 6500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I.  RS 3010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.1.6 M. RS 6500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N RS 0000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tc>
        <w:tc>
          <w:tcPr>
            <w:tcW w:w="124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Source</w:t>
            </w:r>
          </w:p>
        </w:tc>
        <w:tc>
          <w:tcPr>
            <w:tcW w:w="375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6 K. RS 6500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6 K. RS 6500/3310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K. RS 6500/3310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K. RS 6500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I.  RS 3010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M. RS 6500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N RS 0000</w:t>
            </w:r>
          </w:p>
          <w:p w:rsidR="00407545" w:rsidRDefault="00407545" w:rsidP="006E6FC7">
            <w:pPr>
              <w:widowControl w:val="0"/>
              <w:spacing w:before="60" w:after="60" w:line="240" w:lineRule="auto"/>
              <w:ind w:left="-120"/>
              <w:rPr>
                <w:sz w:val="20"/>
                <w:szCs w:val="20"/>
                <w:shd w:val="clear" w:color="auto" w:fill="F1E4F0"/>
              </w:rPr>
            </w:pPr>
          </w:p>
        </w:tc>
      </w:tr>
      <w:tr w:rsidR="00407545" w:rsidTr="006E6FC7">
        <w:trPr>
          <w:trHeight w:val="620"/>
        </w:trPr>
        <w:tc>
          <w:tcPr>
            <w:tcW w:w="136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277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K. Special Ed Services 58X</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K. Special Ed Teachers &amp; Benefits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K. Special Ed Aides &amp; Benefits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K Contribution (8989)</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I. OB 1100/1105 &amp; Benes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M. OB 1207/3XXX</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N Object 7142</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tc>
        <w:tc>
          <w:tcPr>
            <w:tcW w:w="115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312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K. Special Ed Services 58XX</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K. Special Ed Teachers &amp; Benefits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K. Special Ed Aides &amp; Benefits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K Contribution (8989)</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I. OB 1100/1105 &amp; Benes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M. OB 1207/3XXX</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N Object 7142</w:t>
            </w:r>
          </w:p>
          <w:p w:rsidR="00407545" w:rsidRDefault="00407545" w:rsidP="006E6FC7">
            <w:pPr>
              <w:widowControl w:val="0"/>
              <w:spacing w:before="60" w:after="60" w:line="240" w:lineRule="auto"/>
              <w:ind w:left="-120"/>
              <w:rPr>
                <w:sz w:val="20"/>
                <w:szCs w:val="20"/>
                <w:shd w:val="clear" w:color="auto" w:fill="F1E4F0"/>
              </w:rPr>
            </w:pPr>
          </w:p>
        </w:tc>
        <w:tc>
          <w:tcPr>
            <w:tcW w:w="124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375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K. Special Ed Services 58XX</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K. Special Ed Teachers &amp; Benefits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K. Special Ed Aides &amp; Benefits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K Contribution (8989)</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I. OB 1100/1105 &amp; Benes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M. OB 1207/3XXX</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1.6 N Object 7142</w:t>
            </w:r>
          </w:p>
          <w:p w:rsidR="00407545" w:rsidRDefault="00407545" w:rsidP="006E6FC7">
            <w:pPr>
              <w:widowControl w:val="0"/>
              <w:spacing w:before="60" w:after="60" w:line="240" w:lineRule="auto"/>
              <w:ind w:left="-120"/>
              <w:rPr>
                <w:sz w:val="20"/>
                <w:szCs w:val="20"/>
                <w:shd w:val="clear" w:color="auto" w:fill="F1E4F0"/>
              </w:rPr>
            </w:pPr>
          </w:p>
        </w:tc>
      </w:tr>
    </w:tbl>
    <w:p w:rsidR="00407545" w:rsidRDefault="00407545" w:rsidP="00407545">
      <w:pPr>
        <w:widowControl w:val="0"/>
        <w:spacing w:line="240" w:lineRule="auto"/>
      </w:pPr>
    </w:p>
    <w:tbl>
      <w:tblPr>
        <w:tblW w:w="13335" w:type="dxa"/>
        <w:tblBorders>
          <w:top w:val="nil"/>
          <w:left w:val="nil"/>
          <w:bottom w:val="nil"/>
          <w:right w:val="nil"/>
          <w:insideH w:val="nil"/>
          <w:insideV w:val="nil"/>
        </w:tblBorders>
        <w:tblLayout w:type="fixed"/>
        <w:tblLook w:val="0600" w:firstRow="0" w:lastRow="0" w:firstColumn="0" w:lastColumn="0" w:noHBand="1" w:noVBand="1"/>
      </w:tblPr>
      <w:tblGrid>
        <w:gridCol w:w="705"/>
        <w:gridCol w:w="660"/>
        <w:gridCol w:w="240"/>
        <w:gridCol w:w="1440"/>
        <w:gridCol w:w="240"/>
        <w:gridCol w:w="1020"/>
        <w:gridCol w:w="420"/>
        <w:gridCol w:w="435"/>
        <w:gridCol w:w="3615"/>
        <w:gridCol w:w="810"/>
        <w:gridCol w:w="3750"/>
      </w:tblGrid>
      <w:tr w:rsidR="00407545" w:rsidTr="006E6FC7">
        <w:trPr>
          <w:trHeight w:val="680"/>
        </w:trPr>
        <w:tc>
          <w:tcPr>
            <w:tcW w:w="70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color w:val="9830BC"/>
              </w:rPr>
            </w:pPr>
            <w:r>
              <w:rPr>
                <w:color w:val="9830BC"/>
              </w:rPr>
              <w:t>Action</w:t>
            </w:r>
          </w:p>
        </w:tc>
        <w:tc>
          <w:tcPr>
            <w:tcW w:w="90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b/>
                <w:color w:val="9830BC"/>
                <w:sz w:val="40"/>
                <w:szCs w:val="40"/>
              </w:rPr>
            </w:pPr>
            <w:r>
              <w:rPr>
                <w:b/>
                <w:color w:val="9830BC"/>
                <w:sz w:val="40"/>
                <w:szCs w:val="40"/>
              </w:rPr>
              <w:t>7</w:t>
            </w:r>
          </w:p>
        </w:tc>
        <w:tc>
          <w:tcPr>
            <w:tcW w:w="168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jc w:val="center"/>
              <w:rPr>
                <w:b/>
                <w:color w:val="FFFFFF"/>
                <w:sz w:val="18"/>
                <w:szCs w:val="18"/>
              </w:rPr>
            </w:pPr>
            <w:r>
              <w:rPr>
                <w:b/>
                <w:color w:val="FFFFFF"/>
                <w:sz w:val="18"/>
                <w:szCs w:val="18"/>
              </w:rPr>
              <w:t>Empty Cell</w:t>
            </w:r>
          </w:p>
        </w:tc>
        <w:tc>
          <w:tcPr>
            <w:tcW w:w="10050" w:type="dxa"/>
            <w:gridSpan w:val="6"/>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20" w:line="240" w:lineRule="auto"/>
              <w:ind w:left="-120"/>
              <w:rPr>
                <w:b/>
                <w:color w:val="FFFFFF"/>
                <w:sz w:val="18"/>
                <w:szCs w:val="18"/>
              </w:rPr>
            </w:pPr>
            <w:r>
              <w:rPr>
                <w:b/>
                <w:color w:val="FFFFFF"/>
                <w:sz w:val="18"/>
                <w:szCs w:val="18"/>
              </w:rPr>
              <w:t>Empty Cell</w:t>
            </w:r>
          </w:p>
        </w:tc>
      </w:tr>
      <w:tr w:rsidR="00407545" w:rsidTr="006E6FC7">
        <w:trPr>
          <w:trHeight w:val="580"/>
        </w:trPr>
        <w:tc>
          <w:tcPr>
            <w:tcW w:w="13335" w:type="dxa"/>
            <w:gridSpan w:val="11"/>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color w:val="9830BC"/>
                <w:shd w:val="clear" w:color="auto" w:fill="F1E4F0"/>
              </w:rPr>
            </w:pPr>
            <w:r>
              <w:rPr>
                <w:color w:val="9830BC"/>
                <w:shd w:val="clear" w:color="auto" w:fill="F1E4F0"/>
              </w:rPr>
              <w:t>For Actions/Services not included as contributing to meeting the Increased or Improved Services Requirement:</w:t>
            </w:r>
          </w:p>
        </w:tc>
      </w:tr>
      <w:tr w:rsidR="00407545" w:rsidTr="006E6FC7">
        <w:trPr>
          <w:trHeight w:val="600"/>
        </w:trPr>
        <w:tc>
          <w:tcPr>
            <w:tcW w:w="3045" w:type="dxa"/>
            <w:gridSpan w:val="4"/>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Students to be Served</w:t>
            </w:r>
          </w:p>
        </w:tc>
        <w:tc>
          <w:tcPr>
            <w:tcW w:w="10290"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All     </w:t>
            </w:r>
            <w:r>
              <w:rPr>
                <w:sz w:val="20"/>
                <w:szCs w:val="20"/>
                <w:shd w:val="clear" w:color="auto" w:fill="F1E4F0"/>
              </w:rPr>
              <w:tab/>
              <w:t xml:space="preserve">☐ Students with Disabilities  </w:t>
            </w:r>
            <w:r>
              <w:rPr>
                <w:sz w:val="20"/>
                <w:szCs w:val="20"/>
                <w:shd w:val="clear" w:color="auto" w:fill="F1E4F0"/>
              </w:rPr>
              <w:tab/>
              <w:t xml:space="preserve">☐ </w:t>
            </w:r>
            <w:r>
              <w:rPr>
                <w:sz w:val="20"/>
                <w:szCs w:val="20"/>
                <w:u w:val="single"/>
                <w:shd w:val="clear" w:color="auto" w:fill="F1E4F0"/>
              </w:rPr>
              <w:t>[Specific Student Group(s)]</w:t>
            </w:r>
            <w:r>
              <w:rPr>
                <w:sz w:val="20"/>
                <w:szCs w:val="20"/>
                <w:shd w:val="clear" w:color="auto" w:fill="F1E4F0"/>
              </w:rPr>
              <w:t>___________________</w:t>
            </w:r>
          </w:p>
        </w:tc>
      </w:tr>
      <w:tr w:rsidR="00407545" w:rsidTr="006E6FC7">
        <w:trPr>
          <w:trHeight w:val="600"/>
        </w:trPr>
        <w:tc>
          <w:tcPr>
            <w:tcW w:w="3045" w:type="dxa"/>
            <w:gridSpan w:val="4"/>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Location(s)</w:t>
            </w:r>
          </w:p>
        </w:tc>
        <w:tc>
          <w:tcPr>
            <w:tcW w:w="10290" w:type="dxa"/>
            <w:gridSpan w:val="7"/>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All schools     </w:t>
            </w:r>
            <w:r>
              <w:rPr>
                <w:sz w:val="20"/>
                <w:szCs w:val="20"/>
                <w:shd w:val="clear" w:color="auto" w:fill="F1E4F0"/>
              </w:rPr>
              <w:tab/>
              <w:t xml:space="preserve">☐ Specific Schools:___________________  </w:t>
            </w:r>
            <w:r>
              <w:rPr>
                <w:sz w:val="20"/>
                <w:szCs w:val="20"/>
                <w:shd w:val="clear" w:color="auto" w:fill="F1E4F0"/>
              </w:rPr>
              <w:tab/>
              <w:t>☐ Specific Grade spans:__________________</w:t>
            </w:r>
          </w:p>
        </w:tc>
      </w:tr>
      <w:tr w:rsidR="00407545" w:rsidTr="006E6FC7">
        <w:trPr>
          <w:trHeight w:val="520"/>
        </w:trPr>
        <w:tc>
          <w:tcPr>
            <w:tcW w:w="13335" w:type="dxa"/>
            <w:gridSpan w:val="11"/>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20" w:after="20" w:line="240" w:lineRule="auto"/>
              <w:ind w:left="-120"/>
              <w:jc w:val="center"/>
              <w:rPr>
                <w:b/>
                <w:color w:val="9830BC"/>
              </w:rPr>
            </w:pPr>
            <w:r>
              <w:rPr>
                <w:b/>
                <w:color w:val="9830BC"/>
              </w:rPr>
              <w:t>OR</w:t>
            </w:r>
          </w:p>
        </w:tc>
      </w:tr>
      <w:tr w:rsidR="00407545" w:rsidTr="006E6FC7">
        <w:trPr>
          <w:trHeight w:val="580"/>
        </w:trPr>
        <w:tc>
          <w:tcPr>
            <w:tcW w:w="13335" w:type="dxa"/>
            <w:gridSpan w:val="11"/>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color w:val="9830BC"/>
                <w:shd w:val="clear" w:color="auto" w:fill="F1E4F0"/>
              </w:rPr>
            </w:pPr>
            <w:r>
              <w:rPr>
                <w:color w:val="9830BC"/>
                <w:shd w:val="clear" w:color="auto" w:fill="F1E4F0"/>
              </w:rPr>
              <w:t>For Actions/Services included as contributing to meeting the Increased or Improved Services Requirement:</w:t>
            </w:r>
          </w:p>
        </w:tc>
      </w:tr>
      <w:tr w:rsidR="00407545" w:rsidTr="006E6FC7">
        <w:trPr>
          <w:trHeight w:val="600"/>
        </w:trPr>
        <w:tc>
          <w:tcPr>
            <w:tcW w:w="3045" w:type="dxa"/>
            <w:gridSpan w:val="4"/>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 xml:space="preserve">Students to be Served  </w:t>
            </w:r>
          </w:p>
        </w:tc>
        <w:tc>
          <w:tcPr>
            <w:tcW w:w="10290"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X English Learners     </w:t>
            </w:r>
            <w:r>
              <w:rPr>
                <w:sz w:val="20"/>
                <w:szCs w:val="20"/>
                <w:shd w:val="clear" w:color="auto" w:fill="F1E4F0"/>
              </w:rPr>
              <w:tab/>
              <w:t xml:space="preserve">X Foster Youth     </w:t>
            </w:r>
            <w:r>
              <w:rPr>
                <w:sz w:val="20"/>
                <w:szCs w:val="20"/>
                <w:shd w:val="clear" w:color="auto" w:fill="F1E4F0"/>
              </w:rPr>
              <w:tab/>
              <w:t>X Low Income</w:t>
            </w:r>
          </w:p>
        </w:tc>
      </w:tr>
      <w:tr w:rsidR="00407545" w:rsidTr="006E6FC7">
        <w:trPr>
          <w:trHeight w:val="600"/>
        </w:trPr>
        <w:tc>
          <w:tcPr>
            <w:tcW w:w="4725" w:type="dxa"/>
            <w:gridSpan w:val="7"/>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Scope of Services</w:t>
            </w:r>
          </w:p>
        </w:tc>
        <w:tc>
          <w:tcPr>
            <w:tcW w:w="8610" w:type="dxa"/>
            <w:gridSpan w:val="4"/>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LEA-wide     </w:t>
            </w:r>
            <w:r>
              <w:rPr>
                <w:sz w:val="20"/>
                <w:szCs w:val="20"/>
                <w:shd w:val="clear" w:color="auto" w:fill="F1E4F0"/>
              </w:rPr>
              <w:tab/>
              <w:t xml:space="preserve">X Schoolwide     </w:t>
            </w:r>
            <w:r>
              <w:rPr>
                <w:sz w:val="20"/>
                <w:szCs w:val="20"/>
                <w:shd w:val="clear" w:color="auto" w:fill="F1E4F0"/>
              </w:rPr>
              <w:tab/>
            </w:r>
            <w:r>
              <w:rPr>
                <w:b/>
                <w:sz w:val="20"/>
                <w:szCs w:val="20"/>
                <w:shd w:val="clear" w:color="auto" w:fill="F1E4F0"/>
              </w:rPr>
              <w:t>OR</w:t>
            </w:r>
            <w:r>
              <w:rPr>
                <w:sz w:val="20"/>
                <w:szCs w:val="20"/>
                <w:shd w:val="clear" w:color="auto" w:fill="F1E4F0"/>
              </w:rPr>
              <w:t xml:space="preserve">      </w:t>
            </w:r>
            <w:r>
              <w:rPr>
                <w:sz w:val="20"/>
                <w:szCs w:val="20"/>
                <w:shd w:val="clear" w:color="auto" w:fill="F1E4F0"/>
              </w:rPr>
              <w:tab/>
              <w:t>☐ Limited to Unduplicated Student Group(s)</w:t>
            </w:r>
          </w:p>
        </w:tc>
      </w:tr>
      <w:tr w:rsidR="00407545" w:rsidTr="006E6FC7">
        <w:trPr>
          <w:trHeight w:val="600"/>
        </w:trPr>
        <w:tc>
          <w:tcPr>
            <w:tcW w:w="3045" w:type="dxa"/>
            <w:gridSpan w:val="4"/>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jc w:val="right"/>
              <w:rPr>
                <w:color w:val="0000FF"/>
                <w:sz w:val="20"/>
                <w:szCs w:val="20"/>
                <w:highlight w:val="white"/>
                <w:u w:val="single"/>
              </w:rPr>
            </w:pPr>
            <w:r>
              <w:rPr>
                <w:color w:val="0000FF"/>
                <w:sz w:val="20"/>
                <w:szCs w:val="20"/>
                <w:highlight w:val="white"/>
                <w:u w:val="single"/>
              </w:rPr>
              <w:t>Location(s)</w:t>
            </w:r>
          </w:p>
        </w:tc>
        <w:tc>
          <w:tcPr>
            <w:tcW w:w="10290"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All schools     </w:t>
            </w:r>
            <w:r>
              <w:rPr>
                <w:sz w:val="20"/>
                <w:szCs w:val="20"/>
                <w:shd w:val="clear" w:color="auto" w:fill="F1E4F0"/>
              </w:rPr>
              <w:tab/>
              <w:t xml:space="preserve">X Specific Schools: 1.7 a.: EHS, Zane, Winship, and Grant, 1.7 b.: All elementary schools, 1.7 c.: Zane, Winship and EHS, 1.7 g.: Elementary and Middle schools only, 1.7 j and k.: Middle and High Schools, 1.7 l.: High Schools (EHS and Zoe Barnum), 1.7 d., e., f., h. I., : All schools  </w:t>
            </w:r>
            <w:r>
              <w:rPr>
                <w:sz w:val="20"/>
                <w:szCs w:val="20"/>
                <w:shd w:val="clear" w:color="auto" w:fill="F1E4F0"/>
              </w:rPr>
              <w:tab/>
              <w:t>☐ Specific Grade spans:__________________</w:t>
            </w:r>
          </w:p>
        </w:tc>
      </w:tr>
      <w:tr w:rsidR="00407545" w:rsidTr="006E6FC7">
        <w:trPr>
          <w:trHeight w:val="560"/>
        </w:trPr>
        <w:tc>
          <w:tcPr>
            <w:tcW w:w="13335" w:type="dxa"/>
            <w:gridSpan w:val="11"/>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color w:val="0000FF"/>
                <w:sz w:val="20"/>
                <w:szCs w:val="20"/>
                <w:u w:val="single"/>
              </w:rPr>
            </w:pPr>
            <w:r>
              <w:rPr>
                <w:color w:val="0000FF"/>
                <w:sz w:val="20"/>
                <w:szCs w:val="20"/>
                <w:u w:val="single"/>
              </w:rPr>
              <w:t>ACTIONS/SERVICES</w:t>
            </w:r>
          </w:p>
        </w:tc>
      </w:tr>
      <w:tr w:rsidR="00407545" w:rsidTr="006E6FC7">
        <w:trPr>
          <w:trHeight w:val="560"/>
        </w:trPr>
        <w:tc>
          <w:tcPr>
            <w:tcW w:w="4305" w:type="dxa"/>
            <w:gridSpan w:val="6"/>
            <w:tcBorders>
              <w:top w:val="nil"/>
              <w:left w:val="nil"/>
              <w:bottom w:val="nil"/>
              <w:right w:val="nil"/>
            </w:tcBorders>
            <w:tcMar>
              <w:top w:w="100" w:type="dxa"/>
              <w:left w:w="12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2017-18</w:t>
            </w:r>
          </w:p>
        </w:tc>
        <w:tc>
          <w:tcPr>
            <w:tcW w:w="4470" w:type="dxa"/>
            <w:gridSpan w:val="3"/>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2018-19</w:t>
            </w:r>
          </w:p>
        </w:tc>
        <w:tc>
          <w:tcPr>
            <w:tcW w:w="456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2019-20</w:t>
            </w:r>
          </w:p>
        </w:tc>
      </w:tr>
      <w:tr w:rsidR="00407545" w:rsidTr="006E6FC7">
        <w:trPr>
          <w:trHeight w:val="620"/>
        </w:trPr>
        <w:tc>
          <w:tcPr>
            <w:tcW w:w="4305" w:type="dxa"/>
            <w:gridSpan w:val="6"/>
            <w:tcBorders>
              <w:top w:val="single" w:sz="7" w:space="0" w:color="D5A1DF"/>
              <w:left w:val="single" w:sz="7" w:space="0" w:color="D5A1DF"/>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New</w:t>
            </w:r>
            <w:r>
              <w:rPr>
                <w:sz w:val="20"/>
                <w:szCs w:val="20"/>
                <w:shd w:val="clear" w:color="auto" w:fill="F1E4F0"/>
              </w:rPr>
              <w:tab/>
              <w:t>X Modified</w:t>
            </w:r>
            <w:r>
              <w:rPr>
                <w:sz w:val="20"/>
                <w:szCs w:val="20"/>
                <w:shd w:val="clear" w:color="auto" w:fill="F1E4F0"/>
              </w:rPr>
              <w:tab/>
              <w:t>☐ Unchanged</w:t>
            </w:r>
          </w:p>
        </w:tc>
        <w:tc>
          <w:tcPr>
            <w:tcW w:w="4470" w:type="dxa"/>
            <w:gridSpan w:val="3"/>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New</w:t>
            </w:r>
            <w:r>
              <w:rPr>
                <w:sz w:val="20"/>
                <w:szCs w:val="20"/>
                <w:shd w:val="clear" w:color="auto" w:fill="F1E4F0"/>
              </w:rPr>
              <w:tab/>
              <w:t>X  Modified</w:t>
            </w:r>
            <w:r>
              <w:rPr>
                <w:sz w:val="20"/>
                <w:szCs w:val="20"/>
                <w:shd w:val="clear" w:color="auto" w:fill="F1E4F0"/>
              </w:rPr>
              <w:tab/>
              <w:t xml:space="preserve"> Unchanged</w:t>
            </w:r>
          </w:p>
        </w:tc>
        <w:tc>
          <w:tcPr>
            <w:tcW w:w="4560" w:type="dxa"/>
            <w:gridSpan w:val="2"/>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New </w:t>
            </w:r>
            <w:r>
              <w:rPr>
                <w:sz w:val="20"/>
                <w:szCs w:val="20"/>
                <w:shd w:val="clear" w:color="auto" w:fill="F1E4F0"/>
              </w:rPr>
              <w:tab/>
              <w:t xml:space="preserve">☐ Modified </w:t>
            </w:r>
            <w:r>
              <w:rPr>
                <w:sz w:val="20"/>
                <w:szCs w:val="20"/>
                <w:shd w:val="clear" w:color="auto" w:fill="F1E4F0"/>
              </w:rPr>
              <w:tab/>
              <w:t>X Unchanged</w:t>
            </w:r>
          </w:p>
        </w:tc>
      </w:tr>
      <w:tr w:rsidR="00407545" w:rsidTr="006E6FC7">
        <w:trPr>
          <w:trHeight w:val="11960"/>
        </w:trPr>
        <w:tc>
          <w:tcPr>
            <w:tcW w:w="4305" w:type="dxa"/>
            <w:gridSpan w:val="6"/>
            <w:tcBorders>
              <w:top w:val="nil"/>
              <w:left w:val="single" w:sz="7" w:space="0" w:color="D5A1DF"/>
              <w:bottom w:val="single" w:sz="7" w:space="0" w:color="D5A1DF"/>
              <w:right w:val="single" w:sz="7" w:space="0" w:color="D5A1DF"/>
            </w:tcBorders>
            <w:shd w:val="clear" w:color="auto" w:fill="F1E4F0"/>
            <w:tcMar>
              <w:top w:w="100" w:type="dxa"/>
              <w:left w:w="12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1.7 a. Expand student access to advanced study through support for AVID at Zane and Grant and advance AVID strategies schoolwide at Winship and EHS.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b. Provide student access to elementary music programs.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c. Provide funding to all secondary school sites for instrument repair and replacement.</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d. Maintain available visual arts supplies and materials for students.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e. Replace damaged or worn visual arts supplies and  materials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f. Support the maintenance of a Visual and Performing Arts (VAPA) task force to explore increasing opportunities for all students.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367727">
            <w:pPr>
              <w:widowControl w:val="0"/>
              <w:spacing w:line="240" w:lineRule="auto"/>
              <w:ind w:left="-120"/>
              <w:rPr>
                <w:sz w:val="20"/>
                <w:szCs w:val="20"/>
                <w:shd w:val="clear" w:color="auto" w:fill="F1E4F0"/>
              </w:rPr>
            </w:pPr>
            <w:r>
              <w:rPr>
                <w:sz w:val="20"/>
                <w:szCs w:val="20"/>
                <w:shd w:val="clear" w:color="auto" w:fill="F1E4F0"/>
              </w:rPr>
              <w:t>g. Elementary and m</w:t>
            </w:r>
            <w:r w:rsidR="00367727">
              <w:rPr>
                <w:sz w:val="20"/>
                <w:szCs w:val="20"/>
                <w:shd w:val="clear" w:color="auto" w:fill="F1E4F0"/>
              </w:rPr>
              <w:t xml:space="preserve">iddle school teachers will have </w:t>
            </w:r>
            <w:r>
              <w:rPr>
                <w:sz w:val="20"/>
                <w:szCs w:val="20"/>
                <w:shd w:val="clear" w:color="auto" w:fill="F1E4F0"/>
              </w:rPr>
              <w:t>the opportunity to participate in professional development to enhance the integration of visual and performing arts with CCSS lessons and instruction.</w:t>
            </w:r>
          </w:p>
          <w:p w:rsidR="00407545" w:rsidRDefault="00407545" w:rsidP="006E6FC7">
            <w:pPr>
              <w:widowControl w:val="0"/>
              <w:spacing w:line="240" w:lineRule="auto"/>
              <w:rPr>
                <w:sz w:val="20"/>
                <w:szCs w:val="20"/>
                <w:shd w:val="clear" w:color="auto" w:fill="F1E4F0"/>
              </w:rPr>
            </w:pPr>
            <w:r>
              <w:rPr>
                <w:sz w:val="20"/>
                <w:szCs w:val="20"/>
                <w:shd w:val="clear" w:color="auto" w:fill="F1E4F0"/>
              </w:rPr>
              <w:t xml:space="preserve"> </w:t>
            </w:r>
          </w:p>
          <w:p w:rsidR="00407545" w:rsidRDefault="00407545" w:rsidP="00114164">
            <w:pPr>
              <w:widowControl w:val="0"/>
              <w:spacing w:line="240" w:lineRule="auto"/>
              <w:ind w:left="-120"/>
              <w:rPr>
                <w:sz w:val="20"/>
                <w:szCs w:val="20"/>
                <w:shd w:val="clear" w:color="auto" w:fill="F1E4F0"/>
              </w:rPr>
            </w:pPr>
            <w:r>
              <w:rPr>
                <w:sz w:val="20"/>
                <w:szCs w:val="20"/>
                <w:shd w:val="clear" w:color="auto" w:fill="F1E4F0"/>
              </w:rPr>
              <w:t>h. Continue to communica</w:t>
            </w:r>
            <w:r w:rsidR="00114164">
              <w:rPr>
                <w:sz w:val="20"/>
                <w:szCs w:val="20"/>
                <w:shd w:val="clear" w:color="auto" w:fill="F1E4F0"/>
              </w:rPr>
              <w:t xml:space="preserve">te a protocol for identifying </w:t>
            </w:r>
            <w:r>
              <w:rPr>
                <w:sz w:val="20"/>
                <w:szCs w:val="20"/>
                <w:shd w:val="clear" w:color="auto" w:fill="F1E4F0"/>
              </w:rPr>
              <w:t>potential GATE students</w:t>
            </w:r>
            <w:r w:rsidR="00114164">
              <w:rPr>
                <w:sz w:val="20"/>
                <w:szCs w:val="20"/>
                <w:shd w:val="clear" w:color="auto" w:fill="F1E4F0"/>
              </w:rPr>
              <w:t>, especially targeting students new to the D</w:t>
            </w:r>
            <w:r>
              <w:rPr>
                <w:sz w:val="20"/>
                <w:szCs w:val="20"/>
                <w:shd w:val="clear" w:color="auto" w:fill="F1E4F0"/>
              </w:rPr>
              <w:t>istrict after 4th grade.</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i. Outreach to community</w:t>
            </w:r>
            <w:r w:rsidR="00367727">
              <w:rPr>
                <w:sz w:val="20"/>
                <w:szCs w:val="20"/>
                <w:shd w:val="clear" w:color="auto" w:fill="F1E4F0"/>
              </w:rPr>
              <w:t xml:space="preserve"> organizations and resources to</w:t>
            </w:r>
            <w:r>
              <w:rPr>
                <w:sz w:val="20"/>
                <w:szCs w:val="20"/>
                <w:shd w:val="clear" w:color="auto" w:fill="F1E4F0"/>
              </w:rPr>
              <w:t xml:space="preserve"> support enrichment and project based learning in History/Social Scien</w:t>
            </w:r>
            <w:r w:rsidR="00367727">
              <w:rPr>
                <w:sz w:val="20"/>
                <w:szCs w:val="20"/>
                <w:shd w:val="clear" w:color="auto" w:fill="F1E4F0"/>
              </w:rPr>
              <w:t>ce, Science, and VAPA to</w:t>
            </w:r>
            <w:r>
              <w:rPr>
                <w:sz w:val="20"/>
                <w:szCs w:val="20"/>
                <w:shd w:val="clear" w:color="auto" w:fill="F1E4F0"/>
              </w:rPr>
              <w:t xml:space="preserve"> support   CCSS.</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j. Maintain and/or Increase quantity and quality of Career Technical Education offerings and enrollment at the secondary level to include students who do not traditionally enter these fields.</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k. Ensure that CTE pathways are available to students   beginning in middle school.</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l. Sustain pathways to achieve Bi-Literacy.</w:t>
            </w:r>
          </w:p>
          <w:p w:rsidR="00407545" w:rsidRDefault="00407545" w:rsidP="006E6FC7">
            <w:pPr>
              <w:widowControl w:val="0"/>
              <w:spacing w:line="240" w:lineRule="auto"/>
              <w:ind w:left="-120"/>
              <w:rPr>
                <w:sz w:val="20"/>
                <w:szCs w:val="20"/>
                <w:shd w:val="clear" w:color="auto" w:fill="F1E4F0"/>
              </w:rPr>
            </w:pPr>
          </w:p>
          <w:p w:rsidR="00407545" w:rsidRDefault="00407545" w:rsidP="006E6FC7">
            <w:pPr>
              <w:widowControl w:val="0"/>
              <w:spacing w:line="240" w:lineRule="auto"/>
              <w:ind w:left="-120"/>
              <w:rPr>
                <w:sz w:val="20"/>
                <w:szCs w:val="20"/>
                <w:shd w:val="clear" w:color="auto" w:fill="F1E4F0"/>
              </w:rPr>
            </w:pPr>
          </w:p>
        </w:tc>
        <w:tc>
          <w:tcPr>
            <w:tcW w:w="4470" w:type="dxa"/>
            <w:gridSpan w:val="3"/>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w:t>
            </w:r>
            <w:r w:rsidR="000B636A">
              <w:rPr>
                <w:sz w:val="20"/>
                <w:szCs w:val="20"/>
                <w:shd w:val="clear" w:color="auto" w:fill="F1E4F0"/>
              </w:rPr>
              <w:t>a. Maintain</w:t>
            </w:r>
            <w:r>
              <w:rPr>
                <w:sz w:val="20"/>
                <w:szCs w:val="20"/>
                <w:shd w:val="clear" w:color="auto" w:fill="F1E4F0"/>
              </w:rPr>
              <w:t xml:space="preserve"> student access to advanced study through support for AVID at Zane and Grant and advance AVID strategies schoolwide at Winship and EHS.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b. Provide student access to elementary music programs.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c. Provide funding to all secondary school sites for instrument repair and replacement.</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d. Maintain available visual arts supplies and materials for students.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e. Replace damaged or worn visual arts supplies and   materials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f. Support the maintenance of a Visual and Performing Arts (VAPA) task force to explore increasing opportunities for all students.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367727">
            <w:pPr>
              <w:widowControl w:val="0"/>
              <w:spacing w:line="240" w:lineRule="auto"/>
              <w:ind w:left="-120"/>
              <w:rPr>
                <w:sz w:val="20"/>
                <w:szCs w:val="20"/>
                <w:shd w:val="clear" w:color="auto" w:fill="F1E4F0"/>
              </w:rPr>
            </w:pPr>
            <w:r>
              <w:rPr>
                <w:sz w:val="20"/>
                <w:szCs w:val="20"/>
                <w:shd w:val="clear" w:color="auto" w:fill="F1E4F0"/>
              </w:rPr>
              <w:t>g. Elementary and m</w:t>
            </w:r>
            <w:r w:rsidR="00367727">
              <w:rPr>
                <w:sz w:val="20"/>
                <w:szCs w:val="20"/>
                <w:shd w:val="clear" w:color="auto" w:fill="F1E4F0"/>
              </w:rPr>
              <w:t xml:space="preserve">iddle school teachers will have </w:t>
            </w:r>
            <w:r>
              <w:rPr>
                <w:sz w:val="20"/>
                <w:szCs w:val="20"/>
                <w:shd w:val="clear" w:color="auto" w:fill="F1E4F0"/>
              </w:rPr>
              <w:t>the opportunity to participate in professional development to enhance the integration of visual and performing arts with CCSS lessons and instruction.</w:t>
            </w:r>
          </w:p>
          <w:p w:rsidR="00407545" w:rsidRDefault="00407545" w:rsidP="006E6FC7">
            <w:pPr>
              <w:widowControl w:val="0"/>
              <w:spacing w:line="240" w:lineRule="auto"/>
              <w:rPr>
                <w:sz w:val="20"/>
                <w:szCs w:val="20"/>
                <w:shd w:val="clear" w:color="auto" w:fill="F1E4F0"/>
              </w:rPr>
            </w:pPr>
            <w:r>
              <w:rPr>
                <w:sz w:val="20"/>
                <w:szCs w:val="20"/>
                <w:shd w:val="clear" w:color="auto" w:fill="F1E4F0"/>
              </w:rPr>
              <w:t xml:space="preserve"> </w:t>
            </w:r>
          </w:p>
          <w:p w:rsidR="00407545" w:rsidRDefault="00407545" w:rsidP="00114164">
            <w:pPr>
              <w:widowControl w:val="0"/>
              <w:spacing w:line="240" w:lineRule="auto"/>
              <w:ind w:left="-120"/>
              <w:rPr>
                <w:sz w:val="20"/>
                <w:szCs w:val="20"/>
                <w:shd w:val="clear" w:color="auto" w:fill="F1E4F0"/>
              </w:rPr>
            </w:pPr>
            <w:r>
              <w:rPr>
                <w:sz w:val="20"/>
                <w:szCs w:val="20"/>
                <w:shd w:val="clear" w:color="auto" w:fill="F1E4F0"/>
              </w:rPr>
              <w:t>h. Continue to communica</w:t>
            </w:r>
            <w:r w:rsidR="00114164">
              <w:rPr>
                <w:sz w:val="20"/>
                <w:szCs w:val="20"/>
                <w:shd w:val="clear" w:color="auto" w:fill="F1E4F0"/>
              </w:rPr>
              <w:t xml:space="preserve">te a protocol for identifying </w:t>
            </w:r>
            <w:r>
              <w:rPr>
                <w:sz w:val="20"/>
                <w:szCs w:val="20"/>
                <w:shd w:val="clear" w:color="auto" w:fill="F1E4F0"/>
              </w:rPr>
              <w:t>potential GATE students</w:t>
            </w:r>
            <w:r w:rsidR="00114164">
              <w:rPr>
                <w:sz w:val="20"/>
                <w:szCs w:val="20"/>
                <w:shd w:val="clear" w:color="auto" w:fill="F1E4F0"/>
              </w:rPr>
              <w:t>, especially targeting students new to the D</w:t>
            </w:r>
            <w:r>
              <w:rPr>
                <w:sz w:val="20"/>
                <w:szCs w:val="20"/>
                <w:shd w:val="clear" w:color="auto" w:fill="F1E4F0"/>
              </w:rPr>
              <w:t>istrict after 4th grade.</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i. Outreach to community </w:t>
            </w:r>
            <w:r w:rsidR="00367727">
              <w:rPr>
                <w:sz w:val="20"/>
                <w:szCs w:val="20"/>
                <w:shd w:val="clear" w:color="auto" w:fill="F1E4F0"/>
              </w:rPr>
              <w:t xml:space="preserve">organizations and resources to </w:t>
            </w:r>
            <w:r>
              <w:rPr>
                <w:sz w:val="20"/>
                <w:szCs w:val="20"/>
                <w:shd w:val="clear" w:color="auto" w:fill="F1E4F0"/>
              </w:rPr>
              <w:t>support enrichment and project based learning in History/Social</w:t>
            </w:r>
            <w:r w:rsidR="00367727">
              <w:rPr>
                <w:sz w:val="20"/>
                <w:szCs w:val="20"/>
                <w:shd w:val="clear" w:color="auto" w:fill="F1E4F0"/>
              </w:rPr>
              <w:t xml:space="preserve"> Science, Science, and VAPA to </w:t>
            </w:r>
            <w:r>
              <w:rPr>
                <w:sz w:val="20"/>
                <w:szCs w:val="20"/>
                <w:shd w:val="clear" w:color="auto" w:fill="F1E4F0"/>
              </w:rPr>
              <w:t>support   CCSS.</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j. Maintain and/or Increase quantity and quality of Career Technical Education offerings and enrollment at the secondary level to include students who do not traditionally enter these fields.</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k. Ensure that CTE pathways are available to students   beginning in middle school.</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l. Sustain pathways to achieve Bi-Literacy.</w:t>
            </w:r>
          </w:p>
          <w:p w:rsidR="00407545" w:rsidRDefault="00407545" w:rsidP="006E6FC7">
            <w:pPr>
              <w:widowControl w:val="0"/>
              <w:spacing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p>
        </w:tc>
        <w:tc>
          <w:tcPr>
            <w:tcW w:w="4560" w:type="dxa"/>
            <w:gridSpan w:val="2"/>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a. Maintain student access to advanced study through support for AVID at Zane and Grant and advance AVID strategies schoolwide at Winship and EHS.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b. Provide student access to elementary music programs.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c. Provide funding to all secondary school sites for instrument repair and replacement.</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d. Maintain available visual arts supplies and materials for students.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e. Replace damaged or worn visual arts supplies and   materials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f. Support the maintenance of a Visual and Performing Arts (VAPA) task force to explore increasing opportunities for all students.</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367727">
            <w:pPr>
              <w:widowControl w:val="0"/>
              <w:spacing w:line="240" w:lineRule="auto"/>
              <w:ind w:left="-120"/>
              <w:rPr>
                <w:sz w:val="20"/>
                <w:szCs w:val="20"/>
                <w:shd w:val="clear" w:color="auto" w:fill="F1E4F0"/>
              </w:rPr>
            </w:pPr>
            <w:r>
              <w:rPr>
                <w:sz w:val="20"/>
                <w:szCs w:val="20"/>
                <w:shd w:val="clear" w:color="auto" w:fill="F1E4F0"/>
              </w:rPr>
              <w:t>g. Elementary and m</w:t>
            </w:r>
            <w:r w:rsidR="00367727">
              <w:rPr>
                <w:sz w:val="20"/>
                <w:szCs w:val="20"/>
                <w:shd w:val="clear" w:color="auto" w:fill="F1E4F0"/>
              </w:rPr>
              <w:t xml:space="preserve">iddle school teachers will have </w:t>
            </w:r>
            <w:r>
              <w:rPr>
                <w:sz w:val="20"/>
                <w:szCs w:val="20"/>
                <w:shd w:val="clear" w:color="auto" w:fill="F1E4F0"/>
              </w:rPr>
              <w:t>the opportunity to participate in professional development to enhance the integration of visual and performing arts with CCSS lessons and instruction.</w:t>
            </w:r>
          </w:p>
          <w:p w:rsidR="00407545" w:rsidRDefault="00407545" w:rsidP="006E6FC7">
            <w:pPr>
              <w:widowControl w:val="0"/>
              <w:spacing w:line="240" w:lineRule="auto"/>
              <w:rPr>
                <w:sz w:val="20"/>
                <w:szCs w:val="20"/>
                <w:shd w:val="clear" w:color="auto" w:fill="F1E4F0"/>
              </w:rPr>
            </w:pPr>
            <w:r>
              <w:rPr>
                <w:sz w:val="20"/>
                <w:szCs w:val="20"/>
                <w:shd w:val="clear" w:color="auto" w:fill="F1E4F0"/>
              </w:rPr>
              <w:t xml:space="preserve"> </w:t>
            </w:r>
          </w:p>
          <w:p w:rsidR="00407545" w:rsidRDefault="00407545" w:rsidP="00367727">
            <w:pPr>
              <w:widowControl w:val="0"/>
              <w:spacing w:line="240" w:lineRule="auto"/>
              <w:ind w:left="-120"/>
              <w:rPr>
                <w:sz w:val="20"/>
                <w:szCs w:val="20"/>
                <w:shd w:val="clear" w:color="auto" w:fill="F1E4F0"/>
              </w:rPr>
            </w:pPr>
            <w:r>
              <w:rPr>
                <w:sz w:val="20"/>
                <w:szCs w:val="20"/>
                <w:shd w:val="clear" w:color="auto" w:fill="F1E4F0"/>
              </w:rPr>
              <w:t>h. Continue to communic</w:t>
            </w:r>
            <w:r w:rsidR="00114164">
              <w:rPr>
                <w:sz w:val="20"/>
                <w:szCs w:val="20"/>
                <w:shd w:val="clear" w:color="auto" w:fill="F1E4F0"/>
              </w:rPr>
              <w:t>ate a protocol for identifying</w:t>
            </w:r>
            <w:r>
              <w:rPr>
                <w:sz w:val="20"/>
                <w:szCs w:val="20"/>
                <w:shd w:val="clear" w:color="auto" w:fill="F1E4F0"/>
              </w:rPr>
              <w:t xml:space="preserve"> potential GATE students</w:t>
            </w:r>
            <w:r w:rsidR="00367727">
              <w:rPr>
                <w:sz w:val="20"/>
                <w:szCs w:val="20"/>
                <w:shd w:val="clear" w:color="auto" w:fill="F1E4F0"/>
              </w:rPr>
              <w:t xml:space="preserve">, especially targeting students </w:t>
            </w:r>
            <w:r w:rsidR="00114164">
              <w:rPr>
                <w:sz w:val="20"/>
                <w:szCs w:val="20"/>
                <w:shd w:val="clear" w:color="auto" w:fill="F1E4F0"/>
              </w:rPr>
              <w:t>new to the D</w:t>
            </w:r>
            <w:r>
              <w:rPr>
                <w:sz w:val="20"/>
                <w:szCs w:val="20"/>
                <w:shd w:val="clear" w:color="auto" w:fill="F1E4F0"/>
              </w:rPr>
              <w:t>istrict after 4th grade.</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i. Outreach to community</w:t>
            </w:r>
            <w:r w:rsidR="00367727">
              <w:rPr>
                <w:sz w:val="20"/>
                <w:szCs w:val="20"/>
                <w:shd w:val="clear" w:color="auto" w:fill="F1E4F0"/>
              </w:rPr>
              <w:t xml:space="preserve"> organizations and resources to</w:t>
            </w:r>
            <w:r>
              <w:rPr>
                <w:sz w:val="20"/>
                <w:szCs w:val="20"/>
                <w:shd w:val="clear" w:color="auto" w:fill="F1E4F0"/>
              </w:rPr>
              <w:t xml:space="preserve"> support enrichment and project based learning in History/Social</w:t>
            </w:r>
            <w:r w:rsidR="00367727">
              <w:rPr>
                <w:sz w:val="20"/>
                <w:szCs w:val="20"/>
                <w:shd w:val="clear" w:color="auto" w:fill="F1E4F0"/>
              </w:rPr>
              <w:t xml:space="preserve"> Science, Science, and VAPA to </w:t>
            </w:r>
            <w:r>
              <w:rPr>
                <w:sz w:val="20"/>
                <w:szCs w:val="20"/>
                <w:shd w:val="clear" w:color="auto" w:fill="F1E4F0"/>
              </w:rPr>
              <w:t>support   CCSS.</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j. Maintain and/or Increase quantity and quality of Career Technical Education offerings and enrollment at the secondary level to include students who do not traditionally enter these fields.</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k. Ensure that CTE pathways are available to students   beginning in middle school.</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line="240" w:lineRule="auto"/>
              <w:ind w:left="-120"/>
              <w:rPr>
                <w:sz w:val="20"/>
                <w:szCs w:val="20"/>
                <w:shd w:val="clear" w:color="auto" w:fill="F1E4F0"/>
              </w:rPr>
            </w:pPr>
            <w:r>
              <w:rPr>
                <w:sz w:val="20"/>
                <w:szCs w:val="20"/>
                <w:shd w:val="clear" w:color="auto" w:fill="F1E4F0"/>
              </w:rPr>
              <w:t>l. Sustain pathways to achieve Bi-Literacy.</w:t>
            </w:r>
          </w:p>
          <w:p w:rsidR="00407545" w:rsidRDefault="00407545" w:rsidP="006E6FC7">
            <w:pPr>
              <w:widowControl w:val="0"/>
              <w:spacing w:line="240" w:lineRule="auto"/>
              <w:ind w:left="-120"/>
              <w:rPr>
                <w:sz w:val="20"/>
                <w:szCs w:val="20"/>
                <w:shd w:val="clear" w:color="auto" w:fill="F1E4F0"/>
              </w:rPr>
            </w:pPr>
          </w:p>
          <w:p w:rsidR="00407545" w:rsidRDefault="00407545" w:rsidP="006E6FC7">
            <w:pPr>
              <w:widowControl w:val="0"/>
              <w:spacing w:before="60" w:after="60" w:line="240" w:lineRule="auto"/>
              <w:ind w:left="-120"/>
              <w:rPr>
                <w:sz w:val="20"/>
                <w:szCs w:val="20"/>
                <w:shd w:val="clear" w:color="auto" w:fill="F1E4F0"/>
              </w:rPr>
            </w:pPr>
          </w:p>
        </w:tc>
      </w:tr>
      <w:tr w:rsidR="00407545" w:rsidTr="006E6FC7">
        <w:trPr>
          <w:trHeight w:val="620"/>
        </w:trPr>
        <w:tc>
          <w:tcPr>
            <w:tcW w:w="4305" w:type="dxa"/>
            <w:gridSpan w:val="6"/>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color w:val="0000FF"/>
                <w:sz w:val="20"/>
                <w:szCs w:val="20"/>
                <w:u w:val="single"/>
              </w:rPr>
            </w:pPr>
            <w:r>
              <w:rPr>
                <w:color w:val="0000FF"/>
                <w:sz w:val="20"/>
                <w:szCs w:val="20"/>
                <w:u w:val="single"/>
              </w:rPr>
              <w:t>BUDGETED EXPENDITURES</w:t>
            </w:r>
          </w:p>
        </w:tc>
        <w:tc>
          <w:tcPr>
            <w:tcW w:w="4470" w:type="dxa"/>
            <w:gridSpan w:val="3"/>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b/>
                <w:color w:val="FFFFFF"/>
                <w:sz w:val="18"/>
                <w:szCs w:val="18"/>
              </w:rPr>
            </w:pPr>
            <w:r>
              <w:rPr>
                <w:b/>
                <w:color w:val="FFFFFF"/>
                <w:sz w:val="18"/>
                <w:szCs w:val="18"/>
              </w:rPr>
              <w:t>Empty Cell</w:t>
            </w:r>
          </w:p>
        </w:tc>
        <w:tc>
          <w:tcPr>
            <w:tcW w:w="456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120" w:after="60" w:line="240" w:lineRule="auto"/>
              <w:ind w:left="-120"/>
              <w:rPr>
                <w:b/>
                <w:color w:val="FFFFFF"/>
                <w:sz w:val="18"/>
                <w:szCs w:val="18"/>
              </w:rPr>
            </w:pPr>
            <w:r>
              <w:rPr>
                <w:b/>
                <w:color w:val="FFFFFF"/>
                <w:sz w:val="18"/>
                <w:szCs w:val="18"/>
              </w:rPr>
              <w:t>Empty Cell</w:t>
            </w:r>
          </w:p>
        </w:tc>
      </w:tr>
      <w:tr w:rsidR="00407545" w:rsidTr="006E6FC7">
        <w:trPr>
          <w:trHeight w:val="540"/>
        </w:trPr>
        <w:tc>
          <w:tcPr>
            <w:tcW w:w="4305" w:type="dxa"/>
            <w:gridSpan w:val="6"/>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2017-18</w:t>
            </w:r>
          </w:p>
        </w:tc>
        <w:tc>
          <w:tcPr>
            <w:tcW w:w="4470" w:type="dxa"/>
            <w:gridSpan w:val="3"/>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2018-19</w:t>
            </w:r>
          </w:p>
        </w:tc>
        <w:tc>
          <w:tcPr>
            <w:tcW w:w="4560" w:type="dxa"/>
            <w:gridSpan w:val="2"/>
            <w:tcBorders>
              <w:top w:val="nil"/>
              <w:left w:val="nil"/>
              <w:bottom w:val="nil"/>
              <w:right w:val="nil"/>
            </w:tcBorders>
            <w:tcMar>
              <w:top w:w="100" w:type="dxa"/>
              <w:left w:w="100" w:type="dxa"/>
              <w:bottom w:w="100" w:type="dxa"/>
              <w:right w:w="100" w:type="dxa"/>
            </w:tcMar>
          </w:tcPr>
          <w:p w:rsidR="00407545" w:rsidRDefault="00407545" w:rsidP="006E6FC7">
            <w:pPr>
              <w:widowControl w:val="0"/>
              <w:spacing w:before="60" w:after="60" w:line="240" w:lineRule="auto"/>
              <w:ind w:left="-120"/>
              <w:rPr>
                <w:b/>
                <w:sz w:val="20"/>
                <w:szCs w:val="20"/>
              </w:rPr>
            </w:pPr>
            <w:r>
              <w:rPr>
                <w:b/>
                <w:sz w:val="20"/>
                <w:szCs w:val="20"/>
              </w:rPr>
              <w:t>2019-20</w:t>
            </w: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20" w:line="240" w:lineRule="auto"/>
              <w:ind w:left="-120"/>
              <w:rPr>
                <w:color w:val="9830BC"/>
                <w:sz w:val="20"/>
                <w:szCs w:val="20"/>
                <w:highlight w:val="white"/>
              </w:rPr>
            </w:pPr>
            <w:r>
              <w:rPr>
                <w:color w:val="9830BC"/>
                <w:sz w:val="20"/>
                <w:szCs w:val="20"/>
                <w:highlight w:val="white"/>
              </w:rPr>
              <w:t>Amount</w:t>
            </w:r>
          </w:p>
        </w:tc>
        <w:tc>
          <w:tcPr>
            <w:tcW w:w="2940" w:type="dxa"/>
            <w:gridSpan w:val="4"/>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A.$115,883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A. $39,280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B $195,338</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C $7,000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D-F Referenced in 1.1 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G Referenced in 1.2 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H $0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I $0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J-L.$118,063</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tc>
        <w:tc>
          <w:tcPr>
            <w:tcW w:w="85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Amount</w:t>
            </w:r>
          </w:p>
        </w:tc>
        <w:tc>
          <w:tcPr>
            <w:tcW w:w="3615"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A.$115,883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A. $39,280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B $195,338</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C $7,000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D-F Referenced in 1.1 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G Referenced in 1.2 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H $0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I $0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J-L.$118,063</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p>
        </w:tc>
        <w:tc>
          <w:tcPr>
            <w:tcW w:w="81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Amount</w:t>
            </w:r>
          </w:p>
        </w:tc>
        <w:tc>
          <w:tcPr>
            <w:tcW w:w="3750"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A.$115,883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A. $39,280 </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B $195,338</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C $7,000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D-F Referenced in 1.1 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G Referenced in 1.2 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H $0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I $0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J-L.$118,063</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w:t>
            </w:r>
          </w:p>
          <w:p w:rsidR="00407545" w:rsidRDefault="00407545" w:rsidP="006E6FC7">
            <w:pPr>
              <w:widowControl w:val="0"/>
              <w:spacing w:before="60" w:after="60" w:line="240" w:lineRule="auto"/>
              <w:ind w:left="-120"/>
              <w:rPr>
                <w:sz w:val="20"/>
                <w:szCs w:val="20"/>
                <w:shd w:val="clear" w:color="auto" w:fill="F1E4F0"/>
              </w:rPr>
            </w:pP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Source</w:t>
            </w:r>
          </w:p>
        </w:tc>
        <w:tc>
          <w:tcPr>
            <w:tcW w:w="2940" w:type="dxa"/>
            <w:gridSpan w:val="4"/>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A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A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B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C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D-F Referenced in 1.1 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G Referenced in 1.2 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H 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I 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J-L RS 0001</w:t>
            </w:r>
          </w:p>
        </w:tc>
        <w:tc>
          <w:tcPr>
            <w:tcW w:w="85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Source</w:t>
            </w:r>
          </w:p>
        </w:tc>
        <w:tc>
          <w:tcPr>
            <w:tcW w:w="361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A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A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B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C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D-F Referenced in 1.1 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G Referenced in 1.2 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H 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I 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J-L RS 0001</w:t>
            </w:r>
          </w:p>
          <w:p w:rsidR="00407545" w:rsidRDefault="00407545" w:rsidP="006E6FC7">
            <w:pPr>
              <w:widowControl w:val="0"/>
              <w:spacing w:before="60" w:after="60" w:line="240" w:lineRule="auto"/>
              <w:ind w:left="-120"/>
              <w:rPr>
                <w:sz w:val="20"/>
                <w:szCs w:val="20"/>
                <w:shd w:val="clear" w:color="auto" w:fill="F1E4F0"/>
              </w:rPr>
            </w:pPr>
          </w:p>
        </w:tc>
        <w:tc>
          <w:tcPr>
            <w:tcW w:w="81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Source</w:t>
            </w:r>
          </w:p>
        </w:tc>
        <w:tc>
          <w:tcPr>
            <w:tcW w:w="375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A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A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B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C RS 0001</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D-F Referenced in 1.1 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G Referenced in 1.2 A</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H 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I 0</w:t>
            </w:r>
          </w:p>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J-L RS 0001</w:t>
            </w:r>
          </w:p>
          <w:p w:rsidR="00407545" w:rsidRDefault="00407545" w:rsidP="006E6FC7">
            <w:pPr>
              <w:widowControl w:val="0"/>
              <w:spacing w:before="60" w:after="60" w:line="240" w:lineRule="auto"/>
              <w:ind w:left="-120"/>
              <w:rPr>
                <w:sz w:val="20"/>
                <w:szCs w:val="20"/>
                <w:shd w:val="clear" w:color="auto" w:fill="F1E4F0"/>
              </w:rPr>
            </w:pP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2940" w:type="dxa"/>
            <w:gridSpan w:val="4"/>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1.7 A Salary &amp; Benes (8980)</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1.7 A Registration Fees &amp; Travel</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1.7 B Salary &amp; Benes (8980)</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1.7 C Instrument Repair (8980)</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1.7 D-F Referenced in 1.1 A</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1.7 G Referenced in 1.2 A</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1.7 H 0</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1.7 I 0</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1.7 J-L Salary &amp; Benes (8980)</w:t>
            </w:r>
          </w:p>
        </w:tc>
        <w:tc>
          <w:tcPr>
            <w:tcW w:w="85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361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A Salary &amp; Benes (8980)</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1.7 A Registration Fees &amp; Travel</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1.7 B Salary &amp; Benes (8980)</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1.7 C Instrument Repair (8980)</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1.7 D-F Referenced in 1.1 A</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1.7 G Referenced in 1.2 A</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1.7 H 0</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1.7 I 0</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1.7 J-L Salary &amp; Benes (8980)</w:t>
            </w:r>
          </w:p>
        </w:tc>
        <w:tc>
          <w:tcPr>
            <w:tcW w:w="81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widowControl w:val="0"/>
              <w:spacing w:before="60" w:after="60" w:line="240" w:lineRule="auto"/>
              <w:ind w:left="-120"/>
              <w:rPr>
                <w:color w:val="9830BC"/>
                <w:sz w:val="20"/>
                <w:szCs w:val="20"/>
                <w:highlight w:val="white"/>
              </w:rPr>
            </w:pPr>
            <w:r>
              <w:rPr>
                <w:color w:val="9830BC"/>
                <w:sz w:val="20"/>
                <w:szCs w:val="20"/>
                <w:highlight w:val="white"/>
              </w:rPr>
              <w:t>Budget Reference</w:t>
            </w:r>
          </w:p>
        </w:tc>
        <w:tc>
          <w:tcPr>
            <w:tcW w:w="375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widowControl w:val="0"/>
              <w:spacing w:before="60" w:after="60" w:line="240" w:lineRule="auto"/>
              <w:ind w:left="-120"/>
              <w:rPr>
                <w:sz w:val="20"/>
                <w:szCs w:val="20"/>
                <w:shd w:val="clear" w:color="auto" w:fill="F1E4F0"/>
              </w:rPr>
            </w:pPr>
            <w:r>
              <w:rPr>
                <w:sz w:val="20"/>
                <w:szCs w:val="20"/>
                <w:shd w:val="clear" w:color="auto" w:fill="F1E4F0"/>
              </w:rPr>
              <w:t xml:space="preserve"> 1.7 A Salary &amp; Benes (8980)</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1.7 A Registration Fees &amp; Travel</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1.7 B Salary &amp; Benes (8980)</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1.7 C Instrument Repair (8980)</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1.7 D-F Referenced in 1.1 A</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1.7 G Referenced in 1.2 A</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1.7 H 0</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1.7 I 0</w:t>
            </w:r>
          </w:p>
          <w:p w:rsidR="00407545" w:rsidRDefault="00407545" w:rsidP="006E6FC7">
            <w:pPr>
              <w:widowControl w:val="0"/>
              <w:spacing w:before="60" w:after="60" w:line="240" w:lineRule="auto"/>
              <w:rPr>
                <w:sz w:val="20"/>
                <w:szCs w:val="20"/>
                <w:shd w:val="clear" w:color="auto" w:fill="F1E4F0"/>
              </w:rPr>
            </w:pPr>
            <w:r>
              <w:rPr>
                <w:sz w:val="20"/>
                <w:szCs w:val="20"/>
                <w:shd w:val="clear" w:color="auto" w:fill="F1E4F0"/>
              </w:rPr>
              <w:t>1.7 J-L Salary &amp; Benes (8980)</w:t>
            </w:r>
          </w:p>
        </w:tc>
      </w:tr>
      <w:tr w:rsidR="00407545" w:rsidTr="006E6FC7">
        <w:trPr>
          <w:trHeight w:val="200"/>
        </w:trPr>
        <w:tc>
          <w:tcPr>
            <w:tcW w:w="70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66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24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144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24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102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42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43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3615"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81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c>
          <w:tcPr>
            <w:tcW w:w="3750" w:type="dxa"/>
            <w:tcBorders>
              <w:top w:val="nil"/>
              <w:left w:val="nil"/>
              <w:bottom w:val="nil"/>
              <w:right w:val="nil"/>
            </w:tcBorders>
            <w:tcMar>
              <w:top w:w="100" w:type="dxa"/>
              <w:left w:w="100" w:type="dxa"/>
              <w:bottom w:w="100" w:type="dxa"/>
              <w:right w:w="100" w:type="dxa"/>
            </w:tcMar>
          </w:tcPr>
          <w:p w:rsidR="00407545" w:rsidRDefault="00407545" w:rsidP="006E6FC7">
            <w:pPr>
              <w:widowControl w:val="0"/>
              <w:spacing w:line="240" w:lineRule="auto"/>
              <w:ind w:left="-120"/>
            </w:pPr>
          </w:p>
        </w:tc>
      </w:tr>
    </w:tbl>
    <w:p w:rsidR="00407545" w:rsidRDefault="00407545" w:rsidP="00407545">
      <w:pPr>
        <w:widowControl w:val="0"/>
        <w:spacing w:line="240" w:lineRule="auto"/>
      </w:pPr>
    </w:p>
    <w:p w:rsidR="00407545" w:rsidRDefault="00407545" w:rsidP="00407545">
      <w:pPr>
        <w:widowControl w:val="0"/>
        <w:spacing w:line="240" w:lineRule="auto"/>
      </w:pPr>
      <w:r>
        <w:t xml:space="preserve"> </w:t>
      </w:r>
    </w:p>
    <w:p w:rsidR="00A70A0F" w:rsidRDefault="00A70A0F" w:rsidP="00407545">
      <w:pPr>
        <w:widowControl w:val="0"/>
        <w:spacing w:line="240" w:lineRule="auto"/>
      </w:pPr>
    </w:p>
    <w:p w:rsidR="00A70A0F" w:rsidRDefault="00A70A0F" w:rsidP="00407545">
      <w:pPr>
        <w:widowControl w:val="0"/>
        <w:spacing w:line="240" w:lineRule="auto"/>
      </w:pPr>
    </w:p>
    <w:p w:rsidR="00A70A0F" w:rsidRDefault="00A70A0F" w:rsidP="00407545">
      <w:pPr>
        <w:widowControl w:val="0"/>
        <w:spacing w:line="240" w:lineRule="auto"/>
      </w:pPr>
    </w:p>
    <w:p w:rsidR="00A70A0F" w:rsidRDefault="00A70A0F" w:rsidP="00407545">
      <w:pPr>
        <w:widowControl w:val="0"/>
        <w:spacing w:line="240" w:lineRule="auto"/>
      </w:pPr>
    </w:p>
    <w:p w:rsidR="00A70A0F" w:rsidRDefault="00A70A0F" w:rsidP="00407545">
      <w:pPr>
        <w:widowControl w:val="0"/>
        <w:spacing w:line="240" w:lineRule="auto"/>
      </w:pPr>
    </w:p>
    <w:p w:rsidR="00A70A0F" w:rsidRDefault="00A70A0F" w:rsidP="00407545">
      <w:pPr>
        <w:widowControl w:val="0"/>
        <w:spacing w:line="240" w:lineRule="auto"/>
      </w:pPr>
    </w:p>
    <w:p w:rsidR="00A70A0F" w:rsidRDefault="00A70A0F" w:rsidP="00407545">
      <w:pPr>
        <w:widowControl w:val="0"/>
        <w:spacing w:line="240" w:lineRule="auto"/>
      </w:pPr>
    </w:p>
    <w:p w:rsidR="00A70A0F" w:rsidRDefault="00A70A0F" w:rsidP="00407545">
      <w:pPr>
        <w:widowControl w:val="0"/>
        <w:spacing w:line="240" w:lineRule="auto"/>
      </w:pPr>
    </w:p>
    <w:p w:rsidR="00A70A0F" w:rsidRDefault="00A70A0F" w:rsidP="00407545">
      <w:pPr>
        <w:widowControl w:val="0"/>
        <w:spacing w:line="240" w:lineRule="auto"/>
      </w:pPr>
    </w:p>
    <w:p w:rsidR="00A70A0F" w:rsidRDefault="00A70A0F" w:rsidP="00407545">
      <w:pPr>
        <w:widowControl w:val="0"/>
        <w:spacing w:line="240" w:lineRule="auto"/>
      </w:pPr>
    </w:p>
    <w:p w:rsidR="00A70A0F" w:rsidRDefault="00A70A0F" w:rsidP="00407545">
      <w:pPr>
        <w:widowControl w:val="0"/>
        <w:spacing w:line="240" w:lineRule="auto"/>
      </w:pPr>
    </w:p>
    <w:p w:rsidR="00A70A0F" w:rsidRDefault="00A70A0F" w:rsidP="00407545">
      <w:pPr>
        <w:widowControl w:val="0"/>
        <w:spacing w:line="240" w:lineRule="auto"/>
      </w:pPr>
    </w:p>
    <w:p w:rsidR="00A70A0F" w:rsidRDefault="00A70A0F" w:rsidP="00407545">
      <w:pPr>
        <w:widowControl w:val="0"/>
        <w:spacing w:line="240" w:lineRule="auto"/>
      </w:pPr>
    </w:p>
    <w:p w:rsidR="00A70A0F" w:rsidRDefault="00A70A0F" w:rsidP="00407545">
      <w:pPr>
        <w:widowControl w:val="0"/>
        <w:spacing w:line="240" w:lineRule="auto"/>
      </w:pPr>
    </w:p>
    <w:p w:rsidR="00A70A0F" w:rsidRDefault="00A70A0F" w:rsidP="00407545">
      <w:pPr>
        <w:widowControl w:val="0"/>
        <w:spacing w:line="240" w:lineRule="auto"/>
      </w:pPr>
    </w:p>
    <w:p w:rsidR="00A70A0F" w:rsidRDefault="00A70A0F" w:rsidP="00407545">
      <w:pPr>
        <w:widowControl w:val="0"/>
        <w:spacing w:line="240" w:lineRule="auto"/>
      </w:pPr>
    </w:p>
    <w:p w:rsidR="00A70A0F" w:rsidRDefault="00A70A0F" w:rsidP="00407545">
      <w:pPr>
        <w:widowControl w:val="0"/>
        <w:spacing w:line="240" w:lineRule="auto"/>
      </w:pPr>
    </w:p>
    <w:p w:rsidR="00A70A0F" w:rsidRDefault="00A70A0F" w:rsidP="00407545">
      <w:pPr>
        <w:widowControl w:val="0"/>
        <w:spacing w:line="240" w:lineRule="auto"/>
      </w:pPr>
    </w:p>
    <w:p w:rsidR="00A70A0F" w:rsidRDefault="00A70A0F" w:rsidP="00407545">
      <w:pPr>
        <w:widowControl w:val="0"/>
        <w:spacing w:line="240" w:lineRule="auto"/>
      </w:pPr>
    </w:p>
    <w:p w:rsidR="00A70A0F" w:rsidRDefault="00A70A0F" w:rsidP="00407545">
      <w:pPr>
        <w:widowControl w:val="0"/>
        <w:spacing w:line="240" w:lineRule="auto"/>
      </w:pPr>
    </w:p>
    <w:p w:rsidR="00A70A0F" w:rsidRDefault="00A70A0F" w:rsidP="00407545">
      <w:pPr>
        <w:widowControl w:val="0"/>
        <w:spacing w:line="240" w:lineRule="auto"/>
      </w:pPr>
    </w:p>
    <w:p w:rsidR="00A70A0F" w:rsidRDefault="00A70A0F" w:rsidP="00407545">
      <w:pPr>
        <w:widowControl w:val="0"/>
        <w:spacing w:line="240" w:lineRule="auto"/>
      </w:pPr>
    </w:p>
    <w:p w:rsidR="00A70A0F" w:rsidRDefault="00A70A0F" w:rsidP="00407545">
      <w:pPr>
        <w:widowControl w:val="0"/>
        <w:spacing w:line="240" w:lineRule="auto"/>
      </w:pPr>
    </w:p>
    <w:p w:rsidR="00A70A0F" w:rsidRDefault="00A70A0F" w:rsidP="00407545">
      <w:pPr>
        <w:widowControl w:val="0"/>
        <w:spacing w:line="240" w:lineRule="auto"/>
      </w:pPr>
    </w:p>
    <w:p w:rsidR="00A70A0F" w:rsidRDefault="00A70A0F" w:rsidP="00407545">
      <w:pPr>
        <w:widowControl w:val="0"/>
        <w:spacing w:line="240" w:lineRule="auto"/>
      </w:pPr>
    </w:p>
    <w:p w:rsidR="00A70A0F" w:rsidRDefault="00A70A0F" w:rsidP="00407545">
      <w:pPr>
        <w:widowControl w:val="0"/>
        <w:spacing w:line="240" w:lineRule="auto"/>
      </w:pPr>
    </w:p>
    <w:p w:rsidR="00A70A0F" w:rsidRDefault="00A70A0F" w:rsidP="00407545">
      <w:pPr>
        <w:widowControl w:val="0"/>
        <w:spacing w:line="240" w:lineRule="auto"/>
      </w:pPr>
    </w:p>
    <w:p w:rsidR="00407545" w:rsidRDefault="00407545" w:rsidP="00407545">
      <w:pPr>
        <w:widowControl w:val="0"/>
        <w:spacing w:line="240" w:lineRule="auto"/>
      </w:pPr>
    </w:p>
    <w:p w:rsidR="00407545" w:rsidRDefault="00407545" w:rsidP="00407545">
      <w:pPr>
        <w:spacing w:after="120"/>
        <w:rPr>
          <w:sz w:val="20"/>
          <w:szCs w:val="20"/>
        </w:rPr>
      </w:pPr>
    </w:p>
    <w:tbl>
      <w:tblPr>
        <w:tblW w:w="14085" w:type="dxa"/>
        <w:tblBorders>
          <w:top w:val="nil"/>
          <w:left w:val="nil"/>
          <w:bottom w:val="nil"/>
          <w:right w:val="nil"/>
          <w:insideH w:val="nil"/>
          <w:insideV w:val="nil"/>
        </w:tblBorders>
        <w:tblLayout w:type="fixed"/>
        <w:tblLook w:val="0600" w:firstRow="0" w:lastRow="0" w:firstColumn="0" w:lastColumn="0" w:noHBand="1" w:noVBand="1"/>
      </w:tblPr>
      <w:tblGrid>
        <w:gridCol w:w="1770"/>
        <w:gridCol w:w="240"/>
        <w:gridCol w:w="1965"/>
        <w:gridCol w:w="2565"/>
        <w:gridCol w:w="3135"/>
        <w:gridCol w:w="4410"/>
      </w:tblGrid>
      <w:tr w:rsidR="00407545" w:rsidTr="006E6FC7">
        <w:trPr>
          <w:trHeight w:val="680"/>
        </w:trPr>
        <w:tc>
          <w:tcPr>
            <w:tcW w:w="1770" w:type="dxa"/>
            <w:tcBorders>
              <w:top w:val="single" w:sz="7" w:space="0" w:color="FFFFFF"/>
              <w:left w:val="single" w:sz="7" w:space="0" w:color="FFFFFF"/>
              <w:bottom w:val="single" w:sz="7" w:space="0" w:color="FFFFFF"/>
              <w:right w:val="single" w:sz="7" w:space="0" w:color="FFFFFF"/>
            </w:tcBorders>
            <w:shd w:val="clear" w:color="auto" w:fill="FFFFFF"/>
            <w:tcMar>
              <w:top w:w="100" w:type="dxa"/>
              <w:left w:w="100" w:type="dxa"/>
              <w:bottom w:w="100" w:type="dxa"/>
              <w:right w:w="100" w:type="dxa"/>
            </w:tcMar>
          </w:tcPr>
          <w:p w:rsidR="00407545" w:rsidRDefault="00407545" w:rsidP="006E6FC7">
            <w:pPr>
              <w:spacing w:before="120" w:after="120"/>
              <w:ind w:left="-100"/>
              <w:rPr>
                <w:color w:val="FFFFFF"/>
                <w:sz w:val="20"/>
                <w:szCs w:val="20"/>
                <w:highlight w:val="white"/>
              </w:rPr>
            </w:pPr>
            <w:r>
              <w:rPr>
                <w:color w:val="FFFFFF"/>
                <w:sz w:val="20"/>
                <w:szCs w:val="20"/>
                <w:highlight w:val="white"/>
              </w:rPr>
              <w:t xml:space="preserve"> </w:t>
            </w:r>
          </w:p>
        </w:tc>
        <w:tc>
          <w:tcPr>
            <w:tcW w:w="12315" w:type="dxa"/>
            <w:gridSpan w:val="5"/>
            <w:tcBorders>
              <w:top w:val="single" w:sz="7" w:space="0" w:color="D8A9E1"/>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40"/>
              <w:ind w:left="-100"/>
              <w:rPr>
                <w:sz w:val="20"/>
                <w:szCs w:val="20"/>
                <w:shd w:val="clear" w:color="auto" w:fill="F1E4F0"/>
              </w:rPr>
            </w:pPr>
            <w:r>
              <w:rPr>
                <w:sz w:val="20"/>
                <w:szCs w:val="20"/>
                <w:shd w:val="clear" w:color="auto" w:fill="F1E4F0"/>
              </w:rPr>
              <w:t xml:space="preserve">☐ New                          </w:t>
            </w:r>
            <w:r>
              <w:rPr>
                <w:sz w:val="20"/>
                <w:szCs w:val="20"/>
                <w:shd w:val="clear" w:color="auto" w:fill="F1E4F0"/>
              </w:rPr>
              <w:tab/>
              <w:t xml:space="preserve">X Modified                                  </w:t>
            </w:r>
            <w:r>
              <w:rPr>
                <w:sz w:val="20"/>
                <w:szCs w:val="20"/>
                <w:shd w:val="clear" w:color="auto" w:fill="F1E4F0"/>
              </w:rPr>
              <w:tab/>
              <w:t>☐ Unchanged</w:t>
            </w:r>
          </w:p>
        </w:tc>
      </w:tr>
      <w:tr w:rsidR="00407545" w:rsidTr="006E6FC7">
        <w:trPr>
          <w:trHeight w:val="2420"/>
        </w:trPr>
        <w:tc>
          <w:tcPr>
            <w:tcW w:w="1770" w:type="dxa"/>
            <w:tcBorders>
              <w:top w:val="nil"/>
              <w:left w:val="single" w:sz="7" w:space="0" w:color="D8A9E1"/>
              <w:bottom w:val="single" w:sz="7" w:space="0" w:color="D8A9E1"/>
              <w:right w:val="single" w:sz="7" w:space="0" w:color="D8A9E1"/>
            </w:tcBorders>
            <w:shd w:val="clear" w:color="auto" w:fill="E4CCE7"/>
            <w:tcMar>
              <w:top w:w="100" w:type="dxa"/>
              <w:left w:w="100" w:type="dxa"/>
              <w:bottom w:w="100" w:type="dxa"/>
              <w:right w:w="100" w:type="dxa"/>
            </w:tcMar>
          </w:tcPr>
          <w:p w:rsidR="00407545" w:rsidRDefault="00407545" w:rsidP="006E6FC7">
            <w:pPr>
              <w:spacing w:before="120" w:after="120"/>
              <w:ind w:left="-100"/>
              <w:jc w:val="center"/>
              <w:rPr>
                <w:b/>
                <w:color w:val="0000FF"/>
                <w:sz w:val="48"/>
                <w:szCs w:val="48"/>
                <w:u w:val="single"/>
                <w:shd w:val="clear" w:color="auto" w:fill="E4CCE7"/>
              </w:rPr>
            </w:pPr>
            <w:r>
              <w:rPr>
                <w:b/>
                <w:color w:val="0000FF"/>
                <w:sz w:val="48"/>
                <w:szCs w:val="48"/>
                <w:u w:val="single"/>
                <w:shd w:val="clear" w:color="auto" w:fill="E4CCE7"/>
              </w:rPr>
              <w:t>Goal 2</w:t>
            </w:r>
          </w:p>
        </w:tc>
        <w:tc>
          <w:tcPr>
            <w:tcW w:w="12315" w:type="dxa"/>
            <w:gridSpan w:val="5"/>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ind w:left="-80" w:right="860"/>
              <w:rPr>
                <w:sz w:val="20"/>
                <w:szCs w:val="20"/>
                <w:shd w:val="clear" w:color="auto" w:fill="F1E4F0"/>
              </w:rPr>
            </w:pPr>
            <w:r>
              <w:rPr>
                <w:sz w:val="20"/>
                <w:szCs w:val="20"/>
                <w:shd w:val="clear" w:color="auto" w:fill="F1E4F0"/>
              </w:rPr>
              <w:t>All students will learn in a safe, supportive, and culturally responsive environment where students, families, and community are valued, connected, and engaged.</w:t>
            </w:r>
          </w:p>
          <w:p w:rsidR="00407545" w:rsidRDefault="00407545" w:rsidP="006E6FC7">
            <w:pPr>
              <w:ind w:left="-10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80" w:right="520"/>
              <w:rPr>
                <w:sz w:val="20"/>
                <w:szCs w:val="20"/>
                <w:shd w:val="clear" w:color="auto" w:fill="F1E4F0"/>
              </w:rPr>
            </w:pPr>
            <w:r>
              <w:rPr>
                <w:sz w:val="20"/>
                <w:szCs w:val="20"/>
                <w:shd w:val="clear" w:color="auto" w:fill="F1E4F0"/>
              </w:rPr>
              <w:t>Focus Goal 2.1: Increase student attendance with an emphasis on improving attendance for targeted groups.</w:t>
            </w:r>
          </w:p>
          <w:p w:rsidR="00407545" w:rsidRDefault="00407545" w:rsidP="006E6FC7">
            <w:pPr>
              <w:ind w:left="-80" w:right="2040"/>
              <w:rPr>
                <w:sz w:val="20"/>
                <w:szCs w:val="20"/>
                <w:shd w:val="clear" w:color="auto" w:fill="F1E4F0"/>
              </w:rPr>
            </w:pPr>
            <w:r>
              <w:rPr>
                <w:sz w:val="20"/>
                <w:szCs w:val="20"/>
                <w:shd w:val="clear" w:color="auto" w:fill="F1E4F0"/>
              </w:rPr>
              <w:t>Focus Goal 2.2: Increase promotion and graduation rates for all students.</w:t>
            </w:r>
          </w:p>
          <w:p w:rsidR="00407545" w:rsidRDefault="00407545" w:rsidP="006E6FC7">
            <w:pPr>
              <w:ind w:left="-80" w:right="2040"/>
              <w:rPr>
                <w:sz w:val="20"/>
                <w:szCs w:val="20"/>
                <w:shd w:val="clear" w:color="auto" w:fill="F1E4F0"/>
              </w:rPr>
            </w:pPr>
            <w:r>
              <w:rPr>
                <w:sz w:val="20"/>
                <w:szCs w:val="20"/>
                <w:shd w:val="clear" w:color="auto" w:fill="F1E4F0"/>
              </w:rPr>
              <w:t>Focus Goal 2.3: Decrease suspension and expulsion rates for all students.</w:t>
            </w:r>
          </w:p>
          <w:p w:rsidR="00407545" w:rsidRDefault="00407545" w:rsidP="006E6FC7">
            <w:pPr>
              <w:spacing w:before="20"/>
              <w:ind w:left="-80"/>
              <w:rPr>
                <w:sz w:val="20"/>
                <w:szCs w:val="20"/>
                <w:shd w:val="clear" w:color="auto" w:fill="F1E4F0"/>
              </w:rPr>
            </w:pPr>
            <w:r>
              <w:rPr>
                <w:sz w:val="20"/>
                <w:szCs w:val="20"/>
                <w:shd w:val="clear" w:color="auto" w:fill="F1E4F0"/>
              </w:rPr>
              <w:t>Focus Goal 2.4: Increase the level of student physical, mental, and social/emotional health through a multi-tiered system of supports.</w:t>
            </w:r>
          </w:p>
          <w:p w:rsidR="00407545" w:rsidRDefault="00407545" w:rsidP="006E6FC7">
            <w:pPr>
              <w:ind w:left="-80" w:right="580"/>
              <w:rPr>
                <w:sz w:val="20"/>
                <w:szCs w:val="20"/>
                <w:shd w:val="clear" w:color="auto" w:fill="F1E4F0"/>
              </w:rPr>
            </w:pPr>
            <w:r>
              <w:rPr>
                <w:sz w:val="20"/>
                <w:szCs w:val="20"/>
                <w:shd w:val="clear" w:color="auto" w:fill="F1E4F0"/>
              </w:rPr>
              <w:t>Focus Goal 2.5: Increase the number and types of opportunities for families to meaningfully engage in our schools.</w:t>
            </w:r>
          </w:p>
          <w:p w:rsidR="00407545" w:rsidRDefault="00407545" w:rsidP="006E6FC7">
            <w:pPr>
              <w:spacing w:before="60" w:after="60"/>
              <w:ind w:left="-100"/>
              <w:rPr>
                <w:sz w:val="20"/>
                <w:szCs w:val="20"/>
                <w:shd w:val="clear" w:color="auto" w:fill="F1E4F0"/>
              </w:rPr>
            </w:pPr>
            <w:r>
              <w:rPr>
                <w:sz w:val="20"/>
                <w:szCs w:val="20"/>
                <w:shd w:val="clear" w:color="auto" w:fill="F1E4F0"/>
              </w:rPr>
              <w:t>Focus Goal 2.6: Increase partnerships with community agencies, businesses, and institutions</w:t>
            </w:r>
          </w:p>
        </w:tc>
      </w:tr>
      <w:tr w:rsidR="00407545" w:rsidTr="006E6FC7">
        <w:trPr>
          <w:trHeight w:val="420"/>
        </w:trPr>
        <w:tc>
          <w:tcPr>
            <w:tcW w:w="14085" w:type="dxa"/>
            <w:gridSpan w:val="6"/>
            <w:tcBorders>
              <w:top w:val="nil"/>
              <w:left w:val="single" w:sz="7" w:space="0" w:color="FFFFFF"/>
              <w:bottom w:val="single" w:sz="7" w:space="0" w:color="FFFFFF"/>
              <w:right w:val="single" w:sz="7" w:space="0" w:color="FFFFFF"/>
            </w:tcBorders>
            <w:tcMar>
              <w:top w:w="100" w:type="dxa"/>
              <w:left w:w="100" w:type="dxa"/>
              <w:bottom w:w="100" w:type="dxa"/>
              <w:right w:w="100" w:type="dxa"/>
            </w:tcMar>
          </w:tcPr>
          <w:p w:rsidR="00407545" w:rsidRDefault="00407545" w:rsidP="006E6FC7">
            <w:pPr>
              <w:ind w:left="-100"/>
              <w:rPr>
                <w:b/>
                <w:color w:val="FFFFFF"/>
                <w:sz w:val="18"/>
                <w:szCs w:val="18"/>
              </w:rPr>
            </w:pPr>
            <w:r>
              <w:rPr>
                <w:b/>
                <w:color w:val="FFFFFF"/>
                <w:sz w:val="18"/>
                <w:szCs w:val="18"/>
              </w:rPr>
              <w:t>Empty Cell</w:t>
            </w:r>
          </w:p>
        </w:tc>
      </w:tr>
      <w:tr w:rsidR="00407545" w:rsidTr="006E6FC7">
        <w:trPr>
          <w:trHeight w:val="420"/>
        </w:trPr>
        <w:tc>
          <w:tcPr>
            <w:tcW w:w="14085" w:type="dxa"/>
            <w:gridSpan w:val="6"/>
            <w:tcBorders>
              <w:top w:val="nil"/>
              <w:left w:val="single" w:sz="7" w:space="0" w:color="FFFFFF"/>
              <w:bottom w:val="single" w:sz="7" w:space="0" w:color="FFFFFF"/>
              <w:right w:val="single" w:sz="7" w:space="0" w:color="FFFFFF"/>
            </w:tcBorders>
            <w:tcMar>
              <w:top w:w="100" w:type="dxa"/>
              <w:left w:w="100" w:type="dxa"/>
              <w:bottom w:w="100" w:type="dxa"/>
              <w:right w:w="100" w:type="dxa"/>
            </w:tcMar>
          </w:tcPr>
          <w:p w:rsidR="00407545" w:rsidRDefault="00407545" w:rsidP="006E6FC7">
            <w:pPr>
              <w:ind w:left="-100"/>
              <w:rPr>
                <w:b/>
                <w:color w:val="FFFFFF"/>
                <w:sz w:val="18"/>
                <w:szCs w:val="18"/>
              </w:rPr>
            </w:pPr>
            <w:r>
              <w:rPr>
                <w:b/>
                <w:color w:val="FFFFFF"/>
                <w:sz w:val="18"/>
                <w:szCs w:val="18"/>
              </w:rPr>
              <w:t>Empty Cell</w:t>
            </w:r>
          </w:p>
        </w:tc>
      </w:tr>
      <w:tr w:rsidR="00407545" w:rsidTr="006E6FC7">
        <w:trPr>
          <w:trHeight w:val="1840"/>
        </w:trPr>
        <w:tc>
          <w:tcPr>
            <w:tcW w:w="201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120" w:after="120"/>
              <w:ind w:left="-100"/>
              <w:rPr>
                <w:color w:val="0000FF"/>
                <w:sz w:val="20"/>
                <w:szCs w:val="20"/>
                <w:highlight w:val="white"/>
                <w:u w:val="single"/>
              </w:rPr>
            </w:pPr>
            <w:r>
              <w:rPr>
                <w:color w:val="0000FF"/>
                <w:sz w:val="20"/>
                <w:szCs w:val="20"/>
                <w:highlight w:val="white"/>
                <w:u w:val="single"/>
              </w:rPr>
              <w:t>State and/or Local Priorities Addressed by this goal:</w:t>
            </w:r>
          </w:p>
        </w:tc>
        <w:tc>
          <w:tcPr>
            <w:tcW w:w="12075" w:type="dxa"/>
            <w:gridSpan w:val="4"/>
            <w:tcBorders>
              <w:top w:val="nil"/>
              <w:left w:val="single" w:sz="7" w:space="0" w:color="D8A9E1"/>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120" w:after="120"/>
              <w:ind w:left="-100"/>
              <w:rPr>
                <w:shd w:val="clear" w:color="auto" w:fill="F1E4F0"/>
              </w:rPr>
            </w:pPr>
            <w:r>
              <w:rPr>
                <w:sz w:val="18"/>
                <w:szCs w:val="18"/>
                <w:shd w:val="clear" w:color="auto" w:fill="F1E4F0"/>
              </w:rPr>
              <w:t>STATE</w:t>
            </w:r>
            <w:r>
              <w:rPr>
                <w:shd w:val="clear" w:color="auto" w:fill="F1E4F0"/>
              </w:rPr>
              <w:t xml:space="preserve">  ☐ 1   ☐ 2   ☒ 3   ☐ 4   ☒ 5   ☒ 6   ☐ 7   ☐ 8  </w:t>
            </w:r>
          </w:p>
          <w:p w:rsidR="00407545" w:rsidRDefault="00407545" w:rsidP="006E6FC7">
            <w:pPr>
              <w:spacing w:after="120"/>
              <w:ind w:left="-100"/>
              <w:rPr>
                <w:shd w:val="clear" w:color="auto" w:fill="F1E4F0"/>
              </w:rPr>
            </w:pPr>
            <w:r>
              <w:rPr>
                <w:sz w:val="18"/>
                <w:szCs w:val="18"/>
                <w:shd w:val="clear" w:color="auto" w:fill="F1E4F0"/>
              </w:rPr>
              <w:t xml:space="preserve">COE   </w:t>
            </w:r>
            <w:r>
              <w:rPr>
                <w:sz w:val="18"/>
                <w:szCs w:val="18"/>
                <w:shd w:val="clear" w:color="auto" w:fill="F1E4F0"/>
              </w:rPr>
              <w:tab/>
            </w:r>
            <w:r>
              <w:rPr>
                <w:shd w:val="clear" w:color="auto" w:fill="F1E4F0"/>
              </w:rPr>
              <w:t>☐ 9  ☐ 10</w:t>
            </w:r>
          </w:p>
          <w:p w:rsidR="00407545" w:rsidRDefault="00407545" w:rsidP="006E6FC7">
            <w:pPr>
              <w:spacing w:after="120"/>
              <w:ind w:left="-100"/>
              <w:rPr>
                <w:sz w:val="18"/>
                <w:szCs w:val="18"/>
                <w:shd w:val="clear" w:color="auto" w:fill="F1E4F0"/>
              </w:rPr>
            </w:pPr>
            <w:r>
              <w:rPr>
                <w:sz w:val="18"/>
                <w:szCs w:val="18"/>
                <w:shd w:val="clear" w:color="auto" w:fill="F1E4F0"/>
              </w:rPr>
              <w:t>LOCAL</w:t>
            </w:r>
            <w:r>
              <w:rPr>
                <w:shd w:val="clear" w:color="auto" w:fill="F1E4F0"/>
              </w:rPr>
              <w:t xml:space="preserve">  </w:t>
            </w:r>
            <w:r>
              <w:rPr>
                <w:sz w:val="18"/>
                <w:szCs w:val="18"/>
                <w:shd w:val="clear" w:color="auto" w:fill="F1E4F0"/>
              </w:rPr>
              <w:t>Strategic Plan: 2, 4, 5, 12</w:t>
            </w:r>
          </w:p>
        </w:tc>
      </w:tr>
      <w:tr w:rsidR="00407545" w:rsidTr="006E6FC7">
        <w:trPr>
          <w:trHeight w:val="5920"/>
        </w:trPr>
        <w:tc>
          <w:tcPr>
            <w:tcW w:w="201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00"/>
              <w:rPr>
                <w:color w:val="0000FF"/>
                <w:sz w:val="20"/>
                <w:szCs w:val="20"/>
                <w:highlight w:val="white"/>
                <w:u w:val="single"/>
              </w:rPr>
            </w:pPr>
            <w:r>
              <w:rPr>
                <w:color w:val="0000FF"/>
                <w:sz w:val="20"/>
                <w:szCs w:val="20"/>
                <w:highlight w:val="white"/>
                <w:u w:val="single"/>
              </w:rPr>
              <w:t xml:space="preserve">Identified Need  </w:t>
            </w:r>
          </w:p>
        </w:tc>
        <w:tc>
          <w:tcPr>
            <w:tcW w:w="12075" w:type="dxa"/>
            <w:gridSpan w:val="4"/>
            <w:tcBorders>
              <w:top w:val="nil"/>
              <w:left w:val="single" w:sz="7" w:space="0" w:color="D8A9E1"/>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ind w:left="-60"/>
              <w:rPr>
                <w:sz w:val="20"/>
                <w:szCs w:val="20"/>
                <w:shd w:val="clear" w:color="auto" w:fill="F1E4F0"/>
              </w:rPr>
            </w:pPr>
            <w:r>
              <w:rPr>
                <w:sz w:val="20"/>
                <w:szCs w:val="20"/>
                <w:shd w:val="clear" w:color="auto" w:fill="F1E4F0"/>
              </w:rPr>
              <w:t>Students, families, and the community need to feel valued, connected, and engaged. ECS District needs to address and eliminate racial and disability based disparities in discipline, reduce peer-to-peer and staff-to-student harassment based on race, gender, and/or disability, and empower staff members to promote and maintain a positive and inclusive school environment.</w:t>
            </w:r>
          </w:p>
          <w:p w:rsidR="00407545" w:rsidRDefault="00407545" w:rsidP="006E6FC7">
            <w:pPr>
              <w:ind w:left="-60"/>
              <w:rPr>
                <w:sz w:val="20"/>
                <w:szCs w:val="20"/>
                <w:shd w:val="clear" w:color="auto" w:fill="F1E4F0"/>
              </w:rPr>
            </w:pPr>
          </w:p>
          <w:p w:rsidR="00407545" w:rsidRDefault="00407545" w:rsidP="006E6FC7">
            <w:pPr>
              <w:spacing w:before="60" w:after="60"/>
              <w:ind w:left="-120"/>
              <w:rPr>
                <w:b/>
                <w:sz w:val="20"/>
                <w:szCs w:val="20"/>
                <w:u w:val="single"/>
              </w:rPr>
            </w:pPr>
            <w:r>
              <w:rPr>
                <w:b/>
                <w:sz w:val="20"/>
                <w:szCs w:val="20"/>
                <w:u w:val="single"/>
              </w:rPr>
              <w:t>California Dashboard - District Areas of Concern associated with Goal 2</w:t>
            </w:r>
          </w:p>
          <w:p w:rsidR="00407545" w:rsidRDefault="00407545" w:rsidP="006E6FC7">
            <w:pPr>
              <w:rPr>
                <w:b/>
                <w:sz w:val="20"/>
                <w:szCs w:val="20"/>
              </w:rPr>
            </w:pPr>
          </w:p>
          <w:p w:rsidR="00407545" w:rsidRDefault="00407545" w:rsidP="006E6FC7">
            <w:pPr>
              <w:rPr>
                <w:sz w:val="20"/>
                <w:szCs w:val="20"/>
              </w:rPr>
            </w:pPr>
            <w:r>
              <w:rPr>
                <w:sz w:val="20"/>
                <w:szCs w:val="20"/>
              </w:rPr>
              <w:t>In analyzing the CA Dashboard for Eureka City Schools there are several significant “needs” that are illustrated by “red” and “orange” student performance outcomes associated with Goal 2.  Specifically, the following areas of need exist:</w:t>
            </w:r>
          </w:p>
          <w:p w:rsidR="00407545" w:rsidRDefault="00407545" w:rsidP="006E6FC7">
            <w:pPr>
              <w:rPr>
                <w:sz w:val="20"/>
                <w:szCs w:val="20"/>
              </w:rPr>
            </w:pPr>
          </w:p>
          <w:p w:rsidR="00407545" w:rsidRDefault="00407545" w:rsidP="006E6FC7">
            <w:pPr>
              <w:rPr>
                <w:b/>
                <w:sz w:val="20"/>
                <w:szCs w:val="20"/>
              </w:rPr>
            </w:pPr>
            <w:r>
              <w:rPr>
                <w:b/>
                <w:sz w:val="20"/>
                <w:szCs w:val="20"/>
              </w:rPr>
              <w:t>Suspension Rate:</w:t>
            </w:r>
          </w:p>
          <w:p w:rsidR="00407545" w:rsidRDefault="00407545" w:rsidP="00407545">
            <w:pPr>
              <w:numPr>
                <w:ilvl w:val="0"/>
                <w:numId w:val="24"/>
              </w:numPr>
              <w:ind w:hanging="360"/>
              <w:contextualSpacing/>
              <w:rPr>
                <w:sz w:val="20"/>
                <w:szCs w:val="20"/>
              </w:rPr>
            </w:pPr>
            <w:r>
              <w:rPr>
                <w:sz w:val="20"/>
                <w:szCs w:val="20"/>
              </w:rPr>
              <w:t>“Red” - Students with Disabilities, African American students, and American Indian students</w:t>
            </w:r>
          </w:p>
          <w:p w:rsidR="00407545" w:rsidRDefault="00407545" w:rsidP="00407545">
            <w:pPr>
              <w:numPr>
                <w:ilvl w:val="0"/>
                <w:numId w:val="24"/>
              </w:numPr>
              <w:ind w:hanging="360"/>
              <w:contextualSpacing/>
              <w:rPr>
                <w:sz w:val="20"/>
                <w:szCs w:val="20"/>
              </w:rPr>
            </w:pPr>
            <w:r>
              <w:rPr>
                <w:sz w:val="20"/>
                <w:szCs w:val="20"/>
              </w:rPr>
              <w:t>“Orange” - Socioeconomically Disadvantaged students, Hispanic students, students of Two or More races</w:t>
            </w:r>
          </w:p>
          <w:p w:rsidR="00407545" w:rsidRDefault="00407545" w:rsidP="006E6FC7">
            <w:pPr>
              <w:rPr>
                <w:sz w:val="20"/>
                <w:szCs w:val="20"/>
              </w:rPr>
            </w:pPr>
          </w:p>
          <w:p w:rsidR="00407545" w:rsidRDefault="00407545" w:rsidP="006E6FC7">
            <w:pPr>
              <w:spacing w:before="60" w:after="60"/>
              <w:ind w:left="-120"/>
              <w:rPr>
                <w:sz w:val="20"/>
                <w:szCs w:val="20"/>
              </w:rPr>
            </w:pPr>
            <w:r>
              <w:rPr>
                <w:sz w:val="20"/>
                <w:szCs w:val="20"/>
              </w:rPr>
              <w:t>Of particular concern to the District are those performance outcomes associated with Goal 2 where there has been an increase (Suspension Rates).</w:t>
            </w:r>
          </w:p>
          <w:p w:rsidR="00407545" w:rsidRDefault="00407545" w:rsidP="006E6FC7">
            <w:pPr>
              <w:spacing w:before="60" w:after="60"/>
              <w:ind w:left="-120"/>
              <w:rPr>
                <w:sz w:val="20"/>
                <w:szCs w:val="20"/>
              </w:rPr>
            </w:pPr>
            <w:r>
              <w:rPr>
                <w:sz w:val="20"/>
                <w:szCs w:val="20"/>
              </w:rPr>
              <w:t xml:space="preserve"> </w:t>
            </w:r>
          </w:p>
          <w:p w:rsidR="00407545" w:rsidRDefault="00407545" w:rsidP="006E6FC7">
            <w:pPr>
              <w:spacing w:before="60" w:after="60"/>
              <w:ind w:left="-120"/>
              <w:rPr>
                <w:b/>
                <w:sz w:val="20"/>
                <w:szCs w:val="20"/>
              </w:rPr>
            </w:pPr>
            <w:r>
              <w:rPr>
                <w:sz w:val="20"/>
                <w:szCs w:val="20"/>
              </w:rPr>
              <w:t xml:space="preserve"> </w:t>
            </w:r>
            <w:r>
              <w:rPr>
                <w:b/>
                <w:sz w:val="20"/>
                <w:szCs w:val="20"/>
              </w:rPr>
              <w:t>Suspension Rate:</w:t>
            </w:r>
          </w:p>
          <w:p w:rsidR="00407545" w:rsidRDefault="00407545" w:rsidP="00407545">
            <w:pPr>
              <w:numPr>
                <w:ilvl w:val="0"/>
                <w:numId w:val="22"/>
              </w:numPr>
              <w:spacing w:before="60" w:after="60"/>
              <w:ind w:hanging="360"/>
              <w:contextualSpacing/>
              <w:rPr>
                <w:sz w:val="20"/>
                <w:szCs w:val="20"/>
              </w:rPr>
            </w:pPr>
            <w:r>
              <w:rPr>
                <w:sz w:val="20"/>
                <w:szCs w:val="20"/>
              </w:rPr>
              <w:t>Increased Significantly: African American students</w:t>
            </w:r>
          </w:p>
          <w:p w:rsidR="00407545" w:rsidRDefault="00407545" w:rsidP="00407545">
            <w:pPr>
              <w:numPr>
                <w:ilvl w:val="0"/>
                <w:numId w:val="23"/>
              </w:numPr>
              <w:spacing w:before="60" w:after="60"/>
              <w:ind w:hanging="360"/>
              <w:contextualSpacing/>
              <w:rPr>
                <w:sz w:val="20"/>
                <w:szCs w:val="20"/>
              </w:rPr>
            </w:pPr>
            <w:r>
              <w:rPr>
                <w:sz w:val="20"/>
                <w:szCs w:val="20"/>
              </w:rPr>
              <w:t>Increased: Students with Disabilities</w:t>
            </w:r>
          </w:p>
          <w:p w:rsidR="00407545" w:rsidRDefault="00407545" w:rsidP="006E6FC7">
            <w:pPr>
              <w:ind w:left="-60"/>
              <w:rPr>
                <w:sz w:val="20"/>
                <w:szCs w:val="20"/>
                <w:shd w:val="clear" w:color="auto" w:fill="F1E4F0"/>
              </w:rPr>
            </w:pPr>
          </w:p>
          <w:p w:rsidR="00407545" w:rsidRDefault="00407545" w:rsidP="006E6FC7">
            <w:pPr>
              <w:ind w:left="-60"/>
              <w:rPr>
                <w:sz w:val="20"/>
                <w:szCs w:val="20"/>
                <w:shd w:val="clear" w:color="auto" w:fill="F1E4F0"/>
              </w:rPr>
            </w:pPr>
            <w:r>
              <w:rPr>
                <w:sz w:val="20"/>
                <w:szCs w:val="20"/>
                <w:shd w:val="clear" w:color="auto" w:fill="F1E4F0"/>
              </w:rPr>
              <w:t>Although our overall suspension rate declined (-1%) for all students, the overall percentage remains high (6.9%). Suspension rates increased in 2014-15 for students with disabilities (+0.3%), African-American students (+2.8%) and American Indian students (+1.4%).</w:t>
            </w:r>
          </w:p>
          <w:p w:rsidR="00407545" w:rsidRDefault="00407545" w:rsidP="006E6FC7">
            <w:pPr>
              <w:ind w:left="-100" w:right="220"/>
              <w:rPr>
                <w:sz w:val="20"/>
                <w:szCs w:val="20"/>
                <w:shd w:val="clear" w:color="auto" w:fill="F1E4F0"/>
              </w:rPr>
            </w:pPr>
            <w:r>
              <w:rPr>
                <w:sz w:val="20"/>
                <w:szCs w:val="20"/>
                <w:shd w:val="clear" w:color="auto" w:fill="F1E4F0"/>
              </w:rPr>
              <w:t xml:space="preserve"> </w:t>
            </w:r>
          </w:p>
          <w:p w:rsidR="00407545" w:rsidRDefault="00407545" w:rsidP="006E6FC7">
            <w:pPr>
              <w:ind w:left="-100" w:right="220"/>
              <w:rPr>
                <w:sz w:val="20"/>
                <w:szCs w:val="20"/>
                <w:shd w:val="clear" w:color="auto" w:fill="F1E4F0"/>
              </w:rPr>
            </w:pPr>
            <w:r>
              <w:rPr>
                <w:sz w:val="20"/>
                <w:szCs w:val="20"/>
                <w:shd w:val="clear" w:color="auto" w:fill="F1E4F0"/>
              </w:rPr>
              <w:t>Our student attendance rate has declined (P2-2017 = 94.49% vs P2-2016=95.03%)</w:t>
            </w:r>
          </w:p>
          <w:p w:rsidR="00407545" w:rsidRDefault="00407545" w:rsidP="006E6FC7">
            <w:pPr>
              <w:ind w:left="-100" w:right="220"/>
              <w:rPr>
                <w:sz w:val="20"/>
                <w:szCs w:val="20"/>
                <w:shd w:val="clear" w:color="auto" w:fill="F1E4F0"/>
              </w:rPr>
            </w:pPr>
            <w:r>
              <w:rPr>
                <w:sz w:val="20"/>
                <w:szCs w:val="20"/>
                <w:shd w:val="clear" w:color="auto" w:fill="F1E4F0"/>
              </w:rPr>
              <w:t xml:space="preserve"> </w:t>
            </w:r>
          </w:p>
          <w:p w:rsidR="00407545" w:rsidRDefault="00407545" w:rsidP="006E6FC7">
            <w:pPr>
              <w:ind w:left="-100" w:right="220"/>
              <w:rPr>
                <w:sz w:val="20"/>
                <w:szCs w:val="20"/>
                <w:shd w:val="clear" w:color="auto" w:fill="F1E4F0"/>
              </w:rPr>
            </w:pPr>
            <w:r>
              <w:rPr>
                <w:sz w:val="20"/>
                <w:szCs w:val="20"/>
                <w:shd w:val="clear" w:color="auto" w:fill="F1E4F0"/>
              </w:rPr>
              <w:t>The California Healthy Kids Survey (CHKS) provides connectedness information for our elementary and secondary students in grades 5, 7, 9</w:t>
            </w:r>
            <w:r w:rsidR="00367727">
              <w:rPr>
                <w:sz w:val="20"/>
                <w:szCs w:val="20"/>
                <w:shd w:val="clear" w:color="auto" w:fill="F1E4F0"/>
              </w:rPr>
              <w:t>, 11</w:t>
            </w:r>
            <w:r>
              <w:rPr>
                <w:sz w:val="20"/>
                <w:szCs w:val="20"/>
                <w:shd w:val="clear" w:color="auto" w:fill="F1E4F0"/>
              </w:rPr>
              <w:t xml:space="preserve"> and non-traditional schools. In elementary 2014-15, 97% of students felt there was at least one adult that they felt “connected to.” </w:t>
            </w:r>
          </w:p>
          <w:p w:rsidR="00407545" w:rsidRDefault="00407545" w:rsidP="006E6FC7">
            <w:pPr>
              <w:ind w:left="-100" w:right="220"/>
              <w:rPr>
                <w:sz w:val="20"/>
                <w:szCs w:val="20"/>
                <w:shd w:val="clear" w:color="auto" w:fill="F1E4F0"/>
              </w:rPr>
            </w:pPr>
          </w:p>
          <w:p w:rsidR="00407545" w:rsidRDefault="00407545" w:rsidP="006E6FC7">
            <w:pPr>
              <w:ind w:left="-100" w:right="220"/>
              <w:rPr>
                <w:sz w:val="20"/>
                <w:szCs w:val="20"/>
                <w:shd w:val="clear" w:color="auto" w:fill="F1E4F0"/>
              </w:rPr>
            </w:pPr>
            <w:r>
              <w:rPr>
                <w:sz w:val="20"/>
                <w:szCs w:val="20"/>
                <w:shd w:val="clear" w:color="auto" w:fill="F1E4F0"/>
              </w:rPr>
              <w:t xml:space="preserve">TFI- The Tiered Fidelity Inventory (TFI) is a multi-tiered survey that rates our implementation of PBIS and RP strategies. </w:t>
            </w:r>
          </w:p>
          <w:p w:rsidR="00407545" w:rsidRDefault="00407545" w:rsidP="006E6FC7">
            <w:pPr>
              <w:ind w:left="-100" w:right="220"/>
              <w:rPr>
                <w:sz w:val="20"/>
                <w:szCs w:val="20"/>
                <w:shd w:val="clear" w:color="auto" w:fill="F1E4F0"/>
              </w:rPr>
            </w:pPr>
          </w:p>
          <w:p w:rsidR="00407545" w:rsidRDefault="000B636A" w:rsidP="006E6FC7">
            <w:pPr>
              <w:ind w:left="-100" w:right="220"/>
              <w:rPr>
                <w:sz w:val="20"/>
                <w:szCs w:val="20"/>
                <w:shd w:val="clear" w:color="auto" w:fill="F1E4F0"/>
              </w:rPr>
            </w:pPr>
            <w:r>
              <w:rPr>
                <w:sz w:val="20"/>
                <w:szCs w:val="20"/>
                <w:shd w:val="clear" w:color="auto" w:fill="F1E4F0"/>
              </w:rPr>
              <w:t xml:space="preserve">Positive Behavior Interventions and Supports (PBIS) is an infrastructure and accompanying strategies for achieving positive behavior in our schools. </w:t>
            </w:r>
            <w:r w:rsidR="00407545">
              <w:rPr>
                <w:sz w:val="20"/>
                <w:szCs w:val="20"/>
                <w:shd w:val="clear" w:color="auto" w:fill="F1E4F0"/>
              </w:rPr>
              <w:t xml:space="preserve">It is currently being used in all our schools. </w:t>
            </w:r>
          </w:p>
          <w:p w:rsidR="00407545" w:rsidRDefault="00407545" w:rsidP="006E6FC7">
            <w:pPr>
              <w:ind w:left="-100" w:right="220"/>
              <w:rPr>
                <w:sz w:val="20"/>
                <w:szCs w:val="20"/>
                <w:shd w:val="clear" w:color="auto" w:fill="F1E4F0"/>
              </w:rPr>
            </w:pPr>
          </w:p>
          <w:p w:rsidR="00407545" w:rsidRDefault="00407545" w:rsidP="006E6FC7">
            <w:pPr>
              <w:ind w:left="-100" w:right="220"/>
              <w:rPr>
                <w:sz w:val="20"/>
                <w:szCs w:val="20"/>
                <w:shd w:val="clear" w:color="auto" w:fill="F1E4F0"/>
              </w:rPr>
            </w:pPr>
            <w:r>
              <w:rPr>
                <w:sz w:val="20"/>
                <w:szCs w:val="20"/>
                <w:shd w:val="clear" w:color="auto" w:fill="F1E4F0"/>
              </w:rPr>
              <w:t xml:space="preserve">Restorative Practice is a methodology for building community and restoring harm when behavior issues arise, These practices were primarily started at EHS, but are now being used in all of our schools. More teachers are being trained each year in these strategies by the District Climate Team. </w:t>
            </w:r>
          </w:p>
          <w:p w:rsidR="00407545" w:rsidRDefault="00407545" w:rsidP="006E6FC7">
            <w:pPr>
              <w:ind w:left="-10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60" w:right="60"/>
              <w:rPr>
                <w:sz w:val="20"/>
                <w:szCs w:val="20"/>
                <w:shd w:val="clear" w:color="auto" w:fill="F1E4F0"/>
              </w:rPr>
            </w:pPr>
            <w:r>
              <w:rPr>
                <w:sz w:val="20"/>
                <w:szCs w:val="20"/>
                <w:shd w:val="clear" w:color="auto" w:fill="F1E4F0"/>
              </w:rPr>
              <w:t>According to stakeholder input this year, there is an identified need to address students exhibiting disruptive and defiant behaviors. There is a need for staff development in providing alternatives to suspension, de-escalation strategies, and staff wellness.</w:t>
            </w:r>
          </w:p>
          <w:p w:rsidR="00407545" w:rsidRDefault="00407545" w:rsidP="006E6FC7">
            <w:pPr>
              <w:spacing w:before="60" w:after="60"/>
              <w:ind w:left="-100"/>
              <w:rPr>
                <w:sz w:val="18"/>
                <w:szCs w:val="18"/>
                <w:shd w:val="clear" w:color="auto" w:fill="F1E4F0"/>
              </w:rPr>
            </w:pPr>
            <w:r>
              <w:rPr>
                <w:sz w:val="18"/>
                <w:szCs w:val="18"/>
                <w:shd w:val="clear" w:color="auto" w:fill="F1E4F0"/>
              </w:rPr>
              <w:t xml:space="preserve"> </w:t>
            </w:r>
          </w:p>
        </w:tc>
      </w:tr>
      <w:tr w:rsidR="00407545" w:rsidTr="006E6FC7">
        <w:trPr>
          <w:trHeight w:val="660"/>
        </w:trPr>
        <w:tc>
          <w:tcPr>
            <w:tcW w:w="14085" w:type="dxa"/>
            <w:gridSpan w:val="6"/>
            <w:tcBorders>
              <w:top w:val="nil"/>
              <w:left w:val="nil"/>
              <w:bottom w:val="nil"/>
              <w:right w:val="nil"/>
            </w:tcBorders>
            <w:tcMar>
              <w:top w:w="100" w:type="dxa"/>
              <w:left w:w="100" w:type="dxa"/>
              <w:bottom w:w="100" w:type="dxa"/>
              <w:right w:w="100" w:type="dxa"/>
            </w:tcMar>
          </w:tcPr>
          <w:p w:rsidR="00407545" w:rsidRDefault="00407545" w:rsidP="006E6FC7">
            <w:pPr>
              <w:spacing w:before="120" w:after="120"/>
              <w:ind w:left="-100"/>
              <w:rPr>
                <w:color w:val="0000FF"/>
                <w:sz w:val="20"/>
                <w:szCs w:val="20"/>
                <w:u w:val="single"/>
              </w:rPr>
            </w:pPr>
            <w:r>
              <w:rPr>
                <w:color w:val="0000FF"/>
                <w:sz w:val="20"/>
                <w:szCs w:val="20"/>
                <w:u w:val="single"/>
              </w:rPr>
              <w:t>EXPECTED ANNUAL MEASURABLE OUTCOMES</w:t>
            </w:r>
          </w:p>
        </w:tc>
      </w:tr>
      <w:tr w:rsidR="00407545" w:rsidTr="006E6FC7">
        <w:trPr>
          <w:trHeight w:val="560"/>
        </w:trPr>
        <w:tc>
          <w:tcPr>
            <w:tcW w:w="1770" w:type="dxa"/>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00"/>
              <w:jc w:val="center"/>
              <w:rPr>
                <w:color w:val="9830BC"/>
                <w:sz w:val="20"/>
                <w:szCs w:val="20"/>
              </w:rPr>
            </w:pPr>
            <w:r>
              <w:rPr>
                <w:color w:val="9830BC"/>
                <w:sz w:val="20"/>
                <w:szCs w:val="20"/>
              </w:rPr>
              <w:t>Metrics/Indicators</w:t>
            </w:r>
          </w:p>
        </w:tc>
        <w:tc>
          <w:tcPr>
            <w:tcW w:w="2205" w:type="dxa"/>
            <w:gridSpan w:val="2"/>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00"/>
              <w:jc w:val="center"/>
              <w:rPr>
                <w:color w:val="9830BC"/>
                <w:sz w:val="20"/>
                <w:szCs w:val="20"/>
              </w:rPr>
            </w:pPr>
            <w:r>
              <w:rPr>
                <w:color w:val="9830BC"/>
                <w:sz w:val="20"/>
                <w:szCs w:val="20"/>
              </w:rPr>
              <w:t>Baseline</w:t>
            </w:r>
          </w:p>
        </w:tc>
        <w:tc>
          <w:tcPr>
            <w:tcW w:w="2565" w:type="dxa"/>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00"/>
              <w:jc w:val="center"/>
              <w:rPr>
                <w:color w:val="9830BC"/>
                <w:sz w:val="20"/>
                <w:szCs w:val="20"/>
              </w:rPr>
            </w:pPr>
            <w:r>
              <w:rPr>
                <w:color w:val="9830BC"/>
                <w:sz w:val="20"/>
                <w:szCs w:val="20"/>
              </w:rPr>
              <w:t>2017-18</w:t>
            </w:r>
          </w:p>
        </w:tc>
        <w:tc>
          <w:tcPr>
            <w:tcW w:w="3135" w:type="dxa"/>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00"/>
              <w:jc w:val="center"/>
              <w:rPr>
                <w:color w:val="9830BC"/>
                <w:sz w:val="20"/>
                <w:szCs w:val="20"/>
              </w:rPr>
            </w:pPr>
            <w:r>
              <w:rPr>
                <w:color w:val="9830BC"/>
                <w:sz w:val="20"/>
                <w:szCs w:val="20"/>
              </w:rPr>
              <w:t>2018-19</w:t>
            </w:r>
          </w:p>
        </w:tc>
        <w:tc>
          <w:tcPr>
            <w:tcW w:w="4410" w:type="dxa"/>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00"/>
              <w:jc w:val="center"/>
              <w:rPr>
                <w:color w:val="9830BC"/>
                <w:sz w:val="20"/>
                <w:szCs w:val="20"/>
              </w:rPr>
            </w:pPr>
            <w:r>
              <w:rPr>
                <w:color w:val="9830BC"/>
                <w:sz w:val="20"/>
                <w:szCs w:val="20"/>
              </w:rPr>
              <w:t>2019-20</w:t>
            </w:r>
          </w:p>
        </w:tc>
      </w:tr>
      <w:tr w:rsidR="00407545" w:rsidTr="006E6FC7">
        <w:trPr>
          <w:trHeight w:val="1380"/>
        </w:trPr>
        <w:tc>
          <w:tcPr>
            <w:tcW w:w="1770" w:type="dxa"/>
            <w:tcBorders>
              <w:top w:val="single" w:sz="7" w:space="0" w:color="D8A9E1"/>
              <w:left w:val="single" w:sz="7" w:space="0" w:color="D8A9E1"/>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20"/>
                <w:szCs w:val="20"/>
                <w:shd w:val="clear" w:color="auto" w:fill="F1E4F0"/>
              </w:rPr>
              <w:t xml:space="preserve">2.1 Student attendance as tracked by monthly attendance rates spreadsheets. Through the use of PowerSchool and Attention to Attendance data systems, ECS, assist families, problem-solves barriers, and actively promotes daily school attendance. </w:t>
            </w:r>
          </w:p>
          <w:p w:rsidR="00407545" w:rsidRDefault="00407545" w:rsidP="006E6FC7">
            <w:pPr>
              <w:spacing w:before="60" w:after="60"/>
              <w:ind w:left="-100"/>
              <w:rPr>
                <w:sz w:val="20"/>
                <w:szCs w:val="20"/>
                <w:shd w:val="clear" w:color="auto" w:fill="F1E4F0"/>
              </w:rPr>
            </w:pPr>
            <w:r>
              <w:rPr>
                <w:sz w:val="20"/>
                <w:szCs w:val="20"/>
                <w:u w:val="single"/>
                <w:shd w:val="clear" w:color="auto" w:fill="F1E4F0"/>
              </w:rPr>
              <w:t xml:space="preserve"> </w:t>
            </w:r>
            <w:r>
              <w:rPr>
                <w:sz w:val="20"/>
                <w:szCs w:val="20"/>
                <w:shd w:val="clear" w:color="auto" w:fill="F1E4F0"/>
              </w:rPr>
              <w:t xml:space="preserve">2.1 </w:t>
            </w:r>
            <w:r>
              <w:rPr>
                <w:sz w:val="20"/>
                <w:szCs w:val="20"/>
              </w:rPr>
              <w:t xml:space="preserve">Using Dashboard Data  (use A2A Attendance Tracking system for 2016-2017) determine chronic absenteeism rate </w:t>
            </w:r>
          </w:p>
        </w:tc>
        <w:tc>
          <w:tcPr>
            <w:tcW w:w="2205" w:type="dxa"/>
            <w:gridSpan w:val="2"/>
            <w:tcBorders>
              <w:top w:val="single" w:sz="7" w:space="0" w:color="D8A9E1"/>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rPr>
            </w:pPr>
            <w:r>
              <w:rPr>
                <w:sz w:val="20"/>
                <w:szCs w:val="20"/>
              </w:rPr>
              <w:t xml:space="preserve">95.75% </w:t>
            </w:r>
          </w:p>
          <w:p w:rsidR="00407545" w:rsidRDefault="00407545" w:rsidP="006E6FC7">
            <w:pPr>
              <w:spacing w:before="60" w:after="60"/>
              <w:ind w:left="-100"/>
              <w:rPr>
                <w:sz w:val="20"/>
                <w:szCs w:val="20"/>
              </w:rPr>
            </w:pPr>
          </w:p>
          <w:p w:rsidR="00407545" w:rsidRDefault="00407545" w:rsidP="006E6FC7">
            <w:pPr>
              <w:spacing w:before="60" w:after="60"/>
              <w:ind w:left="-100"/>
              <w:rPr>
                <w:sz w:val="20"/>
                <w:szCs w:val="20"/>
              </w:rPr>
            </w:pPr>
          </w:p>
          <w:p w:rsidR="00407545" w:rsidRDefault="00407545" w:rsidP="006E6FC7">
            <w:pPr>
              <w:spacing w:before="60" w:after="60"/>
              <w:ind w:left="-100"/>
              <w:rPr>
                <w:sz w:val="20"/>
                <w:szCs w:val="20"/>
              </w:rPr>
            </w:pPr>
          </w:p>
          <w:p w:rsidR="00407545" w:rsidRDefault="00407545" w:rsidP="006E6FC7">
            <w:pPr>
              <w:spacing w:before="60" w:after="60"/>
              <w:ind w:left="-100"/>
              <w:rPr>
                <w:sz w:val="20"/>
                <w:szCs w:val="20"/>
              </w:rPr>
            </w:pPr>
          </w:p>
          <w:p w:rsidR="00407545" w:rsidRDefault="00407545" w:rsidP="006E6FC7">
            <w:pPr>
              <w:spacing w:before="60" w:after="60"/>
              <w:ind w:left="-100"/>
              <w:rPr>
                <w:sz w:val="20"/>
                <w:szCs w:val="20"/>
              </w:rPr>
            </w:pPr>
          </w:p>
          <w:p w:rsidR="00407545" w:rsidRDefault="00407545" w:rsidP="006E6FC7">
            <w:pPr>
              <w:spacing w:before="60" w:after="60"/>
              <w:ind w:left="-100"/>
              <w:rPr>
                <w:sz w:val="20"/>
                <w:szCs w:val="20"/>
              </w:rPr>
            </w:pPr>
          </w:p>
          <w:p w:rsidR="00407545" w:rsidRDefault="00407545" w:rsidP="006E6FC7">
            <w:pPr>
              <w:spacing w:before="60" w:after="60"/>
              <w:ind w:left="-100"/>
              <w:rPr>
                <w:sz w:val="20"/>
                <w:szCs w:val="20"/>
              </w:rPr>
            </w:pPr>
          </w:p>
          <w:p w:rsidR="00407545" w:rsidRDefault="00407545" w:rsidP="006E6FC7">
            <w:pPr>
              <w:spacing w:before="60" w:after="60"/>
              <w:ind w:left="-100"/>
              <w:rPr>
                <w:sz w:val="20"/>
                <w:szCs w:val="20"/>
              </w:rPr>
            </w:pPr>
          </w:p>
          <w:p w:rsidR="00407545" w:rsidRDefault="00407545" w:rsidP="006E6FC7">
            <w:pPr>
              <w:spacing w:before="60" w:after="60"/>
              <w:ind w:left="-100"/>
              <w:rPr>
                <w:sz w:val="20"/>
                <w:szCs w:val="20"/>
              </w:rPr>
            </w:pPr>
          </w:p>
          <w:p w:rsidR="00407545" w:rsidRDefault="00407545" w:rsidP="006E6FC7">
            <w:pPr>
              <w:spacing w:before="60" w:after="60"/>
              <w:ind w:left="-100"/>
              <w:rPr>
                <w:sz w:val="20"/>
                <w:szCs w:val="20"/>
              </w:rPr>
            </w:pPr>
          </w:p>
          <w:p w:rsidR="00407545" w:rsidRDefault="00407545" w:rsidP="006E6FC7">
            <w:pPr>
              <w:spacing w:before="60" w:after="60"/>
              <w:ind w:left="-100"/>
              <w:rPr>
                <w:sz w:val="20"/>
                <w:szCs w:val="20"/>
              </w:rPr>
            </w:pPr>
          </w:p>
          <w:p w:rsidR="00407545" w:rsidRDefault="00407545" w:rsidP="006E6FC7">
            <w:pPr>
              <w:spacing w:before="60" w:after="60"/>
              <w:ind w:left="-100"/>
              <w:rPr>
                <w:sz w:val="20"/>
                <w:szCs w:val="20"/>
              </w:rPr>
            </w:pPr>
          </w:p>
          <w:p w:rsidR="00407545" w:rsidRDefault="00407545" w:rsidP="006E6FC7">
            <w:pPr>
              <w:spacing w:before="60" w:after="60"/>
              <w:ind w:left="-100"/>
              <w:rPr>
                <w:sz w:val="20"/>
                <w:szCs w:val="20"/>
              </w:rPr>
            </w:pPr>
          </w:p>
          <w:p w:rsidR="00407545" w:rsidRDefault="00407545" w:rsidP="006E6FC7">
            <w:pPr>
              <w:spacing w:before="60" w:after="60"/>
              <w:ind w:left="-100"/>
              <w:rPr>
                <w:sz w:val="20"/>
                <w:szCs w:val="20"/>
              </w:rPr>
            </w:pPr>
            <w:r>
              <w:rPr>
                <w:sz w:val="20"/>
                <w:szCs w:val="20"/>
              </w:rPr>
              <w:t>2016-2017 = 17.57%</w:t>
            </w:r>
          </w:p>
        </w:tc>
        <w:tc>
          <w:tcPr>
            <w:tcW w:w="2565" w:type="dxa"/>
            <w:tcBorders>
              <w:top w:val="single" w:sz="7" w:space="0" w:color="D8A9E1"/>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20"/>
                <w:szCs w:val="20"/>
                <w:shd w:val="clear" w:color="auto" w:fill="F1E4F0"/>
              </w:rPr>
              <w:t xml:space="preserve">Raise overall district attendance rate to 97%. </w:t>
            </w: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r>
              <w:rPr>
                <w:sz w:val="20"/>
                <w:szCs w:val="20"/>
                <w:shd w:val="clear" w:color="auto" w:fill="F1E4F0"/>
              </w:rPr>
              <w:t>Decrease chronic absenteeism rate from 17.57% to 15%</w:t>
            </w:r>
          </w:p>
        </w:tc>
        <w:tc>
          <w:tcPr>
            <w:tcW w:w="3135" w:type="dxa"/>
            <w:tcBorders>
              <w:top w:val="single" w:sz="7" w:space="0" w:color="D8A9E1"/>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20"/>
                <w:szCs w:val="20"/>
                <w:shd w:val="clear" w:color="auto" w:fill="F1E4F0"/>
              </w:rPr>
              <w:t xml:space="preserve"> Maintain district overall attendance rate at 97%</w:t>
            </w: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r>
              <w:rPr>
                <w:sz w:val="20"/>
                <w:szCs w:val="20"/>
                <w:shd w:val="clear" w:color="auto" w:fill="F1E4F0"/>
              </w:rPr>
              <w:t>Decrease chronic absenteeism rate from 15% to 13%</w:t>
            </w:r>
          </w:p>
          <w:p w:rsidR="00407545" w:rsidRDefault="00407545" w:rsidP="006E6FC7">
            <w:pPr>
              <w:spacing w:before="60" w:after="60"/>
              <w:ind w:left="-100"/>
              <w:rPr>
                <w:sz w:val="20"/>
                <w:szCs w:val="20"/>
                <w:shd w:val="clear" w:color="auto" w:fill="F1E4F0"/>
              </w:rPr>
            </w:pPr>
          </w:p>
        </w:tc>
        <w:tc>
          <w:tcPr>
            <w:tcW w:w="4410" w:type="dxa"/>
            <w:tcBorders>
              <w:top w:val="single" w:sz="7" w:space="0" w:color="D8A9E1"/>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20"/>
                <w:szCs w:val="20"/>
                <w:shd w:val="clear" w:color="auto" w:fill="F1E4F0"/>
              </w:rPr>
              <w:t xml:space="preserve"> Maintain district overall attendance rate at 97%</w:t>
            </w: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r>
              <w:rPr>
                <w:sz w:val="20"/>
                <w:szCs w:val="20"/>
                <w:shd w:val="clear" w:color="auto" w:fill="F1E4F0"/>
              </w:rPr>
              <w:t>Decrease chronic absenteeism rate from 13% to 10%</w:t>
            </w:r>
          </w:p>
          <w:p w:rsidR="00407545" w:rsidRDefault="00407545" w:rsidP="006E6FC7">
            <w:pPr>
              <w:spacing w:before="60" w:after="60"/>
              <w:ind w:left="-100"/>
              <w:rPr>
                <w:sz w:val="20"/>
                <w:szCs w:val="20"/>
                <w:shd w:val="clear" w:color="auto" w:fill="F1E4F0"/>
              </w:rPr>
            </w:pPr>
          </w:p>
        </w:tc>
      </w:tr>
      <w:tr w:rsidR="00407545" w:rsidTr="006E6FC7">
        <w:trPr>
          <w:trHeight w:val="2460"/>
        </w:trPr>
        <w:tc>
          <w:tcPr>
            <w:tcW w:w="1770" w:type="dxa"/>
            <w:tcBorders>
              <w:top w:val="nil"/>
              <w:left w:val="single" w:sz="7" w:space="0" w:color="D8A9E1"/>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20"/>
                <w:szCs w:val="20"/>
                <w:u w:val="single"/>
                <w:shd w:val="clear" w:color="auto" w:fill="F1E4F0"/>
              </w:rPr>
              <w:t xml:space="preserve"> </w:t>
            </w:r>
            <w:r>
              <w:rPr>
                <w:sz w:val="20"/>
                <w:szCs w:val="20"/>
                <w:shd w:val="clear" w:color="auto" w:fill="F1E4F0"/>
              </w:rPr>
              <w:t xml:space="preserve">2.2 Graduation rates as tracked by the California Department of Education’s Dashboard website. </w:t>
            </w:r>
          </w:p>
          <w:p w:rsidR="00407545" w:rsidRDefault="00407545" w:rsidP="006E6FC7">
            <w:pPr>
              <w:spacing w:before="60" w:after="60"/>
              <w:ind w:left="-100"/>
              <w:rPr>
                <w:sz w:val="20"/>
                <w:szCs w:val="20"/>
                <w:shd w:val="clear" w:color="auto" w:fill="F1E4F0"/>
              </w:rPr>
            </w:pPr>
            <w:r>
              <w:rPr>
                <w:sz w:val="20"/>
                <w:szCs w:val="20"/>
                <w:shd w:val="clear" w:color="auto" w:fill="F1E4F0"/>
              </w:rPr>
              <w:t xml:space="preserve">ECS has a variety of interventions and supports for all students, foster youth (FY), socio-economically  disadvantaged (SES), and English learners (EL) to ensure graduation for our students. </w:t>
            </w:r>
          </w:p>
          <w:p w:rsidR="00407545" w:rsidRDefault="00407545" w:rsidP="006E6FC7">
            <w:pPr>
              <w:spacing w:before="60" w:after="60"/>
              <w:ind w:left="-100"/>
              <w:rPr>
                <w:sz w:val="20"/>
                <w:szCs w:val="20"/>
                <w:u w:val="single"/>
                <w:shd w:val="clear" w:color="auto" w:fill="F1E4F0"/>
              </w:rPr>
            </w:pPr>
            <w:r>
              <w:rPr>
                <w:sz w:val="20"/>
                <w:szCs w:val="20"/>
                <w:u w:val="single"/>
                <w:shd w:val="clear" w:color="auto" w:fill="F1E4F0"/>
              </w:rPr>
              <w:t xml:space="preserve"> </w:t>
            </w:r>
          </w:p>
          <w:p w:rsidR="00407545" w:rsidRDefault="00407545" w:rsidP="006E6FC7">
            <w:pPr>
              <w:spacing w:before="60" w:after="60"/>
              <w:ind w:left="-100"/>
              <w:rPr>
                <w:sz w:val="20"/>
                <w:szCs w:val="20"/>
                <w:shd w:val="clear" w:color="auto" w:fill="F1E4F0"/>
              </w:rPr>
            </w:pPr>
          </w:p>
        </w:tc>
        <w:tc>
          <w:tcPr>
            <w:tcW w:w="2205" w:type="dxa"/>
            <w:gridSpan w:val="2"/>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20"/>
                <w:szCs w:val="20"/>
                <w:shd w:val="clear" w:color="auto" w:fill="F1E4F0"/>
              </w:rPr>
              <w:t>2.2</w:t>
            </w:r>
          </w:p>
          <w:p w:rsidR="00407545" w:rsidRDefault="00407545" w:rsidP="006E6FC7">
            <w:pPr>
              <w:spacing w:before="60" w:after="60"/>
              <w:ind w:left="-100"/>
              <w:rPr>
                <w:sz w:val="20"/>
                <w:szCs w:val="20"/>
                <w:shd w:val="clear" w:color="auto" w:fill="F1E4F0"/>
              </w:rPr>
            </w:pPr>
            <w:r>
              <w:rPr>
                <w:sz w:val="20"/>
                <w:szCs w:val="20"/>
                <w:shd w:val="clear" w:color="auto" w:fill="F1E4F0"/>
              </w:rPr>
              <w:t xml:space="preserve">2015-16 </w:t>
            </w:r>
          </w:p>
          <w:p w:rsidR="00407545" w:rsidRDefault="00407545" w:rsidP="006E6FC7">
            <w:pPr>
              <w:spacing w:before="60" w:after="60"/>
              <w:ind w:left="-100"/>
              <w:rPr>
                <w:sz w:val="20"/>
                <w:szCs w:val="20"/>
                <w:shd w:val="clear" w:color="auto" w:fill="F1E4F0"/>
              </w:rPr>
            </w:pPr>
            <w:r>
              <w:rPr>
                <w:sz w:val="20"/>
                <w:szCs w:val="20"/>
                <w:shd w:val="clear" w:color="auto" w:fill="F1E4F0"/>
              </w:rPr>
              <w:t xml:space="preserve">Cohort: 95.2% </w:t>
            </w:r>
          </w:p>
          <w:p w:rsidR="00407545" w:rsidRDefault="00407545" w:rsidP="006E6FC7">
            <w:pPr>
              <w:spacing w:before="60" w:after="60"/>
              <w:ind w:left="-100"/>
              <w:rPr>
                <w:sz w:val="20"/>
                <w:szCs w:val="20"/>
                <w:shd w:val="clear" w:color="auto" w:fill="F1E4F0"/>
              </w:rPr>
            </w:pPr>
            <w:r>
              <w:rPr>
                <w:sz w:val="20"/>
                <w:szCs w:val="20"/>
                <w:shd w:val="clear" w:color="auto" w:fill="F1E4F0"/>
              </w:rPr>
              <w:t xml:space="preserve">FY 83.3% </w:t>
            </w:r>
          </w:p>
          <w:p w:rsidR="00407545" w:rsidRDefault="00407545" w:rsidP="006E6FC7">
            <w:pPr>
              <w:spacing w:before="60" w:after="60"/>
              <w:ind w:left="-100"/>
              <w:rPr>
                <w:sz w:val="20"/>
                <w:szCs w:val="20"/>
                <w:shd w:val="clear" w:color="auto" w:fill="F1E4F0"/>
              </w:rPr>
            </w:pPr>
            <w:r>
              <w:rPr>
                <w:sz w:val="20"/>
                <w:szCs w:val="20"/>
                <w:shd w:val="clear" w:color="auto" w:fill="F1E4F0"/>
              </w:rPr>
              <w:t xml:space="preserve">SES 93.1% </w:t>
            </w:r>
          </w:p>
          <w:p w:rsidR="00407545" w:rsidRDefault="00407545" w:rsidP="006E6FC7">
            <w:pPr>
              <w:spacing w:before="60" w:after="60"/>
              <w:ind w:left="-100"/>
              <w:rPr>
                <w:sz w:val="20"/>
                <w:szCs w:val="20"/>
                <w:shd w:val="clear" w:color="auto" w:fill="F1E4F0"/>
              </w:rPr>
            </w:pPr>
            <w:r>
              <w:rPr>
                <w:sz w:val="20"/>
                <w:szCs w:val="20"/>
                <w:shd w:val="clear" w:color="auto" w:fill="F1E4F0"/>
              </w:rPr>
              <w:t>EL 90.3%</w:t>
            </w:r>
          </w:p>
          <w:p w:rsidR="00407545" w:rsidRDefault="00407545" w:rsidP="006E6FC7">
            <w:pPr>
              <w:spacing w:before="60" w:after="60"/>
              <w:ind w:left="-100"/>
              <w:rPr>
                <w:sz w:val="20"/>
                <w:szCs w:val="20"/>
                <w:shd w:val="clear" w:color="auto" w:fill="F1E4F0"/>
              </w:rPr>
            </w:pPr>
            <w:r>
              <w:rPr>
                <w:sz w:val="20"/>
                <w:szCs w:val="20"/>
                <w:shd w:val="clear" w:color="auto" w:fill="F1E4F0"/>
              </w:rPr>
              <w:t xml:space="preserve">Average increase from 14-15 to 15-16: 3.3% </w:t>
            </w:r>
          </w:p>
          <w:p w:rsidR="00407545" w:rsidRDefault="00407545" w:rsidP="006E6FC7">
            <w:pPr>
              <w:spacing w:before="60" w:after="60"/>
              <w:ind w:left="-10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10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100"/>
              <w:rPr>
                <w:sz w:val="18"/>
                <w:szCs w:val="18"/>
                <w:shd w:val="clear" w:color="auto" w:fill="F1E4F0"/>
              </w:rPr>
            </w:pPr>
            <w:r>
              <w:rPr>
                <w:sz w:val="18"/>
                <w:szCs w:val="18"/>
                <w:shd w:val="clear" w:color="auto" w:fill="F1E4F0"/>
              </w:rPr>
              <w:t xml:space="preserve"> </w:t>
            </w:r>
          </w:p>
        </w:tc>
        <w:tc>
          <w:tcPr>
            <w:tcW w:w="2565"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20"/>
                <w:szCs w:val="20"/>
                <w:shd w:val="clear" w:color="auto" w:fill="F1E4F0"/>
              </w:rPr>
              <w:t xml:space="preserve"> Maintain Cohort graduation rate above 95% and maintain SES and EL  above 90%</w:t>
            </w: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r>
              <w:rPr>
                <w:sz w:val="20"/>
                <w:szCs w:val="20"/>
                <w:shd w:val="clear" w:color="auto" w:fill="F1E4F0"/>
              </w:rPr>
              <w:t>Increase FY to 85%</w:t>
            </w:r>
          </w:p>
        </w:tc>
        <w:tc>
          <w:tcPr>
            <w:tcW w:w="3135"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20"/>
                <w:szCs w:val="20"/>
                <w:shd w:val="clear" w:color="auto" w:fill="F1E4F0"/>
              </w:rPr>
              <w:t xml:space="preserve"> Maintain Cohort graduation rate above 95% and maintain SES and EL  above 90%</w:t>
            </w: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r>
              <w:rPr>
                <w:sz w:val="20"/>
                <w:szCs w:val="20"/>
                <w:shd w:val="clear" w:color="auto" w:fill="F1E4F0"/>
              </w:rPr>
              <w:t>Increase FY to 87%</w:t>
            </w:r>
          </w:p>
        </w:tc>
        <w:tc>
          <w:tcPr>
            <w:tcW w:w="4410"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20"/>
                <w:szCs w:val="20"/>
                <w:shd w:val="clear" w:color="auto" w:fill="F1E4F0"/>
              </w:rPr>
              <w:t xml:space="preserve"> Maintain Cohort graduation rate above 95% and maintain SES, FY,  and EL  above 90%</w:t>
            </w:r>
          </w:p>
          <w:p w:rsidR="00407545" w:rsidRDefault="00407545" w:rsidP="006E6FC7">
            <w:pPr>
              <w:spacing w:before="60" w:after="60"/>
              <w:ind w:left="-100"/>
              <w:rPr>
                <w:sz w:val="20"/>
                <w:szCs w:val="20"/>
                <w:shd w:val="clear" w:color="auto" w:fill="F1E4F0"/>
              </w:rPr>
            </w:pPr>
          </w:p>
        </w:tc>
      </w:tr>
      <w:tr w:rsidR="00407545" w:rsidTr="006E6FC7">
        <w:trPr>
          <w:trHeight w:val="1880"/>
        </w:trPr>
        <w:tc>
          <w:tcPr>
            <w:tcW w:w="1770" w:type="dxa"/>
            <w:tcBorders>
              <w:top w:val="nil"/>
              <w:left w:val="single" w:sz="7" w:space="0" w:color="D8A9E1"/>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20"/>
                <w:szCs w:val="20"/>
                <w:shd w:val="clear" w:color="auto" w:fill="F1E4F0"/>
              </w:rPr>
              <w:t>2.2 High school dropout rates as reported by the California Department of Education’s Dataquest website. ECS secondary counselors and administrators work closely with students to develop and monitor successful graduation plans.</w:t>
            </w:r>
          </w:p>
          <w:p w:rsidR="00407545" w:rsidRDefault="00407545" w:rsidP="006E6FC7">
            <w:pPr>
              <w:spacing w:before="60" w:after="60"/>
              <w:ind w:left="-100"/>
              <w:rPr>
                <w:sz w:val="20"/>
                <w:szCs w:val="20"/>
                <w:shd w:val="clear" w:color="auto" w:fill="F1E4F0"/>
              </w:rPr>
            </w:pPr>
          </w:p>
        </w:tc>
        <w:tc>
          <w:tcPr>
            <w:tcW w:w="2205" w:type="dxa"/>
            <w:gridSpan w:val="2"/>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20"/>
                <w:szCs w:val="20"/>
                <w:shd w:val="clear" w:color="auto" w:fill="F1E4F0"/>
              </w:rPr>
              <w:t xml:space="preserve">2.2 </w:t>
            </w:r>
          </w:p>
          <w:p w:rsidR="00407545" w:rsidRDefault="00407545" w:rsidP="006E6FC7">
            <w:pPr>
              <w:spacing w:before="60" w:after="60"/>
              <w:ind w:left="-100"/>
              <w:rPr>
                <w:sz w:val="20"/>
                <w:szCs w:val="20"/>
                <w:shd w:val="clear" w:color="auto" w:fill="F1E4F0"/>
              </w:rPr>
            </w:pPr>
            <w:r>
              <w:rPr>
                <w:sz w:val="20"/>
                <w:szCs w:val="20"/>
                <w:shd w:val="clear" w:color="auto" w:fill="F1E4F0"/>
              </w:rPr>
              <w:t xml:space="preserve">2014-15: 4.7% </w:t>
            </w: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18"/>
                <w:szCs w:val="18"/>
                <w:shd w:val="clear" w:color="auto" w:fill="F1E4F0"/>
              </w:rPr>
            </w:pPr>
            <w:r>
              <w:rPr>
                <w:sz w:val="18"/>
                <w:szCs w:val="18"/>
                <w:shd w:val="clear" w:color="auto" w:fill="F1E4F0"/>
              </w:rPr>
              <w:t xml:space="preserve"> </w:t>
            </w:r>
          </w:p>
        </w:tc>
        <w:tc>
          <w:tcPr>
            <w:tcW w:w="2565"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18"/>
                <w:szCs w:val="18"/>
                <w:shd w:val="clear" w:color="auto" w:fill="F1E4F0"/>
              </w:rPr>
              <w:t xml:space="preserve"> </w:t>
            </w:r>
            <w:r>
              <w:rPr>
                <w:sz w:val="20"/>
                <w:szCs w:val="20"/>
                <w:shd w:val="clear" w:color="auto" w:fill="F1E4F0"/>
              </w:rPr>
              <w:t>Decrease by 2% the high school dropout from 2014-15 rates (non-completion/ no records picked-up)</w:t>
            </w:r>
          </w:p>
          <w:p w:rsidR="00407545" w:rsidRDefault="00407545" w:rsidP="006E6FC7">
            <w:pPr>
              <w:spacing w:before="60" w:after="60"/>
              <w:ind w:left="-100"/>
              <w:rPr>
                <w:sz w:val="18"/>
                <w:szCs w:val="18"/>
                <w:shd w:val="clear" w:color="auto" w:fill="F1E4F0"/>
              </w:rPr>
            </w:pPr>
          </w:p>
        </w:tc>
        <w:tc>
          <w:tcPr>
            <w:tcW w:w="3135"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20"/>
                <w:szCs w:val="20"/>
                <w:shd w:val="clear" w:color="auto" w:fill="F1E4F0"/>
              </w:rPr>
              <w:t xml:space="preserve"> Maintain high school dropout rate of less than 3%. </w:t>
            </w:r>
          </w:p>
        </w:tc>
        <w:tc>
          <w:tcPr>
            <w:tcW w:w="4410"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20"/>
                <w:szCs w:val="20"/>
                <w:shd w:val="clear" w:color="auto" w:fill="F1E4F0"/>
              </w:rPr>
              <w:t xml:space="preserve"> Maintain high school dropout rate of less than 3%. </w:t>
            </w:r>
          </w:p>
        </w:tc>
      </w:tr>
      <w:tr w:rsidR="00407545" w:rsidTr="006E6FC7">
        <w:trPr>
          <w:trHeight w:val="1660"/>
        </w:trPr>
        <w:tc>
          <w:tcPr>
            <w:tcW w:w="1770" w:type="dxa"/>
            <w:tcBorders>
              <w:top w:val="nil"/>
              <w:left w:val="single" w:sz="7" w:space="0" w:color="D8A9E1"/>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b/>
                <w:sz w:val="20"/>
                <w:szCs w:val="20"/>
                <w:u w:val="single"/>
                <w:shd w:val="clear" w:color="auto" w:fill="F1E4F0"/>
              </w:rPr>
            </w:pPr>
            <w:r>
              <w:rPr>
                <w:b/>
                <w:sz w:val="20"/>
                <w:szCs w:val="20"/>
                <w:u w:val="single"/>
                <w:shd w:val="clear" w:color="auto" w:fill="F1E4F0"/>
              </w:rPr>
              <w:t>Metric</w:t>
            </w:r>
          </w:p>
          <w:p w:rsidR="00407545" w:rsidRDefault="00407545" w:rsidP="006E6FC7">
            <w:pPr>
              <w:spacing w:before="60" w:after="60"/>
              <w:ind w:left="-100"/>
              <w:rPr>
                <w:sz w:val="20"/>
                <w:szCs w:val="20"/>
                <w:shd w:val="clear" w:color="auto" w:fill="F1E4F0"/>
              </w:rPr>
            </w:pPr>
            <w:r>
              <w:rPr>
                <w:sz w:val="20"/>
                <w:szCs w:val="20"/>
                <w:shd w:val="clear" w:color="auto" w:fill="F1E4F0"/>
              </w:rPr>
              <w:t xml:space="preserve">2.2 Middle School dropout rates as reported by the California Department of Education’s Dataquest </w:t>
            </w:r>
            <w:r w:rsidR="000B636A">
              <w:rPr>
                <w:sz w:val="20"/>
                <w:szCs w:val="20"/>
                <w:shd w:val="clear" w:color="auto" w:fill="F1E4F0"/>
              </w:rPr>
              <w:t>website. ECS</w:t>
            </w:r>
            <w:r>
              <w:rPr>
                <w:sz w:val="20"/>
                <w:szCs w:val="20"/>
                <w:shd w:val="clear" w:color="auto" w:fill="F1E4F0"/>
              </w:rPr>
              <w:t xml:space="preserve"> middle school counselors and administrators work closely with students to develop and monitor successful promotion to high school pathways. </w:t>
            </w: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tc>
        <w:tc>
          <w:tcPr>
            <w:tcW w:w="2205" w:type="dxa"/>
            <w:gridSpan w:val="2"/>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20"/>
                <w:szCs w:val="20"/>
                <w:shd w:val="clear" w:color="auto" w:fill="F1E4F0"/>
              </w:rPr>
              <w:t xml:space="preserve">2.2  </w:t>
            </w:r>
          </w:p>
          <w:p w:rsidR="00407545" w:rsidRDefault="00407545" w:rsidP="006E6FC7">
            <w:pPr>
              <w:spacing w:before="60" w:after="60"/>
              <w:ind w:left="-100"/>
              <w:rPr>
                <w:sz w:val="20"/>
                <w:szCs w:val="20"/>
                <w:shd w:val="clear" w:color="auto" w:fill="F1E4F0"/>
              </w:rPr>
            </w:pPr>
            <w:r>
              <w:rPr>
                <w:sz w:val="20"/>
                <w:szCs w:val="20"/>
                <w:shd w:val="clear" w:color="auto" w:fill="F1E4F0"/>
              </w:rPr>
              <w:t xml:space="preserve">2013-14 </w:t>
            </w:r>
          </w:p>
          <w:p w:rsidR="00407545" w:rsidRDefault="00407545" w:rsidP="006E6FC7">
            <w:pPr>
              <w:spacing w:before="60" w:after="60"/>
              <w:ind w:left="-100"/>
              <w:rPr>
                <w:sz w:val="20"/>
                <w:szCs w:val="20"/>
                <w:shd w:val="clear" w:color="auto" w:fill="F1E4F0"/>
              </w:rPr>
            </w:pPr>
            <w:r>
              <w:rPr>
                <w:sz w:val="20"/>
                <w:szCs w:val="20"/>
                <w:shd w:val="clear" w:color="auto" w:fill="F1E4F0"/>
              </w:rPr>
              <w:t xml:space="preserve">Zane.6%, Winship 0% </w:t>
            </w:r>
          </w:p>
          <w:p w:rsidR="00407545" w:rsidRDefault="00407545" w:rsidP="006E6FC7">
            <w:pPr>
              <w:spacing w:before="60" w:after="60"/>
              <w:ind w:left="-100"/>
              <w:rPr>
                <w:sz w:val="20"/>
                <w:szCs w:val="20"/>
                <w:shd w:val="clear" w:color="auto" w:fill="F1E4F0"/>
              </w:rPr>
            </w:pPr>
            <w:r>
              <w:rPr>
                <w:sz w:val="20"/>
                <w:szCs w:val="20"/>
                <w:shd w:val="clear" w:color="auto" w:fill="F1E4F0"/>
              </w:rPr>
              <w:t xml:space="preserve">2014-15 </w:t>
            </w:r>
          </w:p>
          <w:p w:rsidR="00407545" w:rsidRDefault="00407545" w:rsidP="006E6FC7">
            <w:pPr>
              <w:spacing w:before="60" w:after="60"/>
              <w:ind w:left="-100"/>
              <w:rPr>
                <w:sz w:val="20"/>
                <w:szCs w:val="20"/>
                <w:shd w:val="clear" w:color="auto" w:fill="F1E4F0"/>
              </w:rPr>
            </w:pPr>
            <w:r>
              <w:rPr>
                <w:sz w:val="20"/>
                <w:szCs w:val="20"/>
                <w:shd w:val="clear" w:color="auto" w:fill="F1E4F0"/>
              </w:rPr>
              <w:t>Zane 0%, Winship 2%</w:t>
            </w:r>
          </w:p>
          <w:p w:rsidR="00407545" w:rsidRDefault="00407545" w:rsidP="006E6FC7">
            <w:pPr>
              <w:spacing w:before="60" w:after="60"/>
              <w:ind w:left="-100"/>
              <w:rPr>
                <w:sz w:val="18"/>
                <w:szCs w:val="18"/>
                <w:shd w:val="clear" w:color="auto" w:fill="F1E4F0"/>
              </w:rPr>
            </w:pPr>
            <w:r>
              <w:rPr>
                <w:sz w:val="18"/>
                <w:szCs w:val="18"/>
                <w:shd w:val="clear" w:color="auto" w:fill="F1E4F0"/>
              </w:rPr>
              <w:t xml:space="preserve"> </w:t>
            </w:r>
          </w:p>
        </w:tc>
        <w:tc>
          <w:tcPr>
            <w:tcW w:w="2565"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18"/>
                <w:szCs w:val="18"/>
                <w:shd w:val="clear" w:color="auto" w:fill="F1E4F0"/>
              </w:rPr>
              <w:t xml:space="preserve"> </w:t>
            </w:r>
            <w:r>
              <w:rPr>
                <w:sz w:val="20"/>
                <w:szCs w:val="20"/>
                <w:shd w:val="clear" w:color="auto" w:fill="F1E4F0"/>
              </w:rPr>
              <w:t>Maintain at 0.3% (State average) the Middle School Dropout Rate</w:t>
            </w:r>
          </w:p>
          <w:p w:rsidR="00407545" w:rsidRDefault="00407545" w:rsidP="006E6FC7">
            <w:pPr>
              <w:spacing w:before="60" w:after="60"/>
              <w:ind w:left="-100"/>
              <w:rPr>
                <w:sz w:val="18"/>
                <w:szCs w:val="18"/>
                <w:shd w:val="clear" w:color="auto" w:fill="F1E4F0"/>
              </w:rPr>
            </w:pPr>
          </w:p>
        </w:tc>
        <w:tc>
          <w:tcPr>
            <w:tcW w:w="3135"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18"/>
                <w:szCs w:val="18"/>
                <w:shd w:val="clear" w:color="auto" w:fill="F1E4F0"/>
              </w:rPr>
              <w:t xml:space="preserve"> </w:t>
            </w:r>
            <w:r>
              <w:rPr>
                <w:sz w:val="20"/>
                <w:szCs w:val="20"/>
                <w:shd w:val="clear" w:color="auto" w:fill="F1E4F0"/>
              </w:rPr>
              <w:t>Maintain at 0.3% (State average) the Middle School Dropout Rate</w:t>
            </w:r>
          </w:p>
          <w:p w:rsidR="00407545" w:rsidRDefault="00407545" w:rsidP="006E6FC7">
            <w:pPr>
              <w:spacing w:before="60" w:after="60"/>
              <w:ind w:left="-100"/>
              <w:rPr>
                <w:sz w:val="18"/>
                <w:szCs w:val="18"/>
                <w:shd w:val="clear" w:color="auto" w:fill="F1E4F0"/>
              </w:rPr>
            </w:pPr>
          </w:p>
        </w:tc>
        <w:tc>
          <w:tcPr>
            <w:tcW w:w="4410"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18"/>
                <w:szCs w:val="18"/>
                <w:shd w:val="clear" w:color="auto" w:fill="F1E4F0"/>
              </w:rPr>
              <w:t xml:space="preserve"> </w:t>
            </w:r>
            <w:r>
              <w:rPr>
                <w:sz w:val="20"/>
                <w:szCs w:val="20"/>
                <w:shd w:val="clear" w:color="auto" w:fill="F1E4F0"/>
              </w:rPr>
              <w:t>Maintain at 0.3% (State average) the Middle School Dropout Rate</w:t>
            </w:r>
          </w:p>
          <w:p w:rsidR="00407545" w:rsidRDefault="00407545" w:rsidP="006E6FC7">
            <w:pPr>
              <w:spacing w:before="60" w:after="60"/>
              <w:ind w:left="-100"/>
              <w:rPr>
                <w:sz w:val="18"/>
                <w:szCs w:val="18"/>
                <w:shd w:val="clear" w:color="auto" w:fill="F1E4F0"/>
              </w:rPr>
            </w:pPr>
          </w:p>
        </w:tc>
      </w:tr>
      <w:tr w:rsidR="00407545" w:rsidTr="006E6FC7">
        <w:trPr>
          <w:trHeight w:val="6180"/>
        </w:trPr>
        <w:tc>
          <w:tcPr>
            <w:tcW w:w="1770" w:type="dxa"/>
            <w:tcBorders>
              <w:top w:val="nil"/>
              <w:left w:val="single" w:sz="7" w:space="0" w:color="D8A9E1"/>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b/>
                <w:sz w:val="20"/>
                <w:szCs w:val="20"/>
                <w:u w:val="single"/>
                <w:shd w:val="clear" w:color="auto" w:fill="F1E4F0"/>
              </w:rPr>
            </w:pPr>
            <w:r>
              <w:rPr>
                <w:b/>
                <w:sz w:val="20"/>
                <w:szCs w:val="20"/>
                <w:u w:val="single"/>
                <w:shd w:val="clear" w:color="auto" w:fill="F1E4F0"/>
              </w:rPr>
              <w:t>Metric</w:t>
            </w:r>
          </w:p>
          <w:p w:rsidR="00407545" w:rsidRDefault="00407545" w:rsidP="006E6FC7">
            <w:pPr>
              <w:spacing w:before="60" w:after="60"/>
              <w:ind w:left="-100"/>
              <w:rPr>
                <w:sz w:val="20"/>
                <w:szCs w:val="20"/>
                <w:shd w:val="clear" w:color="auto" w:fill="F1E4F0"/>
              </w:rPr>
            </w:pPr>
            <w:r>
              <w:rPr>
                <w:sz w:val="20"/>
                <w:szCs w:val="20"/>
                <w:shd w:val="clear" w:color="auto" w:fill="F1E4F0"/>
              </w:rPr>
              <w:t xml:space="preserve">2.3 </w:t>
            </w:r>
          </w:p>
          <w:p w:rsidR="00407545" w:rsidRDefault="00407545" w:rsidP="006E6FC7">
            <w:pPr>
              <w:spacing w:before="60" w:after="60"/>
              <w:ind w:left="-100"/>
              <w:rPr>
                <w:sz w:val="20"/>
                <w:szCs w:val="20"/>
                <w:shd w:val="clear" w:color="auto" w:fill="F1E4F0"/>
              </w:rPr>
            </w:pPr>
            <w:r>
              <w:rPr>
                <w:sz w:val="20"/>
                <w:szCs w:val="20"/>
                <w:shd w:val="clear" w:color="auto" w:fill="F1E4F0"/>
              </w:rPr>
              <w:t>Suspension Rates for students based on Dashboard (2014-2015 figures)</w:t>
            </w: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r>
              <w:rPr>
                <w:sz w:val="20"/>
                <w:szCs w:val="20"/>
                <w:shd w:val="clear" w:color="auto" w:fill="F1E4F0"/>
              </w:rPr>
              <w:t>CA Dashboard</w:t>
            </w:r>
          </w:p>
          <w:p w:rsidR="00407545" w:rsidRDefault="00407545" w:rsidP="006E6FC7">
            <w:pPr>
              <w:spacing w:before="60" w:after="60"/>
              <w:ind w:left="-100"/>
              <w:rPr>
                <w:sz w:val="20"/>
                <w:szCs w:val="20"/>
                <w:shd w:val="clear" w:color="auto" w:fill="F1E4F0"/>
              </w:rPr>
            </w:pPr>
            <w:r>
              <w:rPr>
                <w:sz w:val="20"/>
                <w:szCs w:val="20"/>
                <w:shd w:val="clear" w:color="auto" w:fill="F1E4F0"/>
              </w:rPr>
              <w:t>% disproportionality gap in suspension rates between all subgroups (EL, SWD, FY, SED, Homeless)</w:t>
            </w: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r>
              <w:rPr>
                <w:sz w:val="20"/>
                <w:szCs w:val="20"/>
                <w:shd w:val="clear" w:color="auto" w:fill="F1E4F0"/>
              </w:rPr>
              <w:t>Expulsion rate (as determined by SIS data in 2016-2017; Dashboard for 2017-2018 and subsequent years</w:t>
            </w:r>
          </w:p>
        </w:tc>
        <w:tc>
          <w:tcPr>
            <w:tcW w:w="2205" w:type="dxa"/>
            <w:gridSpan w:val="2"/>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20"/>
                <w:szCs w:val="20"/>
                <w:shd w:val="clear" w:color="auto" w:fill="F1E4F0"/>
              </w:rPr>
              <w:t>2.3 Suspension Rates for students based on Dashboard (2014-2015 figures)</w:t>
            </w:r>
          </w:p>
          <w:p w:rsidR="00407545" w:rsidRDefault="00407545" w:rsidP="006E6FC7">
            <w:pPr>
              <w:spacing w:before="60" w:after="60"/>
              <w:ind w:left="-100"/>
              <w:rPr>
                <w:sz w:val="20"/>
                <w:szCs w:val="20"/>
                <w:shd w:val="clear" w:color="auto" w:fill="F1E4F0"/>
              </w:rPr>
            </w:pPr>
            <w:r>
              <w:rPr>
                <w:sz w:val="20"/>
                <w:szCs w:val="20"/>
                <w:shd w:val="clear" w:color="auto" w:fill="F1E4F0"/>
              </w:rPr>
              <w:t>All students:  6.9%</w:t>
            </w:r>
          </w:p>
          <w:p w:rsidR="00407545" w:rsidRDefault="00407545" w:rsidP="006E6FC7">
            <w:pPr>
              <w:spacing w:before="60" w:after="60"/>
              <w:ind w:left="-100"/>
              <w:rPr>
                <w:sz w:val="20"/>
                <w:szCs w:val="20"/>
                <w:shd w:val="clear" w:color="auto" w:fill="F1E4F0"/>
              </w:rPr>
            </w:pPr>
            <w:r>
              <w:rPr>
                <w:sz w:val="20"/>
                <w:szCs w:val="20"/>
                <w:shd w:val="clear" w:color="auto" w:fill="F1E4F0"/>
              </w:rPr>
              <w:t>EL: 2.8%</w:t>
            </w:r>
          </w:p>
          <w:p w:rsidR="00407545" w:rsidRDefault="00407545" w:rsidP="006E6FC7">
            <w:pPr>
              <w:spacing w:before="60" w:after="60"/>
              <w:ind w:left="-100"/>
              <w:rPr>
                <w:sz w:val="20"/>
                <w:szCs w:val="20"/>
                <w:shd w:val="clear" w:color="auto" w:fill="F1E4F0"/>
              </w:rPr>
            </w:pPr>
            <w:r>
              <w:rPr>
                <w:sz w:val="20"/>
                <w:szCs w:val="20"/>
                <w:shd w:val="clear" w:color="auto" w:fill="F1E4F0"/>
              </w:rPr>
              <w:t>SWD: 13%</w:t>
            </w:r>
          </w:p>
          <w:p w:rsidR="00407545" w:rsidRDefault="00407545" w:rsidP="006E6FC7">
            <w:pPr>
              <w:spacing w:before="60" w:after="60"/>
              <w:ind w:left="-100"/>
              <w:rPr>
                <w:sz w:val="20"/>
                <w:szCs w:val="20"/>
                <w:shd w:val="clear" w:color="auto" w:fill="F1E4F0"/>
              </w:rPr>
            </w:pPr>
            <w:r>
              <w:rPr>
                <w:sz w:val="20"/>
                <w:szCs w:val="20"/>
                <w:shd w:val="clear" w:color="auto" w:fill="F1E4F0"/>
              </w:rPr>
              <w:t>FY: Not reported</w:t>
            </w:r>
          </w:p>
          <w:p w:rsidR="00407545" w:rsidRDefault="00407545" w:rsidP="006E6FC7">
            <w:pPr>
              <w:spacing w:before="60" w:after="60"/>
              <w:ind w:left="-100"/>
              <w:rPr>
                <w:sz w:val="20"/>
                <w:szCs w:val="20"/>
                <w:shd w:val="clear" w:color="auto" w:fill="F1E4F0"/>
              </w:rPr>
            </w:pPr>
            <w:r>
              <w:rPr>
                <w:sz w:val="20"/>
                <w:szCs w:val="20"/>
                <w:shd w:val="clear" w:color="auto" w:fill="F1E4F0"/>
              </w:rPr>
              <w:t>SED 8.4%</w:t>
            </w:r>
          </w:p>
          <w:p w:rsidR="00407545" w:rsidRDefault="00367727" w:rsidP="006E6FC7">
            <w:pPr>
              <w:spacing w:before="60" w:after="60"/>
              <w:ind w:left="-100"/>
              <w:rPr>
                <w:sz w:val="20"/>
                <w:szCs w:val="20"/>
                <w:shd w:val="clear" w:color="auto" w:fill="F1E4F0"/>
              </w:rPr>
            </w:pPr>
            <w:r>
              <w:rPr>
                <w:sz w:val="20"/>
                <w:szCs w:val="20"/>
                <w:shd w:val="clear" w:color="auto" w:fill="F1E4F0"/>
              </w:rPr>
              <w:t>Homeless: Not reported</w:t>
            </w:r>
          </w:p>
          <w:p w:rsidR="00407545" w:rsidRDefault="00407545" w:rsidP="006E6FC7">
            <w:pPr>
              <w:spacing w:before="60" w:after="60"/>
              <w:ind w:left="-100"/>
              <w:rPr>
                <w:b/>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r>
              <w:rPr>
                <w:sz w:val="20"/>
                <w:szCs w:val="20"/>
                <w:shd w:val="clear" w:color="auto" w:fill="F1E4F0"/>
              </w:rPr>
              <w:t xml:space="preserve">2.3 - 2014-15 </w:t>
            </w:r>
          </w:p>
          <w:p w:rsidR="00407545" w:rsidRDefault="00367727" w:rsidP="006E6FC7">
            <w:pPr>
              <w:spacing w:before="60" w:after="60"/>
              <w:ind w:left="-100"/>
              <w:rPr>
                <w:sz w:val="20"/>
                <w:szCs w:val="20"/>
                <w:shd w:val="clear" w:color="auto" w:fill="F1E4F0"/>
              </w:rPr>
            </w:pPr>
            <w:r>
              <w:rPr>
                <w:sz w:val="20"/>
                <w:szCs w:val="20"/>
                <w:shd w:val="clear" w:color="auto" w:fill="F1E4F0"/>
              </w:rPr>
              <w:t>6 expulsions = 4 students (</w:t>
            </w:r>
            <w:r w:rsidR="00407545">
              <w:rPr>
                <w:sz w:val="20"/>
                <w:szCs w:val="20"/>
                <w:shd w:val="clear" w:color="auto" w:fill="F1E4F0"/>
              </w:rPr>
              <w:t xml:space="preserve">1%) </w:t>
            </w:r>
          </w:p>
          <w:p w:rsidR="00407545" w:rsidRDefault="00407545" w:rsidP="006E6FC7">
            <w:pPr>
              <w:spacing w:before="60" w:after="60"/>
              <w:ind w:left="-100"/>
              <w:rPr>
                <w:sz w:val="18"/>
                <w:szCs w:val="18"/>
                <w:shd w:val="clear" w:color="auto" w:fill="F1E4F0"/>
              </w:rPr>
            </w:pPr>
            <w:r>
              <w:rPr>
                <w:sz w:val="18"/>
                <w:szCs w:val="18"/>
                <w:shd w:val="clear" w:color="auto" w:fill="F1E4F0"/>
              </w:rPr>
              <w:t xml:space="preserve"> </w:t>
            </w:r>
          </w:p>
        </w:tc>
        <w:tc>
          <w:tcPr>
            <w:tcW w:w="2565"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18"/>
                <w:szCs w:val="18"/>
                <w:shd w:val="clear" w:color="auto" w:fill="F1E4F0"/>
              </w:rPr>
              <w:t xml:space="preserve"> </w:t>
            </w:r>
            <w:r>
              <w:rPr>
                <w:sz w:val="20"/>
                <w:szCs w:val="20"/>
                <w:shd w:val="clear" w:color="auto" w:fill="F1E4F0"/>
              </w:rPr>
              <w:t>For all students and all subgroups attain a suspension rate disproportionality (gap between groups) % of   &lt; 5%</w:t>
            </w: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r>
              <w:rPr>
                <w:sz w:val="20"/>
                <w:szCs w:val="20"/>
                <w:shd w:val="clear" w:color="auto" w:fill="F1E4F0"/>
              </w:rPr>
              <w:t xml:space="preserve">For all students and all subgroups attain a suspension rate of   </w:t>
            </w:r>
          </w:p>
          <w:p w:rsidR="00407545" w:rsidRDefault="00407545" w:rsidP="006E6FC7">
            <w:pPr>
              <w:spacing w:before="60" w:after="60"/>
              <w:ind w:left="-100"/>
              <w:rPr>
                <w:sz w:val="20"/>
                <w:szCs w:val="20"/>
                <w:shd w:val="clear" w:color="auto" w:fill="F1E4F0"/>
              </w:rPr>
            </w:pPr>
            <w:r>
              <w:rPr>
                <w:sz w:val="20"/>
                <w:szCs w:val="20"/>
                <w:shd w:val="clear" w:color="auto" w:fill="F1E4F0"/>
              </w:rPr>
              <w:t>&lt; 5%</w:t>
            </w: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r>
              <w:rPr>
                <w:sz w:val="20"/>
                <w:szCs w:val="20"/>
                <w:shd w:val="clear" w:color="auto" w:fill="F1E4F0"/>
              </w:rPr>
              <w:t>Decrease expulsion rate from .1% to .075%</w:t>
            </w:r>
          </w:p>
          <w:p w:rsidR="00407545" w:rsidRDefault="00407545" w:rsidP="006E6FC7">
            <w:pPr>
              <w:spacing w:before="60" w:after="60"/>
              <w:ind w:left="-100"/>
              <w:rPr>
                <w:sz w:val="20"/>
                <w:szCs w:val="20"/>
                <w:shd w:val="clear" w:color="auto" w:fill="F1E4F0"/>
              </w:rPr>
            </w:pPr>
          </w:p>
        </w:tc>
        <w:tc>
          <w:tcPr>
            <w:tcW w:w="3135"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20"/>
                <w:szCs w:val="20"/>
                <w:shd w:val="clear" w:color="auto" w:fill="F1E4F0"/>
              </w:rPr>
              <w:t>For all students and all subgroups maintain a suspension rate disproportionality (gap between groups) % of &lt; 5%</w:t>
            </w: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r>
              <w:rPr>
                <w:sz w:val="20"/>
                <w:szCs w:val="20"/>
                <w:shd w:val="clear" w:color="auto" w:fill="F1E4F0"/>
              </w:rPr>
              <w:t xml:space="preserve">For all students and all subgroups maintain a suspension rate of   </w:t>
            </w:r>
          </w:p>
          <w:p w:rsidR="00407545" w:rsidRDefault="00407545" w:rsidP="006E6FC7">
            <w:pPr>
              <w:spacing w:before="60" w:after="60"/>
              <w:ind w:left="-100"/>
              <w:rPr>
                <w:sz w:val="20"/>
                <w:szCs w:val="20"/>
                <w:shd w:val="clear" w:color="auto" w:fill="F1E4F0"/>
              </w:rPr>
            </w:pPr>
            <w:r>
              <w:rPr>
                <w:sz w:val="20"/>
                <w:szCs w:val="20"/>
                <w:shd w:val="clear" w:color="auto" w:fill="F1E4F0"/>
              </w:rPr>
              <w:t>&lt; 5%</w:t>
            </w: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r>
              <w:rPr>
                <w:sz w:val="20"/>
                <w:szCs w:val="20"/>
                <w:shd w:val="clear" w:color="auto" w:fill="F1E4F0"/>
              </w:rPr>
              <w:t>Maintain expulsion rate below .075%</w:t>
            </w:r>
          </w:p>
        </w:tc>
        <w:tc>
          <w:tcPr>
            <w:tcW w:w="4410"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18"/>
                <w:szCs w:val="18"/>
                <w:shd w:val="clear" w:color="auto" w:fill="F1E4F0"/>
              </w:rPr>
              <w:t xml:space="preserve"> </w:t>
            </w:r>
            <w:r>
              <w:rPr>
                <w:sz w:val="20"/>
                <w:szCs w:val="20"/>
                <w:shd w:val="clear" w:color="auto" w:fill="F1E4F0"/>
              </w:rPr>
              <w:t>For all students and all subgroups maintain a suspension rate disproportionality (gap between groups) % of &lt; 5%</w:t>
            </w: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r>
              <w:rPr>
                <w:sz w:val="20"/>
                <w:szCs w:val="20"/>
                <w:shd w:val="clear" w:color="auto" w:fill="F1E4F0"/>
              </w:rPr>
              <w:t xml:space="preserve">For all students and all subgroups maintain a suspension rate of   </w:t>
            </w:r>
          </w:p>
          <w:p w:rsidR="00407545" w:rsidRDefault="00407545" w:rsidP="006E6FC7">
            <w:pPr>
              <w:spacing w:before="60" w:after="60"/>
              <w:ind w:left="-100"/>
              <w:rPr>
                <w:sz w:val="20"/>
                <w:szCs w:val="20"/>
                <w:shd w:val="clear" w:color="auto" w:fill="F1E4F0"/>
              </w:rPr>
            </w:pPr>
            <w:r>
              <w:rPr>
                <w:sz w:val="20"/>
                <w:szCs w:val="20"/>
                <w:shd w:val="clear" w:color="auto" w:fill="F1E4F0"/>
              </w:rPr>
              <w:t>&lt; 5%</w:t>
            </w: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r>
              <w:rPr>
                <w:sz w:val="20"/>
                <w:szCs w:val="20"/>
                <w:shd w:val="clear" w:color="auto" w:fill="F1E4F0"/>
              </w:rPr>
              <w:t>Maintain expulsion rate below .075%</w:t>
            </w:r>
          </w:p>
          <w:p w:rsidR="00407545" w:rsidRDefault="00407545" w:rsidP="006E6FC7">
            <w:pPr>
              <w:spacing w:before="60" w:after="60"/>
              <w:ind w:left="-100"/>
              <w:rPr>
                <w:sz w:val="20"/>
                <w:szCs w:val="20"/>
                <w:shd w:val="clear" w:color="auto" w:fill="F1E4F0"/>
              </w:rPr>
            </w:pPr>
          </w:p>
        </w:tc>
      </w:tr>
      <w:tr w:rsidR="00407545" w:rsidTr="006E6FC7">
        <w:trPr>
          <w:trHeight w:val="2640"/>
        </w:trPr>
        <w:tc>
          <w:tcPr>
            <w:tcW w:w="1770" w:type="dxa"/>
            <w:tcBorders>
              <w:top w:val="nil"/>
              <w:left w:val="single" w:sz="7" w:space="0" w:color="D8A9E1"/>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b/>
                <w:sz w:val="20"/>
                <w:szCs w:val="20"/>
                <w:u w:val="single"/>
                <w:shd w:val="clear" w:color="auto" w:fill="F1E4F0"/>
              </w:rPr>
            </w:pPr>
            <w:r>
              <w:rPr>
                <w:b/>
                <w:sz w:val="20"/>
                <w:szCs w:val="20"/>
                <w:u w:val="single"/>
                <w:shd w:val="clear" w:color="auto" w:fill="F1E4F0"/>
              </w:rPr>
              <w:t>Metric</w:t>
            </w:r>
          </w:p>
          <w:p w:rsidR="00407545" w:rsidRDefault="00407545" w:rsidP="006E6FC7">
            <w:pPr>
              <w:spacing w:before="60" w:after="60"/>
              <w:ind w:left="-100"/>
              <w:rPr>
                <w:sz w:val="20"/>
                <w:szCs w:val="20"/>
                <w:shd w:val="clear" w:color="auto" w:fill="F1E4F0"/>
              </w:rPr>
            </w:pPr>
            <w:r>
              <w:rPr>
                <w:sz w:val="20"/>
                <w:szCs w:val="20"/>
                <w:shd w:val="clear" w:color="auto" w:fill="F1E4F0"/>
              </w:rPr>
              <w:t>2.4 Using the CHKS determine the % of students who feel connected to at least one caring adult at their school</w:t>
            </w: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ind w:left="-100"/>
              <w:rPr>
                <w:sz w:val="20"/>
                <w:szCs w:val="20"/>
                <w:shd w:val="clear" w:color="auto" w:fill="F1E4F0"/>
              </w:rPr>
            </w:pPr>
            <w:r>
              <w:rPr>
                <w:sz w:val="20"/>
                <w:szCs w:val="20"/>
                <w:shd w:val="clear" w:color="auto" w:fill="F1E4F0"/>
              </w:rPr>
              <w:t>Using CHKS determine the % of students who perceive their school as a safe environment.</w:t>
            </w:r>
          </w:p>
        </w:tc>
        <w:tc>
          <w:tcPr>
            <w:tcW w:w="2205" w:type="dxa"/>
            <w:gridSpan w:val="2"/>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20"/>
                <w:szCs w:val="20"/>
                <w:shd w:val="clear" w:color="auto" w:fill="F1E4F0"/>
              </w:rPr>
              <w:t>2.4 Connectedness:</w:t>
            </w:r>
          </w:p>
          <w:p w:rsidR="00407545" w:rsidRDefault="00407545" w:rsidP="006E6FC7">
            <w:pPr>
              <w:spacing w:before="60" w:after="60"/>
              <w:ind w:left="-100"/>
              <w:rPr>
                <w:sz w:val="20"/>
                <w:szCs w:val="20"/>
                <w:shd w:val="clear" w:color="auto" w:fill="F1E4F0"/>
              </w:rPr>
            </w:pPr>
            <w:r>
              <w:rPr>
                <w:sz w:val="20"/>
                <w:szCs w:val="20"/>
                <w:shd w:val="clear" w:color="auto" w:fill="F1E4F0"/>
              </w:rPr>
              <w:t xml:space="preserve">Elem: </w:t>
            </w:r>
          </w:p>
          <w:p w:rsidR="00407545" w:rsidRDefault="00407545" w:rsidP="006E6FC7">
            <w:pPr>
              <w:spacing w:before="60" w:after="60"/>
              <w:ind w:left="-100"/>
              <w:rPr>
                <w:sz w:val="20"/>
                <w:szCs w:val="20"/>
                <w:shd w:val="clear" w:color="auto" w:fill="F1E4F0"/>
              </w:rPr>
            </w:pPr>
            <w:r>
              <w:rPr>
                <w:sz w:val="20"/>
                <w:szCs w:val="20"/>
                <w:shd w:val="clear" w:color="auto" w:fill="F1E4F0"/>
              </w:rPr>
              <w:t xml:space="preserve">2015-16: 95%.  </w:t>
            </w:r>
          </w:p>
          <w:p w:rsidR="00407545" w:rsidRDefault="00407545" w:rsidP="006E6FC7">
            <w:pPr>
              <w:spacing w:before="60" w:after="60"/>
              <w:ind w:left="-100"/>
              <w:rPr>
                <w:sz w:val="20"/>
                <w:szCs w:val="20"/>
                <w:shd w:val="clear" w:color="auto" w:fill="F1E4F0"/>
              </w:rPr>
            </w:pPr>
            <w:r>
              <w:rPr>
                <w:sz w:val="20"/>
                <w:szCs w:val="20"/>
                <w:shd w:val="clear" w:color="auto" w:fill="F1E4F0"/>
              </w:rPr>
              <w:t xml:space="preserve">Sec: </w:t>
            </w:r>
          </w:p>
          <w:p w:rsidR="00407545" w:rsidRDefault="00407545" w:rsidP="006E6FC7">
            <w:pPr>
              <w:spacing w:before="60" w:after="60"/>
              <w:ind w:left="-100"/>
              <w:rPr>
                <w:sz w:val="20"/>
                <w:szCs w:val="20"/>
                <w:shd w:val="clear" w:color="auto" w:fill="F1E4F0"/>
              </w:rPr>
            </w:pPr>
            <w:r>
              <w:rPr>
                <w:sz w:val="20"/>
                <w:szCs w:val="20"/>
                <w:shd w:val="clear" w:color="auto" w:fill="F1E4F0"/>
              </w:rPr>
              <w:t xml:space="preserve">2015-16: 89.6%.  </w:t>
            </w: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18"/>
                <w:szCs w:val="18"/>
                <w:shd w:val="clear" w:color="auto" w:fill="F1E4F0"/>
              </w:rPr>
            </w:pPr>
            <w:r>
              <w:rPr>
                <w:sz w:val="18"/>
                <w:szCs w:val="18"/>
                <w:shd w:val="clear" w:color="auto" w:fill="F1E4F0"/>
              </w:rPr>
              <w:t xml:space="preserve"> </w:t>
            </w:r>
          </w:p>
          <w:p w:rsidR="00407545" w:rsidRDefault="00407545" w:rsidP="006E6FC7">
            <w:pPr>
              <w:spacing w:before="60" w:after="60"/>
              <w:ind w:left="-100"/>
              <w:rPr>
                <w:sz w:val="20"/>
                <w:szCs w:val="20"/>
                <w:shd w:val="clear" w:color="auto" w:fill="F1E4F0"/>
              </w:rPr>
            </w:pPr>
            <w:r>
              <w:rPr>
                <w:sz w:val="20"/>
                <w:szCs w:val="20"/>
                <w:shd w:val="clear" w:color="auto" w:fill="F1E4F0"/>
              </w:rPr>
              <w:t>2.4 Perceived Safety:</w:t>
            </w:r>
          </w:p>
          <w:p w:rsidR="00407545" w:rsidRDefault="00407545" w:rsidP="006E6FC7">
            <w:pPr>
              <w:spacing w:before="60" w:after="60"/>
              <w:ind w:left="-100"/>
              <w:rPr>
                <w:sz w:val="20"/>
                <w:szCs w:val="20"/>
                <w:shd w:val="clear" w:color="auto" w:fill="F1E4F0"/>
              </w:rPr>
            </w:pPr>
            <w:r>
              <w:rPr>
                <w:sz w:val="20"/>
                <w:szCs w:val="20"/>
                <w:shd w:val="clear" w:color="auto" w:fill="F1E4F0"/>
              </w:rPr>
              <w:t xml:space="preserve">Elem:   </w:t>
            </w:r>
          </w:p>
          <w:p w:rsidR="00407545" w:rsidRDefault="00407545" w:rsidP="006E6FC7">
            <w:pPr>
              <w:spacing w:before="60" w:after="60"/>
              <w:ind w:left="-100"/>
              <w:rPr>
                <w:sz w:val="20"/>
                <w:szCs w:val="20"/>
                <w:shd w:val="clear" w:color="auto" w:fill="F1E4F0"/>
              </w:rPr>
            </w:pPr>
            <w:r>
              <w:rPr>
                <w:sz w:val="20"/>
                <w:szCs w:val="20"/>
                <w:shd w:val="clear" w:color="auto" w:fill="F1E4F0"/>
              </w:rPr>
              <w:t xml:space="preserve">2015-16: 79%.  </w:t>
            </w:r>
          </w:p>
          <w:p w:rsidR="00407545" w:rsidRDefault="00407545" w:rsidP="006E6FC7">
            <w:pPr>
              <w:spacing w:before="60" w:after="60"/>
              <w:ind w:left="-100"/>
              <w:rPr>
                <w:sz w:val="20"/>
                <w:szCs w:val="20"/>
                <w:shd w:val="clear" w:color="auto" w:fill="F1E4F0"/>
              </w:rPr>
            </w:pPr>
            <w:r>
              <w:rPr>
                <w:sz w:val="20"/>
                <w:szCs w:val="20"/>
                <w:shd w:val="clear" w:color="auto" w:fill="F1E4F0"/>
              </w:rPr>
              <w:t xml:space="preserve">Sec: </w:t>
            </w:r>
          </w:p>
          <w:p w:rsidR="00407545" w:rsidRDefault="00407545" w:rsidP="006E6FC7">
            <w:pPr>
              <w:spacing w:before="60" w:after="60"/>
              <w:ind w:left="-100"/>
              <w:rPr>
                <w:sz w:val="18"/>
                <w:szCs w:val="18"/>
                <w:shd w:val="clear" w:color="auto" w:fill="F1E4F0"/>
              </w:rPr>
            </w:pPr>
            <w:r>
              <w:rPr>
                <w:sz w:val="20"/>
                <w:szCs w:val="20"/>
                <w:shd w:val="clear" w:color="auto" w:fill="F1E4F0"/>
              </w:rPr>
              <w:t xml:space="preserve"> 2015-16: 58.25%.  </w:t>
            </w:r>
          </w:p>
          <w:p w:rsidR="00407545" w:rsidRDefault="00407545" w:rsidP="006E6FC7">
            <w:pPr>
              <w:spacing w:before="60" w:after="60"/>
              <w:ind w:left="-100"/>
              <w:rPr>
                <w:sz w:val="18"/>
                <w:szCs w:val="18"/>
                <w:shd w:val="clear" w:color="auto" w:fill="F1E4F0"/>
              </w:rPr>
            </w:pPr>
          </w:p>
          <w:p w:rsidR="00407545" w:rsidRDefault="00407545" w:rsidP="006E6FC7">
            <w:pPr>
              <w:spacing w:before="60" w:after="60"/>
              <w:ind w:left="-100"/>
              <w:rPr>
                <w:b/>
                <w:sz w:val="18"/>
                <w:szCs w:val="18"/>
                <w:shd w:val="clear" w:color="auto" w:fill="F1C232"/>
              </w:rPr>
            </w:pPr>
          </w:p>
        </w:tc>
        <w:tc>
          <w:tcPr>
            <w:tcW w:w="2565"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20"/>
                <w:szCs w:val="20"/>
                <w:shd w:val="clear" w:color="auto" w:fill="F1E4F0"/>
              </w:rPr>
              <w:t>Increase to 97% in elementary and raise secondary to 90% for connectedness.</w:t>
            </w:r>
          </w:p>
          <w:p w:rsidR="00407545" w:rsidRDefault="00407545" w:rsidP="006E6FC7">
            <w:pPr>
              <w:spacing w:before="60" w:after="60"/>
              <w:ind w:left="-100"/>
              <w:rPr>
                <w:sz w:val="18"/>
                <w:szCs w:val="18"/>
                <w:shd w:val="clear" w:color="auto" w:fill="F1E4F0"/>
              </w:rPr>
            </w:pPr>
          </w:p>
          <w:p w:rsidR="00407545" w:rsidRDefault="00407545" w:rsidP="006E6FC7">
            <w:pPr>
              <w:spacing w:before="60" w:after="60"/>
              <w:ind w:left="-100"/>
              <w:rPr>
                <w:sz w:val="18"/>
                <w:szCs w:val="18"/>
                <w:shd w:val="clear" w:color="auto" w:fill="F1E4F0"/>
              </w:rPr>
            </w:pPr>
          </w:p>
          <w:p w:rsidR="00407545" w:rsidRDefault="00407545" w:rsidP="006E6FC7">
            <w:pPr>
              <w:spacing w:before="60" w:after="60"/>
              <w:ind w:left="-100"/>
              <w:rPr>
                <w:sz w:val="18"/>
                <w:szCs w:val="18"/>
                <w:shd w:val="clear" w:color="auto" w:fill="F1E4F0"/>
              </w:rPr>
            </w:pPr>
          </w:p>
          <w:p w:rsidR="00407545" w:rsidRDefault="00407545" w:rsidP="006E6FC7">
            <w:pPr>
              <w:spacing w:before="60" w:after="60"/>
              <w:ind w:left="-100"/>
              <w:rPr>
                <w:sz w:val="18"/>
                <w:szCs w:val="18"/>
                <w:shd w:val="clear" w:color="auto" w:fill="F1E4F0"/>
              </w:rPr>
            </w:pPr>
          </w:p>
          <w:p w:rsidR="00407545" w:rsidRDefault="00407545" w:rsidP="006E6FC7">
            <w:pPr>
              <w:spacing w:before="60" w:after="60"/>
              <w:ind w:left="-100"/>
              <w:rPr>
                <w:sz w:val="18"/>
                <w:szCs w:val="18"/>
                <w:shd w:val="clear" w:color="auto" w:fill="F1E4F0"/>
              </w:rPr>
            </w:pPr>
          </w:p>
          <w:p w:rsidR="00407545" w:rsidRDefault="00407545" w:rsidP="006E6FC7">
            <w:pPr>
              <w:spacing w:before="60" w:after="60"/>
              <w:ind w:left="-100"/>
              <w:rPr>
                <w:sz w:val="18"/>
                <w:szCs w:val="18"/>
                <w:shd w:val="clear" w:color="auto" w:fill="F1E4F0"/>
              </w:rPr>
            </w:pPr>
          </w:p>
          <w:p w:rsidR="00407545" w:rsidRDefault="00407545" w:rsidP="006E6FC7">
            <w:pPr>
              <w:spacing w:before="60" w:after="60"/>
              <w:ind w:left="-100"/>
              <w:rPr>
                <w:sz w:val="18"/>
                <w:szCs w:val="18"/>
                <w:shd w:val="clear" w:color="auto" w:fill="F1E4F0"/>
              </w:rPr>
            </w:pPr>
          </w:p>
          <w:p w:rsidR="00407545" w:rsidRDefault="00407545" w:rsidP="006E6FC7">
            <w:pPr>
              <w:spacing w:before="60" w:after="60"/>
              <w:ind w:left="-100"/>
              <w:rPr>
                <w:sz w:val="18"/>
                <w:szCs w:val="18"/>
                <w:shd w:val="clear" w:color="auto" w:fill="F1E4F0"/>
              </w:rPr>
            </w:pPr>
            <w:r>
              <w:rPr>
                <w:sz w:val="20"/>
                <w:szCs w:val="20"/>
                <w:shd w:val="clear" w:color="auto" w:fill="F1E4F0"/>
              </w:rPr>
              <w:t>Increase to 85% in elementary and raise secondary to 70% for perceived safety.</w:t>
            </w:r>
          </w:p>
          <w:p w:rsidR="00407545" w:rsidRDefault="00407545" w:rsidP="006E6FC7">
            <w:pPr>
              <w:spacing w:before="60" w:after="60"/>
              <w:ind w:left="-100"/>
              <w:rPr>
                <w:sz w:val="18"/>
                <w:szCs w:val="18"/>
                <w:shd w:val="clear" w:color="auto" w:fill="F1E4F0"/>
              </w:rPr>
            </w:pPr>
          </w:p>
          <w:p w:rsidR="00407545" w:rsidRDefault="00407545" w:rsidP="006E6FC7">
            <w:pPr>
              <w:spacing w:before="60" w:after="60"/>
              <w:ind w:left="-100"/>
              <w:rPr>
                <w:sz w:val="18"/>
                <w:szCs w:val="18"/>
                <w:shd w:val="clear" w:color="auto" w:fill="F1E4F0"/>
              </w:rPr>
            </w:pPr>
          </w:p>
          <w:p w:rsidR="00407545" w:rsidRDefault="00407545" w:rsidP="006E6FC7">
            <w:pPr>
              <w:spacing w:before="60" w:after="60"/>
              <w:ind w:left="-100"/>
              <w:rPr>
                <w:sz w:val="18"/>
                <w:szCs w:val="18"/>
                <w:shd w:val="clear" w:color="auto" w:fill="F1E4F0"/>
              </w:rPr>
            </w:pPr>
          </w:p>
          <w:p w:rsidR="00407545" w:rsidRDefault="00407545" w:rsidP="006E6FC7">
            <w:pPr>
              <w:spacing w:before="60" w:after="60"/>
              <w:ind w:left="-100"/>
              <w:rPr>
                <w:sz w:val="18"/>
                <w:szCs w:val="18"/>
                <w:shd w:val="clear" w:color="auto" w:fill="F1E4F0"/>
              </w:rPr>
            </w:pPr>
          </w:p>
          <w:p w:rsidR="00407545" w:rsidRDefault="00407545" w:rsidP="006E6FC7">
            <w:pPr>
              <w:spacing w:before="60" w:after="60"/>
              <w:ind w:left="-100"/>
              <w:rPr>
                <w:sz w:val="18"/>
                <w:szCs w:val="18"/>
                <w:shd w:val="clear" w:color="auto" w:fill="F1E4F0"/>
              </w:rPr>
            </w:pPr>
          </w:p>
          <w:p w:rsidR="00407545" w:rsidRDefault="00407545" w:rsidP="006E6FC7">
            <w:pPr>
              <w:spacing w:before="60" w:after="60"/>
              <w:ind w:left="-100"/>
              <w:rPr>
                <w:sz w:val="18"/>
                <w:szCs w:val="18"/>
                <w:shd w:val="clear" w:color="auto" w:fill="F1E4F0"/>
              </w:rPr>
            </w:pPr>
          </w:p>
          <w:p w:rsidR="00407545" w:rsidRDefault="00407545" w:rsidP="006E6FC7">
            <w:pPr>
              <w:spacing w:before="60" w:after="60"/>
              <w:ind w:left="-100"/>
              <w:rPr>
                <w:sz w:val="18"/>
                <w:szCs w:val="18"/>
                <w:shd w:val="clear" w:color="auto" w:fill="F1E4F0"/>
              </w:rPr>
            </w:pPr>
          </w:p>
        </w:tc>
        <w:tc>
          <w:tcPr>
            <w:tcW w:w="3135"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18"/>
                <w:szCs w:val="18"/>
                <w:shd w:val="clear" w:color="auto" w:fill="F1E4F0"/>
              </w:rPr>
              <w:t>Maintain</w:t>
            </w:r>
            <w:r>
              <w:rPr>
                <w:sz w:val="20"/>
                <w:szCs w:val="20"/>
                <w:shd w:val="clear" w:color="auto" w:fill="F1E4F0"/>
              </w:rPr>
              <w:t xml:space="preserve"> 97% in elementary and raise secondary to above 90% for connectedness.</w:t>
            </w: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r>
              <w:rPr>
                <w:sz w:val="20"/>
                <w:szCs w:val="20"/>
                <w:shd w:val="clear" w:color="auto" w:fill="F1E4F0"/>
              </w:rPr>
              <w:t>Increase to 90% in elementary and raise secondary to 75% for perceived safety.</w:t>
            </w:r>
          </w:p>
          <w:p w:rsidR="00407545" w:rsidRDefault="00407545" w:rsidP="006E6FC7">
            <w:pPr>
              <w:spacing w:before="60" w:after="60"/>
              <w:ind w:left="-100"/>
              <w:rPr>
                <w:sz w:val="20"/>
                <w:szCs w:val="20"/>
                <w:shd w:val="clear" w:color="auto" w:fill="F1E4F0"/>
              </w:rPr>
            </w:pPr>
          </w:p>
        </w:tc>
        <w:tc>
          <w:tcPr>
            <w:tcW w:w="4410"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18"/>
                <w:szCs w:val="18"/>
                <w:shd w:val="clear" w:color="auto" w:fill="F1E4F0"/>
              </w:rPr>
              <w:t xml:space="preserve"> Maintain</w:t>
            </w:r>
            <w:r>
              <w:rPr>
                <w:sz w:val="20"/>
                <w:szCs w:val="20"/>
                <w:shd w:val="clear" w:color="auto" w:fill="F1E4F0"/>
              </w:rPr>
              <w:t xml:space="preserve"> 97% in elementary and raise secondary to above 90% for connectedness.</w:t>
            </w: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r>
              <w:rPr>
                <w:sz w:val="20"/>
                <w:szCs w:val="20"/>
                <w:shd w:val="clear" w:color="auto" w:fill="F1E4F0"/>
              </w:rPr>
              <w:t>Maintain at 90% in elementary and raise secondary to 80% for perceived safety.</w:t>
            </w:r>
          </w:p>
        </w:tc>
      </w:tr>
      <w:tr w:rsidR="00407545" w:rsidTr="006E6FC7">
        <w:trPr>
          <w:trHeight w:val="3000"/>
        </w:trPr>
        <w:tc>
          <w:tcPr>
            <w:tcW w:w="1770" w:type="dxa"/>
            <w:tcBorders>
              <w:top w:val="nil"/>
              <w:left w:val="single" w:sz="7" w:space="0" w:color="D8A9E1"/>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b/>
                <w:sz w:val="20"/>
                <w:szCs w:val="20"/>
                <w:u w:val="single"/>
                <w:shd w:val="clear" w:color="auto" w:fill="F1E4F0"/>
              </w:rPr>
            </w:pPr>
            <w:r>
              <w:rPr>
                <w:b/>
                <w:sz w:val="20"/>
                <w:szCs w:val="20"/>
                <w:u w:val="single"/>
                <w:shd w:val="clear" w:color="auto" w:fill="F1E4F0"/>
              </w:rPr>
              <w:t>Metric</w:t>
            </w:r>
          </w:p>
          <w:p w:rsidR="00407545" w:rsidRDefault="00407545" w:rsidP="006E6FC7">
            <w:pPr>
              <w:spacing w:before="60" w:after="60"/>
              <w:ind w:left="-100"/>
              <w:rPr>
                <w:sz w:val="20"/>
                <w:szCs w:val="20"/>
                <w:shd w:val="clear" w:color="auto" w:fill="F1E4F0"/>
              </w:rPr>
            </w:pPr>
            <w:r>
              <w:rPr>
                <w:sz w:val="20"/>
                <w:szCs w:val="20"/>
                <w:shd w:val="clear" w:color="auto" w:fill="F1E4F0"/>
              </w:rPr>
              <w:t>2.4 Using the Tiered Fidelity Inventory for staff determine the % of implementation of MTSS for students</w:t>
            </w:r>
          </w:p>
          <w:p w:rsidR="00407545" w:rsidRDefault="00407545" w:rsidP="006E6FC7">
            <w:pPr>
              <w:spacing w:before="60" w:after="60"/>
              <w:ind w:left="-100"/>
              <w:rPr>
                <w:sz w:val="20"/>
                <w:szCs w:val="20"/>
                <w:shd w:val="clear" w:color="auto" w:fill="F1E4F0"/>
              </w:rPr>
            </w:pPr>
          </w:p>
        </w:tc>
        <w:tc>
          <w:tcPr>
            <w:tcW w:w="2205" w:type="dxa"/>
            <w:gridSpan w:val="2"/>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20"/>
                <w:szCs w:val="20"/>
                <w:shd w:val="clear" w:color="auto" w:fill="F1E4F0"/>
              </w:rPr>
              <w:t xml:space="preserve">2.4 </w:t>
            </w:r>
          </w:p>
          <w:p w:rsidR="00407545" w:rsidRDefault="00407545" w:rsidP="006E6FC7">
            <w:pPr>
              <w:spacing w:before="60" w:after="60"/>
              <w:ind w:left="-100"/>
              <w:rPr>
                <w:sz w:val="20"/>
                <w:szCs w:val="20"/>
                <w:shd w:val="clear" w:color="auto" w:fill="F1E4F0"/>
              </w:rPr>
            </w:pPr>
            <w:r>
              <w:rPr>
                <w:sz w:val="20"/>
                <w:szCs w:val="20"/>
                <w:shd w:val="clear" w:color="auto" w:fill="F1E4F0"/>
              </w:rPr>
              <w:t>Alice Birney 42%</w:t>
            </w:r>
          </w:p>
          <w:p w:rsidR="00407545" w:rsidRDefault="00407545" w:rsidP="006E6FC7">
            <w:pPr>
              <w:spacing w:before="60" w:after="60"/>
              <w:ind w:left="-100"/>
              <w:rPr>
                <w:sz w:val="20"/>
                <w:szCs w:val="20"/>
                <w:shd w:val="clear" w:color="auto" w:fill="F1E4F0"/>
              </w:rPr>
            </w:pPr>
            <w:r>
              <w:rPr>
                <w:sz w:val="20"/>
                <w:szCs w:val="20"/>
                <w:shd w:val="clear" w:color="auto" w:fill="F1E4F0"/>
              </w:rPr>
              <w:t>Grant 65%</w:t>
            </w:r>
          </w:p>
          <w:p w:rsidR="00407545" w:rsidRDefault="00407545" w:rsidP="006E6FC7">
            <w:pPr>
              <w:spacing w:before="60" w:after="60"/>
              <w:ind w:left="-100"/>
              <w:rPr>
                <w:sz w:val="20"/>
                <w:szCs w:val="20"/>
                <w:shd w:val="clear" w:color="auto" w:fill="F1E4F0"/>
              </w:rPr>
            </w:pPr>
            <w:r>
              <w:rPr>
                <w:sz w:val="20"/>
                <w:szCs w:val="20"/>
                <w:shd w:val="clear" w:color="auto" w:fill="F1E4F0"/>
              </w:rPr>
              <w:t>Lafayette 62%</w:t>
            </w:r>
          </w:p>
          <w:p w:rsidR="00407545" w:rsidRDefault="00407545" w:rsidP="006E6FC7">
            <w:pPr>
              <w:spacing w:before="60" w:after="60"/>
              <w:ind w:left="-100"/>
              <w:rPr>
                <w:sz w:val="20"/>
                <w:szCs w:val="20"/>
                <w:shd w:val="clear" w:color="auto" w:fill="F1E4F0"/>
              </w:rPr>
            </w:pPr>
            <w:r>
              <w:rPr>
                <w:sz w:val="20"/>
                <w:szCs w:val="20"/>
                <w:shd w:val="clear" w:color="auto" w:fill="F1E4F0"/>
              </w:rPr>
              <w:t>Washington 73%</w:t>
            </w:r>
          </w:p>
          <w:p w:rsidR="00407545" w:rsidRDefault="00407545" w:rsidP="006E6FC7">
            <w:pPr>
              <w:spacing w:before="60" w:after="60"/>
              <w:ind w:left="-100"/>
              <w:rPr>
                <w:sz w:val="20"/>
                <w:szCs w:val="20"/>
                <w:shd w:val="clear" w:color="auto" w:fill="F1E4F0"/>
              </w:rPr>
            </w:pPr>
            <w:r>
              <w:rPr>
                <w:sz w:val="20"/>
                <w:szCs w:val="20"/>
                <w:shd w:val="clear" w:color="auto" w:fill="F1E4F0"/>
              </w:rPr>
              <w:t>Zane 81%</w:t>
            </w:r>
          </w:p>
          <w:p w:rsidR="00407545" w:rsidRDefault="00407545" w:rsidP="006E6FC7">
            <w:pPr>
              <w:spacing w:before="60" w:after="60"/>
              <w:ind w:left="-100"/>
              <w:rPr>
                <w:sz w:val="20"/>
                <w:szCs w:val="20"/>
                <w:shd w:val="clear" w:color="auto" w:fill="F1E4F0"/>
              </w:rPr>
            </w:pPr>
            <w:r>
              <w:rPr>
                <w:sz w:val="20"/>
                <w:szCs w:val="20"/>
                <w:shd w:val="clear" w:color="auto" w:fill="F1E4F0"/>
              </w:rPr>
              <w:t xml:space="preserve">Winship 19% </w:t>
            </w:r>
          </w:p>
          <w:p w:rsidR="00407545" w:rsidRDefault="00407545" w:rsidP="006E6FC7">
            <w:pPr>
              <w:spacing w:before="60" w:after="60"/>
              <w:ind w:left="-100"/>
              <w:rPr>
                <w:sz w:val="18"/>
                <w:szCs w:val="18"/>
                <w:shd w:val="clear" w:color="auto" w:fill="F1E4F0"/>
              </w:rPr>
            </w:pPr>
            <w:r>
              <w:rPr>
                <w:sz w:val="18"/>
                <w:szCs w:val="18"/>
                <w:shd w:val="clear" w:color="auto" w:fill="F1E4F0"/>
              </w:rPr>
              <w:t xml:space="preserve"> </w:t>
            </w:r>
          </w:p>
        </w:tc>
        <w:tc>
          <w:tcPr>
            <w:tcW w:w="2565"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18"/>
                <w:szCs w:val="18"/>
                <w:shd w:val="clear" w:color="auto" w:fill="F1E4F0"/>
              </w:rPr>
              <w:t xml:space="preserve"> </w:t>
            </w:r>
            <w:r>
              <w:rPr>
                <w:sz w:val="20"/>
                <w:szCs w:val="20"/>
                <w:shd w:val="clear" w:color="auto" w:fill="F1E4F0"/>
              </w:rPr>
              <w:t>Raise to 80% the Tiered Fidelity Inventory (TFI) Tier 2 at all elementary and middle school sites</w:t>
            </w:r>
          </w:p>
          <w:p w:rsidR="00407545" w:rsidRDefault="00407545" w:rsidP="006E6FC7">
            <w:pPr>
              <w:spacing w:before="60" w:after="60"/>
              <w:ind w:left="-100"/>
              <w:rPr>
                <w:sz w:val="18"/>
                <w:szCs w:val="18"/>
                <w:shd w:val="clear" w:color="auto" w:fill="F1E4F0"/>
              </w:rPr>
            </w:pPr>
          </w:p>
          <w:p w:rsidR="00407545" w:rsidRDefault="00407545" w:rsidP="006E6FC7">
            <w:pPr>
              <w:spacing w:before="60" w:after="60"/>
              <w:ind w:left="-100"/>
              <w:rPr>
                <w:sz w:val="18"/>
                <w:szCs w:val="18"/>
                <w:shd w:val="clear" w:color="auto" w:fill="F1E4F0"/>
              </w:rPr>
            </w:pPr>
            <w:r>
              <w:rPr>
                <w:sz w:val="20"/>
                <w:szCs w:val="20"/>
                <w:shd w:val="clear" w:color="auto" w:fill="F1E4F0"/>
              </w:rPr>
              <w:t>Take the Tiered Fidelity Inventory (TFI) Tier 3 at all elementary and middle school sites.</w:t>
            </w:r>
            <w:r>
              <w:rPr>
                <w:sz w:val="18"/>
                <w:szCs w:val="18"/>
                <w:shd w:val="clear" w:color="auto" w:fill="F1E4F0"/>
              </w:rPr>
              <w:t xml:space="preserve"> </w:t>
            </w:r>
          </w:p>
          <w:p w:rsidR="00407545" w:rsidRDefault="00407545" w:rsidP="006E6FC7">
            <w:pPr>
              <w:spacing w:before="60" w:after="60"/>
              <w:ind w:left="-100"/>
              <w:rPr>
                <w:sz w:val="18"/>
                <w:szCs w:val="18"/>
                <w:shd w:val="clear" w:color="auto" w:fill="F1E4F0"/>
              </w:rPr>
            </w:pPr>
          </w:p>
          <w:p w:rsidR="00407545" w:rsidRDefault="00407545" w:rsidP="006E6FC7">
            <w:pPr>
              <w:spacing w:before="60" w:after="60"/>
              <w:ind w:left="-100"/>
              <w:rPr>
                <w:sz w:val="20"/>
                <w:szCs w:val="20"/>
                <w:shd w:val="clear" w:color="auto" w:fill="F1E4F0"/>
              </w:rPr>
            </w:pPr>
            <w:r>
              <w:rPr>
                <w:sz w:val="20"/>
                <w:szCs w:val="20"/>
                <w:shd w:val="clear" w:color="auto" w:fill="F1E4F0"/>
              </w:rPr>
              <w:t>Reach 80% on the Tiered Fidelity Inventory (TFI) Tier 2 at EHS and Zoe.</w:t>
            </w:r>
          </w:p>
          <w:p w:rsidR="00407545" w:rsidRDefault="00407545" w:rsidP="006E6FC7">
            <w:pPr>
              <w:spacing w:before="60" w:after="60"/>
              <w:ind w:left="-100"/>
              <w:rPr>
                <w:sz w:val="18"/>
                <w:szCs w:val="18"/>
                <w:shd w:val="clear" w:color="auto" w:fill="F1E4F0"/>
              </w:rPr>
            </w:pPr>
          </w:p>
        </w:tc>
        <w:tc>
          <w:tcPr>
            <w:tcW w:w="3135"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18"/>
                <w:szCs w:val="18"/>
                <w:shd w:val="clear" w:color="auto" w:fill="F1E4F0"/>
              </w:rPr>
              <w:t xml:space="preserve"> </w:t>
            </w:r>
            <w:r>
              <w:rPr>
                <w:sz w:val="20"/>
                <w:szCs w:val="20"/>
                <w:shd w:val="clear" w:color="auto" w:fill="F1E4F0"/>
              </w:rPr>
              <w:t>Maintain 80% the Tiered Fidelity Inventory (TFI) Tier 2 at all elementary and middle school sites.</w:t>
            </w: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r>
              <w:rPr>
                <w:sz w:val="18"/>
                <w:szCs w:val="18"/>
                <w:shd w:val="clear" w:color="auto" w:fill="F1E4F0"/>
              </w:rPr>
              <w:t xml:space="preserve"> </w:t>
            </w:r>
            <w:r>
              <w:rPr>
                <w:sz w:val="20"/>
                <w:szCs w:val="20"/>
                <w:shd w:val="clear" w:color="auto" w:fill="F1E4F0"/>
              </w:rPr>
              <w:t>Raise to 80% the Tiered Fidelity Inventory (TFI) Tier 3 at all elementary and middle school sites.</w:t>
            </w: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r>
              <w:rPr>
                <w:sz w:val="20"/>
                <w:szCs w:val="20"/>
                <w:shd w:val="clear" w:color="auto" w:fill="F1E4F0"/>
              </w:rPr>
              <w:t>Maintain 80% the Tiered Fidelity Inventory (TFI) Tier 2 at EHS and Zoe.</w:t>
            </w: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r>
              <w:rPr>
                <w:sz w:val="20"/>
                <w:szCs w:val="20"/>
                <w:shd w:val="clear" w:color="auto" w:fill="F1E4F0"/>
              </w:rPr>
              <w:t>Take the Tiered Fidelity Inventory (TFI) Tier 3 at EHS and Zoe.</w:t>
            </w:r>
            <w:r>
              <w:rPr>
                <w:sz w:val="18"/>
                <w:szCs w:val="18"/>
                <w:shd w:val="clear" w:color="auto" w:fill="F1E4F0"/>
              </w:rPr>
              <w:t xml:space="preserve"> </w:t>
            </w:r>
          </w:p>
          <w:p w:rsidR="00407545" w:rsidRDefault="00407545" w:rsidP="006E6FC7">
            <w:pPr>
              <w:spacing w:before="60" w:after="60"/>
              <w:ind w:left="-100"/>
              <w:rPr>
                <w:sz w:val="20"/>
                <w:szCs w:val="20"/>
                <w:shd w:val="clear" w:color="auto" w:fill="F1E4F0"/>
              </w:rPr>
            </w:pPr>
          </w:p>
        </w:tc>
        <w:tc>
          <w:tcPr>
            <w:tcW w:w="4410"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18"/>
                <w:szCs w:val="18"/>
                <w:shd w:val="clear" w:color="auto" w:fill="F1E4F0"/>
              </w:rPr>
              <w:t xml:space="preserve"> </w:t>
            </w:r>
            <w:r>
              <w:rPr>
                <w:sz w:val="20"/>
                <w:szCs w:val="20"/>
                <w:shd w:val="clear" w:color="auto" w:fill="F1E4F0"/>
              </w:rPr>
              <w:t>Maintain 80% the Tiered Fidelity Inventory (TFI) Tier 2 at all elementary and middle school sites.</w:t>
            </w: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r>
              <w:rPr>
                <w:sz w:val="18"/>
                <w:szCs w:val="18"/>
                <w:shd w:val="clear" w:color="auto" w:fill="F1E4F0"/>
              </w:rPr>
              <w:t xml:space="preserve"> </w:t>
            </w:r>
            <w:r>
              <w:rPr>
                <w:sz w:val="20"/>
                <w:szCs w:val="20"/>
                <w:shd w:val="clear" w:color="auto" w:fill="F1E4F0"/>
              </w:rPr>
              <w:t>Maintain 80% the Tiered Fidelity Inventory (TFI) Tier 3 at all elementary and middle school sites.</w:t>
            </w: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r>
              <w:rPr>
                <w:sz w:val="20"/>
                <w:szCs w:val="20"/>
                <w:shd w:val="clear" w:color="auto" w:fill="F1E4F0"/>
              </w:rPr>
              <w:t>Maintain 80% the Tiered Fidelity Inventory (TFI) Tier 2 at EHS and Zoe.</w:t>
            </w: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r>
              <w:rPr>
                <w:sz w:val="20"/>
                <w:szCs w:val="20"/>
                <w:shd w:val="clear" w:color="auto" w:fill="F1E4F0"/>
              </w:rPr>
              <w:t>Reach 80% on the Tiered Fidelity Inventory (TFI) Tier 3 at EHS and Zoe.</w:t>
            </w:r>
            <w:r>
              <w:rPr>
                <w:sz w:val="18"/>
                <w:szCs w:val="18"/>
                <w:shd w:val="clear" w:color="auto" w:fill="F1E4F0"/>
              </w:rPr>
              <w:t xml:space="preserve"> </w:t>
            </w:r>
          </w:p>
          <w:p w:rsidR="00407545" w:rsidRDefault="00407545" w:rsidP="006E6FC7">
            <w:pPr>
              <w:spacing w:before="60" w:after="60"/>
              <w:ind w:left="-100"/>
              <w:rPr>
                <w:sz w:val="20"/>
                <w:szCs w:val="20"/>
                <w:shd w:val="clear" w:color="auto" w:fill="F1E4F0"/>
              </w:rPr>
            </w:pPr>
          </w:p>
        </w:tc>
      </w:tr>
      <w:tr w:rsidR="00407545" w:rsidTr="006E6FC7">
        <w:trPr>
          <w:trHeight w:val="2120"/>
        </w:trPr>
        <w:tc>
          <w:tcPr>
            <w:tcW w:w="1770" w:type="dxa"/>
            <w:tcBorders>
              <w:top w:val="nil"/>
              <w:left w:val="single" w:sz="7" w:space="0" w:color="D8A9E1"/>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b/>
                <w:sz w:val="20"/>
                <w:szCs w:val="20"/>
                <w:u w:val="single"/>
                <w:shd w:val="clear" w:color="auto" w:fill="F1E4F0"/>
              </w:rPr>
            </w:pPr>
            <w:r>
              <w:rPr>
                <w:b/>
                <w:sz w:val="20"/>
                <w:szCs w:val="20"/>
                <w:u w:val="single"/>
                <w:shd w:val="clear" w:color="auto" w:fill="F1E4F0"/>
              </w:rPr>
              <w:t>Metric</w:t>
            </w:r>
          </w:p>
          <w:p w:rsidR="00407545" w:rsidRDefault="00407545" w:rsidP="006E6FC7">
            <w:pPr>
              <w:spacing w:before="60" w:after="60"/>
              <w:ind w:left="-100"/>
              <w:rPr>
                <w:sz w:val="20"/>
                <w:szCs w:val="20"/>
                <w:shd w:val="clear" w:color="auto" w:fill="F1E4F0"/>
              </w:rPr>
            </w:pPr>
            <w:r>
              <w:rPr>
                <w:sz w:val="20"/>
                <w:szCs w:val="20"/>
                <w:shd w:val="clear" w:color="auto" w:fill="F1E4F0"/>
              </w:rPr>
              <w:t xml:space="preserve">2.4 The California Department of </w:t>
            </w:r>
            <w:r w:rsidR="00367727">
              <w:rPr>
                <w:sz w:val="20"/>
                <w:szCs w:val="20"/>
                <w:shd w:val="clear" w:color="auto" w:fill="F1E4F0"/>
              </w:rPr>
              <w:t>Education’s Physical</w:t>
            </w:r>
            <w:r>
              <w:rPr>
                <w:sz w:val="20"/>
                <w:szCs w:val="20"/>
                <w:shd w:val="clear" w:color="auto" w:fill="F1E4F0"/>
              </w:rPr>
              <w:t xml:space="preserve"> Fitness Test (PFT) measures six areas of fitness. The baseline % are students who passed 5 of 6 components of the PFT</w:t>
            </w:r>
            <w:r w:rsidR="00367727">
              <w:rPr>
                <w:sz w:val="20"/>
                <w:szCs w:val="20"/>
                <w:shd w:val="clear" w:color="auto" w:fill="F1E4F0"/>
              </w:rPr>
              <w:t>.</w:t>
            </w:r>
            <w:r>
              <w:rPr>
                <w:sz w:val="20"/>
                <w:szCs w:val="20"/>
                <w:shd w:val="clear" w:color="auto" w:fill="F1E4F0"/>
              </w:rPr>
              <w:t xml:space="preserve">  </w:t>
            </w:r>
          </w:p>
          <w:p w:rsidR="00407545" w:rsidRDefault="00407545" w:rsidP="006E6FC7">
            <w:pPr>
              <w:spacing w:before="60" w:after="60"/>
              <w:ind w:left="-100"/>
              <w:rPr>
                <w:sz w:val="20"/>
                <w:szCs w:val="20"/>
                <w:shd w:val="clear" w:color="auto" w:fill="F1E4F0"/>
              </w:rPr>
            </w:pPr>
          </w:p>
        </w:tc>
        <w:tc>
          <w:tcPr>
            <w:tcW w:w="2205" w:type="dxa"/>
            <w:gridSpan w:val="2"/>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20"/>
                <w:szCs w:val="20"/>
                <w:shd w:val="clear" w:color="auto" w:fill="F1E4F0"/>
              </w:rPr>
              <w:t xml:space="preserve">2.4 </w:t>
            </w:r>
          </w:p>
          <w:p w:rsidR="00407545" w:rsidRDefault="00407545" w:rsidP="006E6FC7">
            <w:pPr>
              <w:spacing w:before="60" w:after="60"/>
              <w:ind w:left="-100"/>
              <w:rPr>
                <w:sz w:val="20"/>
                <w:szCs w:val="20"/>
                <w:shd w:val="clear" w:color="auto" w:fill="F1E4F0"/>
              </w:rPr>
            </w:pPr>
            <w:r>
              <w:rPr>
                <w:sz w:val="20"/>
                <w:szCs w:val="20"/>
                <w:shd w:val="clear" w:color="auto" w:fill="F1E4F0"/>
              </w:rPr>
              <w:t>5th: 51.5%</w:t>
            </w:r>
          </w:p>
          <w:p w:rsidR="00407545" w:rsidRDefault="00407545" w:rsidP="006E6FC7">
            <w:pPr>
              <w:spacing w:before="60" w:after="60"/>
              <w:ind w:left="-100"/>
              <w:rPr>
                <w:sz w:val="20"/>
                <w:szCs w:val="20"/>
                <w:shd w:val="clear" w:color="auto" w:fill="F1E4F0"/>
              </w:rPr>
            </w:pPr>
            <w:r>
              <w:rPr>
                <w:sz w:val="20"/>
                <w:szCs w:val="20"/>
                <w:shd w:val="clear" w:color="auto" w:fill="F1E4F0"/>
              </w:rPr>
              <w:t>7th: 64.8%</w:t>
            </w:r>
          </w:p>
          <w:p w:rsidR="00407545" w:rsidRDefault="00407545" w:rsidP="006E6FC7">
            <w:pPr>
              <w:spacing w:before="60" w:after="60"/>
              <w:ind w:left="-100"/>
              <w:rPr>
                <w:sz w:val="20"/>
                <w:szCs w:val="20"/>
                <w:shd w:val="clear" w:color="auto" w:fill="F1E4F0"/>
              </w:rPr>
            </w:pPr>
            <w:r>
              <w:rPr>
                <w:sz w:val="20"/>
                <w:szCs w:val="20"/>
                <w:shd w:val="clear" w:color="auto" w:fill="F1E4F0"/>
              </w:rPr>
              <w:t>9th: 70.6%</w:t>
            </w: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18"/>
                <w:szCs w:val="18"/>
                <w:shd w:val="clear" w:color="auto" w:fill="F1E4F0"/>
              </w:rPr>
            </w:pPr>
            <w:r>
              <w:rPr>
                <w:sz w:val="18"/>
                <w:szCs w:val="18"/>
                <w:shd w:val="clear" w:color="auto" w:fill="F1E4F0"/>
              </w:rPr>
              <w:t xml:space="preserve"> </w:t>
            </w:r>
          </w:p>
        </w:tc>
        <w:tc>
          <w:tcPr>
            <w:tcW w:w="2565"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18"/>
                <w:szCs w:val="18"/>
                <w:shd w:val="clear" w:color="auto" w:fill="F1E4F0"/>
              </w:rPr>
            </w:pPr>
            <w:r>
              <w:rPr>
                <w:sz w:val="18"/>
                <w:szCs w:val="18"/>
                <w:shd w:val="clear" w:color="auto" w:fill="F1E4F0"/>
              </w:rPr>
              <w:t xml:space="preserve"> </w:t>
            </w:r>
            <w:r>
              <w:rPr>
                <w:sz w:val="20"/>
                <w:szCs w:val="20"/>
                <w:shd w:val="clear" w:color="auto" w:fill="F1E4F0"/>
              </w:rPr>
              <w:t>5% increase in PFT passing rate of at least five components in grades 5, 7, and 9</w:t>
            </w:r>
          </w:p>
        </w:tc>
        <w:tc>
          <w:tcPr>
            <w:tcW w:w="3135"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18"/>
                <w:szCs w:val="18"/>
                <w:shd w:val="clear" w:color="auto" w:fill="F1E4F0"/>
              </w:rPr>
            </w:pPr>
            <w:r>
              <w:rPr>
                <w:sz w:val="18"/>
                <w:szCs w:val="18"/>
                <w:shd w:val="clear" w:color="auto" w:fill="F1E4F0"/>
              </w:rPr>
              <w:t xml:space="preserve"> </w:t>
            </w:r>
            <w:r>
              <w:rPr>
                <w:sz w:val="20"/>
                <w:szCs w:val="20"/>
                <w:shd w:val="clear" w:color="auto" w:fill="F1E4F0"/>
              </w:rPr>
              <w:t>5% increase in PFT passing rate of at least five components in grades 5, 7, and 9</w:t>
            </w:r>
          </w:p>
        </w:tc>
        <w:tc>
          <w:tcPr>
            <w:tcW w:w="4410"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18"/>
                <w:szCs w:val="18"/>
                <w:shd w:val="clear" w:color="auto" w:fill="F1E4F0"/>
              </w:rPr>
            </w:pPr>
            <w:r>
              <w:rPr>
                <w:sz w:val="18"/>
                <w:szCs w:val="18"/>
                <w:shd w:val="clear" w:color="auto" w:fill="F1E4F0"/>
              </w:rPr>
              <w:t xml:space="preserve"> </w:t>
            </w:r>
            <w:r>
              <w:rPr>
                <w:sz w:val="20"/>
                <w:szCs w:val="20"/>
                <w:shd w:val="clear" w:color="auto" w:fill="F1E4F0"/>
              </w:rPr>
              <w:t>5% increase in PFT passing rate of at least five components in grades 5, 7, and 9</w:t>
            </w:r>
          </w:p>
        </w:tc>
      </w:tr>
      <w:tr w:rsidR="00407545" w:rsidTr="006E6FC7">
        <w:trPr>
          <w:trHeight w:val="1620"/>
        </w:trPr>
        <w:tc>
          <w:tcPr>
            <w:tcW w:w="1770" w:type="dxa"/>
            <w:tcBorders>
              <w:top w:val="nil"/>
              <w:left w:val="single" w:sz="7" w:space="0" w:color="D8A9E1"/>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b/>
                <w:sz w:val="20"/>
                <w:szCs w:val="20"/>
                <w:u w:val="single"/>
                <w:shd w:val="clear" w:color="auto" w:fill="F1E4F0"/>
              </w:rPr>
            </w:pPr>
            <w:r>
              <w:rPr>
                <w:b/>
                <w:sz w:val="20"/>
                <w:szCs w:val="20"/>
                <w:u w:val="single"/>
                <w:shd w:val="clear" w:color="auto" w:fill="F1E4F0"/>
              </w:rPr>
              <w:t>Metric</w:t>
            </w:r>
          </w:p>
          <w:p w:rsidR="00407545" w:rsidRDefault="00407545" w:rsidP="006E6FC7">
            <w:pPr>
              <w:spacing w:before="60" w:after="60"/>
              <w:ind w:left="-100"/>
              <w:rPr>
                <w:b/>
                <w:sz w:val="20"/>
                <w:szCs w:val="20"/>
                <w:u w:val="single"/>
                <w:shd w:val="clear" w:color="auto" w:fill="F1E4F0"/>
              </w:rPr>
            </w:pPr>
            <w:r>
              <w:rPr>
                <w:sz w:val="20"/>
                <w:szCs w:val="20"/>
                <w:shd w:val="clear" w:color="auto" w:fill="F1E4F0"/>
              </w:rPr>
              <w:t>2.4 Teacher schedules. All elementary</w:t>
            </w:r>
          </w:p>
          <w:p w:rsidR="00407545" w:rsidRDefault="00367727" w:rsidP="006E6FC7">
            <w:pPr>
              <w:spacing w:before="60" w:after="60"/>
              <w:ind w:left="-100"/>
              <w:rPr>
                <w:sz w:val="20"/>
                <w:szCs w:val="20"/>
                <w:shd w:val="clear" w:color="auto" w:fill="F1E4F0"/>
              </w:rPr>
            </w:pPr>
            <w:r>
              <w:rPr>
                <w:sz w:val="20"/>
                <w:szCs w:val="20"/>
                <w:shd w:val="clear" w:color="auto" w:fill="F1E4F0"/>
              </w:rPr>
              <w:t>Principals</w:t>
            </w:r>
            <w:r w:rsidR="00407545">
              <w:rPr>
                <w:sz w:val="20"/>
                <w:szCs w:val="20"/>
                <w:shd w:val="clear" w:color="auto" w:fill="F1E4F0"/>
              </w:rPr>
              <w:t xml:space="preserve"> collect classroom schedules to ensure physical education required minutes. </w:t>
            </w:r>
          </w:p>
        </w:tc>
        <w:tc>
          <w:tcPr>
            <w:tcW w:w="2205" w:type="dxa"/>
            <w:gridSpan w:val="2"/>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20"/>
                <w:szCs w:val="20"/>
                <w:shd w:val="clear" w:color="auto" w:fill="F1E4F0"/>
              </w:rPr>
              <w:t>2.4 100% compliance with required Physical Education minutes as per Principals’ report.</w:t>
            </w:r>
          </w:p>
        </w:tc>
        <w:tc>
          <w:tcPr>
            <w:tcW w:w="2565"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20"/>
                <w:szCs w:val="20"/>
                <w:shd w:val="clear" w:color="auto" w:fill="F1E4F0"/>
              </w:rPr>
              <w:t xml:space="preserve"> Maintain 100% compliance with required Physical Education minutes as per Principals’ report.</w:t>
            </w:r>
          </w:p>
        </w:tc>
        <w:tc>
          <w:tcPr>
            <w:tcW w:w="3135"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20"/>
                <w:szCs w:val="20"/>
                <w:shd w:val="clear" w:color="auto" w:fill="F1E4F0"/>
              </w:rPr>
              <w:t xml:space="preserve"> Maintain 100% compliance with required Physical Education minutes as per Principals’ report.</w:t>
            </w:r>
          </w:p>
        </w:tc>
        <w:tc>
          <w:tcPr>
            <w:tcW w:w="4410"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20"/>
                <w:szCs w:val="20"/>
                <w:shd w:val="clear" w:color="auto" w:fill="F1E4F0"/>
              </w:rPr>
              <w:t xml:space="preserve"> Maintain 100% compliance with required Physical Education minutes as per Principals’ report.</w:t>
            </w:r>
          </w:p>
        </w:tc>
      </w:tr>
      <w:tr w:rsidR="00407545" w:rsidTr="006E6FC7">
        <w:trPr>
          <w:trHeight w:val="2180"/>
        </w:trPr>
        <w:tc>
          <w:tcPr>
            <w:tcW w:w="1770" w:type="dxa"/>
            <w:tcBorders>
              <w:top w:val="nil"/>
              <w:left w:val="single" w:sz="7" w:space="0" w:color="D8A9E1"/>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b/>
                <w:sz w:val="20"/>
                <w:szCs w:val="20"/>
                <w:u w:val="single"/>
                <w:shd w:val="clear" w:color="auto" w:fill="F1E4F0"/>
              </w:rPr>
            </w:pPr>
            <w:r>
              <w:rPr>
                <w:b/>
                <w:sz w:val="20"/>
                <w:szCs w:val="20"/>
                <w:u w:val="single"/>
                <w:shd w:val="clear" w:color="auto" w:fill="F1E4F0"/>
              </w:rPr>
              <w:t>Metric</w:t>
            </w:r>
          </w:p>
          <w:p w:rsidR="00407545" w:rsidRDefault="00407545" w:rsidP="006E6FC7">
            <w:pPr>
              <w:spacing w:before="60" w:after="60"/>
              <w:ind w:left="-100" w:right="-120"/>
              <w:rPr>
                <w:sz w:val="20"/>
                <w:szCs w:val="20"/>
                <w:shd w:val="clear" w:color="auto" w:fill="F1E4F0"/>
              </w:rPr>
            </w:pPr>
            <w:r>
              <w:rPr>
                <w:sz w:val="20"/>
                <w:szCs w:val="20"/>
                <w:shd w:val="clear" w:color="auto" w:fill="F1E4F0"/>
              </w:rPr>
              <w:t>2.5 A Parent Satisfaction/</w:t>
            </w:r>
          </w:p>
          <w:p w:rsidR="00407545" w:rsidRDefault="00407545" w:rsidP="006E6FC7">
            <w:pPr>
              <w:spacing w:before="60" w:after="60"/>
              <w:ind w:left="-100" w:right="-120"/>
              <w:rPr>
                <w:b/>
                <w:sz w:val="20"/>
                <w:szCs w:val="20"/>
                <w:u w:val="single"/>
                <w:shd w:val="clear" w:color="auto" w:fill="F1E4F0"/>
              </w:rPr>
            </w:pPr>
            <w:r>
              <w:rPr>
                <w:sz w:val="20"/>
                <w:szCs w:val="20"/>
                <w:shd w:val="clear" w:color="auto" w:fill="F1E4F0"/>
              </w:rPr>
              <w:t xml:space="preserve">Stakeholder Survey gives ECS information regarding parent communication. </w:t>
            </w:r>
          </w:p>
          <w:p w:rsidR="00407545" w:rsidRDefault="00407545" w:rsidP="006E6FC7">
            <w:pPr>
              <w:spacing w:before="60" w:after="60"/>
              <w:ind w:left="-100" w:right="-120"/>
              <w:rPr>
                <w:sz w:val="20"/>
                <w:szCs w:val="20"/>
                <w:shd w:val="clear" w:color="auto" w:fill="F1E4F0"/>
              </w:rPr>
            </w:pPr>
            <w:r>
              <w:rPr>
                <w:sz w:val="20"/>
                <w:szCs w:val="20"/>
                <w:shd w:val="clear" w:color="auto" w:fill="F1E4F0"/>
              </w:rPr>
              <w:t xml:space="preserve">All written and oral communications will be translated or interpreted in a language other than English for schools that meet the 15% guidelines. </w:t>
            </w:r>
          </w:p>
        </w:tc>
        <w:tc>
          <w:tcPr>
            <w:tcW w:w="2205" w:type="dxa"/>
            <w:gridSpan w:val="2"/>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20"/>
                <w:szCs w:val="20"/>
                <w:shd w:val="clear" w:color="auto" w:fill="F1E4F0"/>
              </w:rPr>
              <w:t>2.5 100% of communication from Alice Birney (only school with 15% in Spanish or Hmong) translated. (MET)</w:t>
            </w:r>
          </w:p>
          <w:p w:rsidR="00407545" w:rsidRDefault="00407545" w:rsidP="006E6FC7">
            <w:pPr>
              <w:spacing w:before="60" w:after="60"/>
              <w:ind w:left="-100"/>
              <w:rPr>
                <w:sz w:val="18"/>
                <w:szCs w:val="18"/>
                <w:shd w:val="clear" w:color="auto" w:fill="F1E4F0"/>
              </w:rPr>
            </w:pPr>
            <w:r>
              <w:rPr>
                <w:sz w:val="18"/>
                <w:szCs w:val="18"/>
                <w:shd w:val="clear" w:color="auto" w:fill="F1E4F0"/>
              </w:rPr>
              <w:t xml:space="preserve"> </w:t>
            </w:r>
          </w:p>
        </w:tc>
        <w:tc>
          <w:tcPr>
            <w:tcW w:w="2565"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20"/>
                <w:szCs w:val="20"/>
                <w:shd w:val="clear" w:color="auto" w:fill="F1E4F0"/>
              </w:rPr>
              <w:t>Maintain 100% of communication from Alice Birney (only school with 15% in Spanish or Hmong) translated.</w:t>
            </w:r>
          </w:p>
        </w:tc>
        <w:tc>
          <w:tcPr>
            <w:tcW w:w="3135"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20"/>
                <w:szCs w:val="20"/>
                <w:shd w:val="clear" w:color="auto" w:fill="F1E4F0"/>
              </w:rPr>
              <w:t xml:space="preserve"> Maintain 100% of communication from Alice Birney (only school with 15% in Spanish or Hmong) translated.</w:t>
            </w:r>
          </w:p>
        </w:tc>
        <w:tc>
          <w:tcPr>
            <w:tcW w:w="4410"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20"/>
                <w:szCs w:val="20"/>
                <w:shd w:val="clear" w:color="auto" w:fill="F1E4F0"/>
              </w:rPr>
              <w:t xml:space="preserve"> Maintain 100% of communication from Alice Birney (only school with 15% in Spanish or Hmong) translated.</w:t>
            </w:r>
          </w:p>
        </w:tc>
      </w:tr>
      <w:tr w:rsidR="00407545" w:rsidTr="006E6FC7">
        <w:trPr>
          <w:trHeight w:val="2640"/>
        </w:trPr>
        <w:tc>
          <w:tcPr>
            <w:tcW w:w="1770" w:type="dxa"/>
            <w:tcBorders>
              <w:top w:val="nil"/>
              <w:left w:val="single" w:sz="7" w:space="0" w:color="D8A9E1"/>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b/>
                <w:sz w:val="20"/>
                <w:szCs w:val="20"/>
                <w:u w:val="single"/>
                <w:shd w:val="clear" w:color="auto" w:fill="F1E4F0"/>
              </w:rPr>
            </w:pPr>
            <w:r>
              <w:rPr>
                <w:b/>
                <w:sz w:val="20"/>
                <w:szCs w:val="20"/>
                <w:u w:val="single"/>
                <w:shd w:val="clear" w:color="auto" w:fill="F1E4F0"/>
              </w:rPr>
              <w:t>Metric</w:t>
            </w:r>
          </w:p>
          <w:p w:rsidR="00407545" w:rsidRDefault="00407545" w:rsidP="006E6FC7">
            <w:pPr>
              <w:spacing w:before="60" w:after="60"/>
              <w:ind w:left="-100" w:right="-120"/>
              <w:rPr>
                <w:sz w:val="20"/>
                <w:szCs w:val="20"/>
                <w:shd w:val="clear" w:color="auto" w:fill="F1E4F0"/>
              </w:rPr>
            </w:pPr>
            <w:r>
              <w:rPr>
                <w:sz w:val="20"/>
                <w:szCs w:val="20"/>
                <w:shd w:val="clear" w:color="auto" w:fill="F1E4F0"/>
              </w:rPr>
              <w:t>2.5 A Parent Satisfaction/</w:t>
            </w:r>
          </w:p>
          <w:p w:rsidR="00407545" w:rsidRDefault="00407545" w:rsidP="006E6FC7">
            <w:pPr>
              <w:spacing w:before="60" w:after="60"/>
              <w:ind w:left="-100" w:right="-120"/>
              <w:rPr>
                <w:sz w:val="20"/>
                <w:szCs w:val="20"/>
                <w:shd w:val="clear" w:color="auto" w:fill="F1E4F0"/>
              </w:rPr>
            </w:pPr>
            <w:r>
              <w:rPr>
                <w:sz w:val="20"/>
                <w:szCs w:val="20"/>
                <w:shd w:val="clear" w:color="auto" w:fill="F1E4F0"/>
              </w:rPr>
              <w:t>Stakeholder Survey gives ECS information regarding input into our LCAP plan.</w:t>
            </w:r>
          </w:p>
          <w:p w:rsidR="00407545" w:rsidRDefault="00407545" w:rsidP="006E6FC7">
            <w:pPr>
              <w:spacing w:before="60" w:after="60"/>
              <w:ind w:left="-100" w:right="-120"/>
              <w:rPr>
                <w:sz w:val="20"/>
                <w:szCs w:val="20"/>
                <w:shd w:val="clear" w:color="auto" w:fill="F1E4F0"/>
              </w:rPr>
            </w:pPr>
          </w:p>
          <w:p w:rsidR="00407545" w:rsidRDefault="00407545" w:rsidP="006E6FC7">
            <w:pPr>
              <w:spacing w:before="60" w:after="60"/>
              <w:ind w:left="-100" w:right="-120"/>
              <w:rPr>
                <w:sz w:val="20"/>
                <w:szCs w:val="20"/>
                <w:shd w:val="clear" w:color="auto" w:fill="F1E4F0"/>
              </w:rPr>
            </w:pPr>
            <w:r>
              <w:rPr>
                <w:sz w:val="20"/>
                <w:szCs w:val="20"/>
                <w:shd w:val="clear" w:color="auto" w:fill="F1E4F0"/>
              </w:rPr>
              <w:t>2.5 Parent participation in IEP meetings for students with disabilities</w:t>
            </w:r>
          </w:p>
        </w:tc>
        <w:tc>
          <w:tcPr>
            <w:tcW w:w="2205" w:type="dxa"/>
            <w:gridSpan w:val="2"/>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rPr>
                <w:sz w:val="20"/>
                <w:szCs w:val="20"/>
              </w:rPr>
            </w:pPr>
            <w:r>
              <w:rPr>
                <w:sz w:val="20"/>
                <w:szCs w:val="20"/>
              </w:rPr>
              <w:t xml:space="preserve">2.5 </w:t>
            </w:r>
          </w:p>
          <w:p w:rsidR="00407545" w:rsidRDefault="00407545" w:rsidP="006E6FC7">
            <w:pPr>
              <w:spacing w:before="60" w:after="60"/>
              <w:rPr>
                <w:sz w:val="20"/>
                <w:szCs w:val="20"/>
              </w:rPr>
            </w:pPr>
            <w:r>
              <w:rPr>
                <w:sz w:val="20"/>
                <w:szCs w:val="20"/>
              </w:rPr>
              <w:t xml:space="preserve">2016-17: </w:t>
            </w:r>
          </w:p>
          <w:p w:rsidR="00407545" w:rsidRDefault="00407545" w:rsidP="006E6FC7">
            <w:pPr>
              <w:spacing w:before="60" w:after="60"/>
              <w:rPr>
                <w:sz w:val="20"/>
                <w:szCs w:val="20"/>
              </w:rPr>
            </w:pPr>
            <w:r>
              <w:rPr>
                <w:sz w:val="20"/>
                <w:szCs w:val="20"/>
              </w:rPr>
              <w:t>294 Participants</w:t>
            </w:r>
          </w:p>
          <w:p w:rsidR="00407545" w:rsidRDefault="00407545" w:rsidP="006E6FC7">
            <w:pPr>
              <w:spacing w:before="60" w:after="60"/>
              <w:rPr>
                <w:sz w:val="20"/>
                <w:szCs w:val="20"/>
                <w:shd w:val="clear" w:color="auto" w:fill="F1E4F0"/>
              </w:rPr>
            </w:pPr>
            <w:r>
              <w:rPr>
                <w:sz w:val="20"/>
                <w:szCs w:val="20"/>
                <w:shd w:val="clear" w:color="auto" w:fill="F1E4F0"/>
              </w:rPr>
              <w:t>(met)</w:t>
            </w:r>
          </w:p>
          <w:p w:rsidR="00407545" w:rsidRDefault="00407545" w:rsidP="006E6FC7">
            <w:pPr>
              <w:spacing w:before="60" w:after="60"/>
              <w:rPr>
                <w:sz w:val="20"/>
                <w:szCs w:val="20"/>
                <w:shd w:val="clear" w:color="auto" w:fill="F1E4F0"/>
              </w:rPr>
            </w:pPr>
          </w:p>
          <w:p w:rsidR="00407545" w:rsidRDefault="00407545" w:rsidP="006E6FC7">
            <w:pPr>
              <w:spacing w:before="60" w:after="60"/>
              <w:rPr>
                <w:sz w:val="20"/>
                <w:szCs w:val="20"/>
                <w:shd w:val="clear" w:color="auto" w:fill="F1E4F0"/>
              </w:rPr>
            </w:pPr>
          </w:p>
          <w:p w:rsidR="00407545" w:rsidRDefault="00407545" w:rsidP="006E6FC7">
            <w:pPr>
              <w:spacing w:before="60" w:after="60"/>
              <w:rPr>
                <w:sz w:val="20"/>
                <w:szCs w:val="20"/>
                <w:shd w:val="clear" w:color="auto" w:fill="F1E4F0"/>
              </w:rPr>
            </w:pPr>
          </w:p>
          <w:p w:rsidR="00407545" w:rsidRDefault="00407545" w:rsidP="006E6FC7">
            <w:pPr>
              <w:spacing w:before="60" w:after="60"/>
              <w:rPr>
                <w:sz w:val="20"/>
                <w:szCs w:val="20"/>
                <w:shd w:val="clear" w:color="auto" w:fill="F1E4F0"/>
              </w:rPr>
            </w:pPr>
          </w:p>
          <w:p w:rsidR="00407545" w:rsidRDefault="00407545" w:rsidP="006E6FC7">
            <w:pPr>
              <w:spacing w:before="60" w:after="60"/>
              <w:rPr>
                <w:sz w:val="20"/>
                <w:szCs w:val="20"/>
                <w:shd w:val="clear" w:color="auto" w:fill="F1E4F0"/>
              </w:rPr>
            </w:pPr>
            <w:r>
              <w:rPr>
                <w:sz w:val="20"/>
                <w:szCs w:val="20"/>
                <w:shd w:val="clear" w:color="auto" w:fill="F1E4F0"/>
              </w:rPr>
              <w:t>2016-2017:</w:t>
            </w:r>
          </w:p>
          <w:p w:rsidR="00407545" w:rsidRDefault="00407545" w:rsidP="006E6FC7">
            <w:pPr>
              <w:spacing w:before="60" w:after="60"/>
              <w:rPr>
                <w:sz w:val="20"/>
                <w:szCs w:val="20"/>
                <w:shd w:val="clear" w:color="auto" w:fill="F1E4F0"/>
              </w:rPr>
            </w:pPr>
            <w:r>
              <w:rPr>
                <w:sz w:val="20"/>
                <w:szCs w:val="20"/>
                <w:shd w:val="clear" w:color="auto" w:fill="F1E4F0"/>
              </w:rPr>
              <w:t>All parents/guardians of students with disabilities (SWD) invited to attend IEP meetings.  Outreach done through letters, and when needed, with follow-up phone calls. 100% attendance at IEP meetings (some required several efforts to reschedule)</w:t>
            </w:r>
          </w:p>
        </w:tc>
        <w:tc>
          <w:tcPr>
            <w:tcW w:w="2565"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18"/>
                <w:szCs w:val="18"/>
                <w:shd w:val="clear" w:color="auto" w:fill="F1E4F0"/>
              </w:rPr>
              <w:t xml:space="preserve"> </w:t>
            </w:r>
            <w:r>
              <w:rPr>
                <w:sz w:val="20"/>
                <w:szCs w:val="20"/>
                <w:shd w:val="clear" w:color="auto" w:fill="F1E4F0"/>
              </w:rPr>
              <w:t>Increase by 5% the number of stakeholders attending LCAP input meetings or returning LCAP feedback surveys.</w:t>
            </w: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rPr>
                <w:sz w:val="20"/>
                <w:szCs w:val="20"/>
                <w:shd w:val="clear" w:color="auto" w:fill="F1E4F0"/>
              </w:rPr>
            </w:pPr>
            <w:r>
              <w:rPr>
                <w:sz w:val="20"/>
                <w:szCs w:val="20"/>
                <w:shd w:val="clear" w:color="auto" w:fill="F1E4F0"/>
              </w:rPr>
              <w:t>All parents/guardians of students with disabilities (SWD) invited to attend IEP meetings.  Outreach done through letters, and when needed, with follow-up phone calls. 100% attendance at IEP meetings (some required several efforts to reschedule</w:t>
            </w:r>
          </w:p>
        </w:tc>
        <w:tc>
          <w:tcPr>
            <w:tcW w:w="3135"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18"/>
                <w:szCs w:val="18"/>
                <w:shd w:val="clear" w:color="auto" w:fill="F1E4F0"/>
              </w:rPr>
              <w:t xml:space="preserve"> </w:t>
            </w:r>
            <w:r>
              <w:rPr>
                <w:sz w:val="20"/>
                <w:szCs w:val="20"/>
                <w:shd w:val="clear" w:color="auto" w:fill="F1E4F0"/>
              </w:rPr>
              <w:t>Increase by 5% the number of stakeholders attending LCAP input meetings or returning LCAP feedback surveys.</w:t>
            </w: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rPr>
                <w:sz w:val="20"/>
                <w:szCs w:val="20"/>
                <w:shd w:val="clear" w:color="auto" w:fill="F1E4F0"/>
              </w:rPr>
            </w:pPr>
            <w:r>
              <w:rPr>
                <w:sz w:val="20"/>
                <w:szCs w:val="20"/>
                <w:shd w:val="clear" w:color="auto" w:fill="F1E4F0"/>
              </w:rPr>
              <w:t>All parents/guardians of students with disabilities (SWD) invited to attend IEP meetings.  Outreach done through letters, and when needed, with follow-up phone calls. 100% attendance at IEP meetings</w:t>
            </w:r>
          </w:p>
        </w:tc>
        <w:tc>
          <w:tcPr>
            <w:tcW w:w="4410"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18"/>
                <w:szCs w:val="18"/>
                <w:shd w:val="clear" w:color="auto" w:fill="F1E4F0"/>
              </w:rPr>
              <w:t xml:space="preserve"> </w:t>
            </w:r>
            <w:r>
              <w:rPr>
                <w:sz w:val="20"/>
                <w:szCs w:val="20"/>
                <w:shd w:val="clear" w:color="auto" w:fill="F1E4F0"/>
              </w:rPr>
              <w:t>Increase by 5% the number of stakeholders attending LCAP input meetings or returning LCAP feedback surveys.</w:t>
            </w: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ind w:left="-100"/>
              <w:rPr>
                <w:sz w:val="20"/>
                <w:szCs w:val="20"/>
                <w:shd w:val="clear" w:color="auto" w:fill="F1E4F0"/>
              </w:rPr>
            </w:pPr>
          </w:p>
          <w:p w:rsidR="00407545" w:rsidRDefault="00407545" w:rsidP="006E6FC7">
            <w:pPr>
              <w:spacing w:before="60" w:after="60"/>
              <w:rPr>
                <w:sz w:val="20"/>
                <w:szCs w:val="20"/>
                <w:shd w:val="clear" w:color="auto" w:fill="F1E4F0"/>
              </w:rPr>
            </w:pPr>
            <w:r>
              <w:rPr>
                <w:sz w:val="20"/>
                <w:szCs w:val="20"/>
                <w:shd w:val="clear" w:color="auto" w:fill="F1E4F0"/>
              </w:rPr>
              <w:t>All parents/guardians of students with disabilities (SWD) invited to attend IEP meetings.  Outreach done through letters, and when needed, with follow-up phone calls. 100% attendance at IEP meetings</w:t>
            </w:r>
          </w:p>
        </w:tc>
      </w:tr>
      <w:tr w:rsidR="00407545" w:rsidTr="006E6FC7">
        <w:trPr>
          <w:trHeight w:val="1880"/>
        </w:trPr>
        <w:tc>
          <w:tcPr>
            <w:tcW w:w="1770" w:type="dxa"/>
            <w:tcBorders>
              <w:top w:val="nil"/>
              <w:left w:val="single" w:sz="7" w:space="0" w:color="D8A9E1"/>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b/>
                <w:sz w:val="20"/>
                <w:szCs w:val="20"/>
                <w:u w:val="single"/>
                <w:shd w:val="clear" w:color="auto" w:fill="F1E4F0"/>
              </w:rPr>
            </w:pPr>
            <w:r>
              <w:rPr>
                <w:b/>
                <w:sz w:val="20"/>
                <w:szCs w:val="20"/>
                <w:u w:val="single"/>
                <w:shd w:val="clear" w:color="auto" w:fill="F1E4F0"/>
              </w:rPr>
              <w:t>Metric</w:t>
            </w:r>
          </w:p>
          <w:p w:rsidR="00407545" w:rsidRDefault="00407545" w:rsidP="006E6FC7">
            <w:pPr>
              <w:spacing w:before="60" w:after="60"/>
              <w:ind w:left="-100"/>
              <w:rPr>
                <w:sz w:val="20"/>
                <w:szCs w:val="20"/>
                <w:shd w:val="clear" w:color="auto" w:fill="F1E4F0"/>
              </w:rPr>
            </w:pPr>
            <w:r>
              <w:rPr>
                <w:sz w:val="20"/>
                <w:szCs w:val="20"/>
                <w:shd w:val="clear" w:color="auto" w:fill="F1E4F0"/>
              </w:rPr>
              <w:t xml:space="preserve">2.6 A Community Academic Events Survey gives teachers a place to record community events that students participate in. </w:t>
            </w:r>
          </w:p>
          <w:p w:rsidR="00407545" w:rsidRDefault="00407545" w:rsidP="006E6FC7">
            <w:pPr>
              <w:spacing w:before="60" w:after="60"/>
              <w:ind w:left="-100"/>
              <w:rPr>
                <w:sz w:val="20"/>
                <w:szCs w:val="20"/>
                <w:shd w:val="clear" w:color="auto" w:fill="F1E4F0"/>
              </w:rPr>
            </w:pPr>
          </w:p>
        </w:tc>
        <w:tc>
          <w:tcPr>
            <w:tcW w:w="2205" w:type="dxa"/>
            <w:gridSpan w:val="2"/>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20"/>
                <w:szCs w:val="20"/>
                <w:shd w:val="clear" w:color="auto" w:fill="F1E4F0"/>
              </w:rPr>
              <w:t xml:space="preserve">2.6 </w:t>
            </w:r>
          </w:p>
          <w:p w:rsidR="00407545" w:rsidRDefault="00407545" w:rsidP="006E6FC7">
            <w:pPr>
              <w:spacing w:before="60" w:after="60"/>
              <w:ind w:left="-100"/>
              <w:rPr>
                <w:sz w:val="20"/>
                <w:szCs w:val="20"/>
                <w:shd w:val="clear" w:color="auto" w:fill="F1E4F0"/>
              </w:rPr>
            </w:pPr>
            <w:r>
              <w:rPr>
                <w:sz w:val="20"/>
                <w:szCs w:val="20"/>
                <w:shd w:val="clear" w:color="auto" w:fill="F1E4F0"/>
              </w:rPr>
              <w:t xml:space="preserve">2016-2017 </w:t>
            </w:r>
            <w:r w:rsidR="00367727">
              <w:rPr>
                <w:sz w:val="20"/>
                <w:szCs w:val="20"/>
                <w:shd w:val="clear" w:color="auto" w:fill="F1E4F0"/>
              </w:rPr>
              <w:t>= 261</w:t>
            </w:r>
            <w:r>
              <w:rPr>
                <w:sz w:val="20"/>
                <w:szCs w:val="20"/>
                <w:shd w:val="clear" w:color="auto" w:fill="F1E4F0"/>
              </w:rPr>
              <w:t>.</w:t>
            </w:r>
          </w:p>
          <w:p w:rsidR="00407545" w:rsidRDefault="00407545" w:rsidP="006E6FC7">
            <w:pPr>
              <w:spacing w:before="60" w:after="60"/>
              <w:ind w:left="-100"/>
              <w:rPr>
                <w:sz w:val="18"/>
                <w:szCs w:val="18"/>
                <w:shd w:val="clear" w:color="auto" w:fill="F1E4F0"/>
              </w:rPr>
            </w:pPr>
            <w:r>
              <w:rPr>
                <w:sz w:val="18"/>
                <w:szCs w:val="18"/>
                <w:shd w:val="clear" w:color="auto" w:fill="F1E4F0"/>
              </w:rPr>
              <w:t xml:space="preserve"> </w:t>
            </w:r>
          </w:p>
        </w:tc>
        <w:tc>
          <w:tcPr>
            <w:tcW w:w="2565"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18"/>
                <w:szCs w:val="18"/>
                <w:shd w:val="clear" w:color="auto" w:fill="F1E4F0"/>
              </w:rPr>
              <w:t xml:space="preserve"> </w:t>
            </w:r>
            <w:r>
              <w:rPr>
                <w:sz w:val="20"/>
                <w:szCs w:val="20"/>
                <w:shd w:val="clear" w:color="auto" w:fill="F1E4F0"/>
              </w:rPr>
              <w:t>Increase percentage of students participating in school to community events by 5%</w:t>
            </w:r>
          </w:p>
          <w:p w:rsidR="00407545" w:rsidRDefault="00407545" w:rsidP="006E6FC7">
            <w:pPr>
              <w:spacing w:before="60" w:after="60"/>
              <w:ind w:left="-100"/>
              <w:rPr>
                <w:sz w:val="18"/>
                <w:szCs w:val="18"/>
                <w:shd w:val="clear" w:color="auto" w:fill="F1E4F0"/>
              </w:rPr>
            </w:pPr>
          </w:p>
        </w:tc>
        <w:tc>
          <w:tcPr>
            <w:tcW w:w="3135"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18"/>
                <w:szCs w:val="18"/>
                <w:shd w:val="clear" w:color="auto" w:fill="F1E4F0"/>
              </w:rPr>
              <w:t xml:space="preserve"> </w:t>
            </w:r>
            <w:r>
              <w:rPr>
                <w:sz w:val="20"/>
                <w:szCs w:val="20"/>
                <w:shd w:val="clear" w:color="auto" w:fill="F1E4F0"/>
              </w:rPr>
              <w:t>Increase percentage of students participating in school to community events by 5%</w:t>
            </w:r>
          </w:p>
          <w:p w:rsidR="00407545" w:rsidRDefault="00407545" w:rsidP="006E6FC7">
            <w:pPr>
              <w:spacing w:before="60" w:after="60"/>
              <w:ind w:left="-100"/>
              <w:rPr>
                <w:sz w:val="18"/>
                <w:szCs w:val="18"/>
                <w:shd w:val="clear" w:color="auto" w:fill="F1E4F0"/>
              </w:rPr>
            </w:pPr>
          </w:p>
        </w:tc>
        <w:tc>
          <w:tcPr>
            <w:tcW w:w="4410" w:type="dxa"/>
            <w:tcBorders>
              <w:top w:val="nil"/>
              <w:left w:val="nil"/>
              <w:bottom w:val="single" w:sz="7" w:space="0" w:color="D8A9E1"/>
              <w:right w:val="single" w:sz="7" w:space="0" w:color="D8A9E1"/>
            </w:tcBorders>
            <w:shd w:val="clear" w:color="auto" w:fill="F1E4F0"/>
            <w:tcMar>
              <w:top w:w="100" w:type="dxa"/>
              <w:left w:w="100" w:type="dxa"/>
              <w:bottom w:w="100" w:type="dxa"/>
              <w:right w:w="100" w:type="dxa"/>
            </w:tcMar>
          </w:tcPr>
          <w:p w:rsidR="00407545" w:rsidRDefault="00407545" w:rsidP="006E6FC7">
            <w:pPr>
              <w:spacing w:before="60" w:after="60"/>
              <w:ind w:left="-100"/>
              <w:rPr>
                <w:sz w:val="20"/>
                <w:szCs w:val="20"/>
                <w:shd w:val="clear" w:color="auto" w:fill="F1E4F0"/>
              </w:rPr>
            </w:pPr>
            <w:r>
              <w:rPr>
                <w:sz w:val="18"/>
                <w:szCs w:val="18"/>
                <w:shd w:val="clear" w:color="auto" w:fill="F1E4F0"/>
              </w:rPr>
              <w:t xml:space="preserve"> </w:t>
            </w:r>
            <w:r>
              <w:rPr>
                <w:sz w:val="20"/>
                <w:szCs w:val="20"/>
                <w:shd w:val="clear" w:color="auto" w:fill="F1E4F0"/>
              </w:rPr>
              <w:t>Increase percentage of students participating in school to community events by 5%</w:t>
            </w:r>
          </w:p>
          <w:p w:rsidR="00407545" w:rsidRDefault="00407545" w:rsidP="006E6FC7">
            <w:pPr>
              <w:spacing w:before="60" w:after="60"/>
              <w:ind w:left="-100"/>
              <w:rPr>
                <w:sz w:val="18"/>
                <w:szCs w:val="18"/>
                <w:shd w:val="clear" w:color="auto" w:fill="F1E4F0"/>
              </w:rPr>
            </w:pPr>
          </w:p>
        </w:tc>
      </w:tr>
      <w:tr w:rsidR="00407545" w:rsidTr="006E6FC7">
        <w:trPr>
          <w:trHeight w:val="200"/>
        </w:trPr>
        <w:tc>
          <w:tcPr>
            <w:tcW w:w="1770" w:type="dxa"/>
            <w:tcBorders>
              <w:top w:val="nil"/>
              <w:left w:val="nil"/>
              <w:bottom w:val="nil"/>
              <w:right w:val="nil"/>
            </w:tcBorders>
            <w:tcMar>
              <w:top w:w="100" w:type="dxa"/>
              <w:left w:w="100" w:type="dxa"/>
              <w:bottom w:w="100" w:type="dxa"/>
              <w:right w:w="100" w:type="dxa"/>
            </w:tcMar>
          </w:tcPr>
          <w:p w:rsidR="00407545" w:rsidRDefault="00407545" w:rsidP="006E6FC7">
            <w:pPr>
              <w:ind w:left="-100"/>
            </w:pPr>
          </w:p>
        </w:tc>
        <w:tc>
          <w:tcPr>
            <w:tcW w:w="240" w:type="dxa"/>
            <w:tcBorders>
              <w:top w:val="nil"/>
              <w:left w:val="nil"/>
              <w:bottom w:val="nil"/>
              <w:right w:val="nil"/>
            </w:tcBorders>
            <w:tcMar>
              <w:top w:w="100" w:type="dxa"/>
              <w:left w:w="100" w:type="dxa"/>
              <w:bottom w:w="100" w:type="dxa"/>
              <w:right w:w="100" w:type="dxa"/>
            </w:tcMar>
          </w:tcPr>
          <w:p w:rsidR="00407545" w:rsidRDefault="00407545" w:rsidP="006E6FC7">
            <w:pPr>
              <w:ind w:left="-100"/>
            </w:pPr>
          </w:p>
        </w:tc>
        <w:tc>
          <w:tcPr>
            <w:tcW w:w="1965" w:type="dxa"/>
            <w:tcBorders>
              <w:top w:val="nil"/>
              <w:left w:val="nil"/>
              <w:bottom w:val="nil"/>
              <w:right w:val="nil"/>
            </w:tcBorders>
            <w:tcMar>
              <w:top w:w="100" w:type="dxa"/>
              <w:left w:w="100" w:type="dxa"/>
              <w:bottom w:w="100" w:type="dxa"/>
              <w:right w:w="100" w:type="dxa"/>
            </w:tcMar>
          </w:tcPr>
          <w:p w:rsidR="00407545" w:rsidRDefault="00407545" w:rsidP="006E6FC7">
            <w:pPr>
              <w:ind w:left="-100"/>
            </w:pPr>
          </w:p>
        </w:tc>
        <w:tc>
          <w:tcPr>
            <w:tcW w:w="2565" w:type="dxa"/>
            <w:tcBorders>
              <w:top w:val="nil"/>
              <w:left w:val="nil"/>
              <w:bottom w:val="nil"/>
              <w:right w:val="nil"/>
            </w:tcBorders>
            <w:tcMar>
              <w:top w:w="100" w:type="dxa"/>
              <w:left w:w="100" w:type="dxa"/>
              <w:bottom w:w="100" w:type="dxa"/>
              <w:right w:w="100" w:type="dxa"/>
            </w:tcMar>
          </w:tcPr>
          <w:p w:rsidR="00407545" w:rsidRDefault="00407545" w:rsidP="006E6FC7">
            <w:pPr>
              <w:ind w:left="-100"/>
            </w:pPr>
          </w:p>
        </w:tc>
        <w:tc>
          <w:tcPr>
            <w:tcW w:w="3135" w:type="dxa"/>
            <w:tcBorders>
              <w:top w:val="nil"/>
              <w:left w:val="nil"/>
              <w:bottom w:val="nil"/>
              <w:right w:val="nil"/>
            </w:tcBorders>
            <w:tcMar>
              <w:top w:w="100" w:type="dxa"/>
              <w:left w:w="100" w:type="dxa"/>
              <w:bottom w:w="100" w:type="dxa"/>
              <w:right w:w="100" w:type="dxa"/>
            </w:tcMar>
          </w:tcPr>
          <w:p w:rsidR="00407545" w:rsidRDefault="00407545" w:rsidP="006E6FC7">
            <w:pPr>
              <w:ind w:left="-100"/>
            </w:pPr>
          </w:p>
        </w:tc>
        <w:tc>
          <w:tcPr>
            <w:tcW w:w="4410" w:type="dxa"/>
            <w:tcBorders>
              <w:top w:val="nil"/>
              <w:left w:val="nil"/>
              <w:bottom w:val="nil"/>
              <w:right w:val="nil"/>
            </w:tcBorders>
            <w:tcMar>
              <w:top w:w="100" w:type="dxa"/>
              <w:left w:w="100" w:type="dxa"/>
              <w:bottom w:w="100" w:type="dxa"/>
              <w:right w:w="100" w:type="dxa"/>
            </w:tcMar>
          </w:tcPr>
          <w:p w:rsidR="00407545" w:rsidRDefault="00407545" w:rsidP="006E6FC7">
            <w:pPr>
              <w:ind w:left="-100"/>
            </w:pPr>
          </w:p>
        </w:tc>
      </w:tr>
    </w:tbl>
    <w:p w:rsidR="00407545" w:rsidRDefault="00407545" w:rsidP="00407545">
      <w:pPr>
        <w:rPr>
          <w:sz w:val="18"/>
          <w:szCs w:val="18"/>
        </w:rPr>
      </w:pPr>
      <w:r>
        <w:rPr>
          <w:sz w:val="18"/>
          <w:szCs w:val="18"/>
        </w:rPr>
        <w:t xml:space="preserve"> </w:t>
      </w:r>
    </w:p>
    <w:tbl>
      <w:tblPr>
        <w:tblW w:w="10627" w:type="dxa"/>
        <w:tblBorders>
          <w:top w:val="nil"/>
          <w:left w:val="nil"/>
          <w:bottom w:val="nil"/>
          <w:right w:val="nil"/>
          <w:insideH w:val="nil"/>
          <w:insideV w:val="nil"/>
        </w:tblBorders>
        <w:tblLayout w:type="fixed"/>
        <w:tblLook w:val="0600" w:firstRow="0" w:lastRow="0" w:firstColumn="0" w:lastColumn="0" w:noHBand="1" w:noVBand="1"/>
      </w:tblPr>
      <w:tblGrid>
        <w:gridCol w:w="10627"/>
      </w:tblGrid>
      <w:tr w:rsidR="00407545" w:rsidTr="006E6FC7">
        <w:trPr>
          <w:trHeight w:val="540"/>
        </w:trPr>
        <w:tc>
          <w:tcPr>
            <w:tcW w:w="10627" w:type="dxa"/>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color w:val="0000FF"/>
                <w:sz w:val="20"/>
                <w:szCs w:val="20"/>
                <w:u w:val="single"/>
              </w:rPr>
            </w:pPr>
            <w:r>
              <w:rPr>
                <w:color w:val="0000FF"/>
                <w:sz w:val="20"/>
                <w:szCs w:val="20"/>
                <w:u w:val="single"/>
              </w:rPr>
              <w:t>PLANNED ACTIONS / SERVICES</w:t>
            </w:r>
          </w:p>
        </w:tc>
      </w:tr>
      <w:tr w:rsidR="00407545" w:rsidTr="006E6FC7">
        <w:trPr>
          <w:trHeight w:val="540"/>
        </w:trPr>
        <w:tc>
          <w:tcPr>
            <w:tcW w:w="10627" w:type="dxa"/>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sz w:val="20"/>
                <w:szCs w:val="20"/>
              </w:rPr>
            </w:pPr>
            <w:r>
              <w:rPr>
                <w:sz w:val="20"/>
                <w:szCs w:val="20"/>
              </w:rPr>
              <w:t>Complete a copy of the following table for each of the LEA’s Actions/Services. Duplicate the table, including Budgeted Expenditures, as needed.</w:t>
            </w:r>
          </w:p>
        </w:tc>
      </w:tr>
    </w:tbl>
    <w:p w:rsidR="00407545" w:rsidRDefault="00407545" w:rsidP="00407545">
      <w:pPr>
        <w:rPr>
          <w:sz w:val="20"/>
          <w:szCs w:val="20"/>
        </w:rPr>
      </w:pPr>
      <w:r>
        <w:rPr>
          <w:sz w:val="20"/>
          <w:szCs w:val="20"/>
        </w:rPr>
        <w:t xml:space="preserve"> </w:t>
      </w:r>
    </w:p>
    <w:tbl>
      <w:tblPr>
        <w:tblW w:w="12615" w:type="dxa"/>
        <w:tblBorders>
          <w:top w:val="nil"/>
          <w:left w:val="nil"/>
          <w:bottom w:val="nil"/>
          <w:right w:val="nil"/>
          <w:insideH w:val="nil"/>
          <w:insideV w:val="nil"/>
        </w:tblBorders>
        <w:tblLayout w:type="fixed"/>
        <w:tblLook w:val="0600" w:firstRow="0" w:lastRow="0" w:firstColumn="0" w:lastColumn="0" w:noHBand="1" w:noVBand="1"/>
      </w:tblPr>
      <w:tblGrid>
        <w:gridCol w:w="570"/>
        <w:gridCol w:w="525"/>
        <w:gridCol w:w="240"/>
        <w:gridCol w:w="1155"/>
        <w:gridCol w:w="240"/>
        <w:gridCol w:w="690"/>
        <w:gridCol w:w="465"/>
        <w:gridCol w:w="645"/>
        <w:gridCol w:w="2655"/>
        <w:gridCol w:w="1200"/>
        <w:gridCol w:w="3090"/>
        <w:gridCol w:w="1140"/>
      </w:tblGrid>
      <w:tr w:rsidR="00407545" w:rsidTr="006E6FC7">
        <w:trPr>
          <w:trHeight w:val="680"/>
        </w:trPr>
        <w:tc>
          <w:tcPr>
            <w:tcW w:w="570" w:type="dxa"/>
            <w:tcBorders>
              <w:top w:val="nil"/>
              <w:left w:val="nil"/>
              <w:bottom w:val="nil"/>
              <w:right w:val="nil"/>
            </w:tcBorders>
            <w:tcMar>
              <w:top w:w="100" w:type="dxa"/>
              <w:left w:w="100" w:type="dxa"/>
              <w:bottom w:w="100" w:type="dxa"/>
              <w:right w:w="100" w:type="dxa"/>
            </w:tcMar>
          </w:tcPr>
          <w:p w:rsidR="00407545" w:rsidRDefault="00407545" w:rsidP="006E6FC7">
            <w:pPr>
              <w:ind w:left="-120"/>
              <w:jc w:val="center"/>
              <w:rPr>
                <w:color w:val="9830BC"/>
              </w:rPr>
            </w:pPr>
            <w:r>
              <w:rPr>
                <w:color w:val="9830BC"/>
              </w:rPr>
              <w:t>Action</w:t>
            </w:r>
          </w:p>
        </w:tc>
        <w:tc>
          <w:tcPr>
            <w:tcW w:w="765" w:type="dxa"/>
            <w:gridSpan w:val="2"/>
            <w:tcBorders>
              <w:top w:val="nil"/>
              <w:left w:val="nil"/>
              <w:bottom w:val="nil"/>
              <w:right w:val="nil"/>
            </w:tcBorders>
            <w:tcMar>
              <w:top w:w="100" w:type="dxa"/>
              <w:left w:w="100" w:type="dxa"/>
              <w:bottom w:w="100" w:type="dxa"/>
              <w:right w:w="100" w:type="dxa"/>
            </w:tcMar>
          </w:tcPr>
          <w:p w:rsidR="00407545" w:rsidRDefault="00407545" w:rsidP="006E6FC7">
            <w:pPr>
              <w:ind w:left="-120"/>
              <w:jc w:val="center"/>
              <w:rPr>
                <w:b/>
                <w:color w:val="9830BC"/>
                <w:sz w:val="40"/>
                <w:szCs w:val="40"/>
              </w:rPr>
            </w:pPr>
            <w:r>
              <w:rPr>
                <w:b/>
                <w:color w:val="9830BC"/>
                <w:sz w:val="40"/>
                <w:szCs w:val="40"/>
              </w:rPr>
              <w:t>1</w:t>
            </w:r>
          </w:p>
        </w:tc>
        <w:tc>
          <w:tcPr>
            <w:tcW w:w="1395" w:type="dxa"/>
            <w:gridSpan w:val="2"/>
            <w:tcBorders>
              <w:top w:val="nil"/>
              <w:left w:val="nil"/>
              <w:bottom w:val="nil"/>
              <w:right w:val="nil"/>
            </w:tcBorders>
            <w:tcMar>
              <w:top w:w="100" w:type="dxa"/>
              <w:left w:w="100" w:type="dxa"/>
              <w:bottom w:w="100" w:type="dxa"/>
              <w:right w:w="100" w:type="dxa"/>
            </w:tcMar>
          </w:tcPr>
          <w:p w:rsidR="00407545" w:rsidRDefault="00407545" w:rsidP="006E6FC7">
            <w:pPr>
              <w:ind w:left="-120"/>
              <w:jc w:val="center"/>
              <w:rPr>
                <w:b/>
                <w:color w:val="FFFFFF"/>
                <w:sz w:val="18"/>
                <w:szCs w:val="18"/>
              </w:rPr>
            </w:pPr>
            <w:r>
              <w:rPr>
                <w:b/>
                <w:color w:val="FFFFFF"/>
                <w:sz w:val="18"/>
                <w:szCs w:val="18"/>
              </w:rPr>
              <w:t>Empty Cell</w:t>
            </w:r>
          </w:p>
        </w:tc>
        <w:tc>
          <w:tcPr>
            <w:tcW w:w="8745" w:type="dxa"/>
            <w:gridSpan w:val="6"/>
            <w:tcBorders>
              <w:top w:val="nil"/>
              <w:left w:val="nil"/>
              <w:bottom w:val="nil"/>
              <w:right w:val="nil"/>
            </w:tcBorders>
            <w:tcMar>
              <w:top w:w="100" w:type="dxa"/>
              <w:left w:w="100" w:type="dxa"/>
              <w:bottom w:w="100" w:type="dxa"/>
              <w:right w:w="100" w:type="dxa"/>
            </w:tcMar>
          </w:tcPr>
          <w:p w:rsidR="00407545" w:rsidRDefault="00407545" w:rsidP="006E6FC7">
            <w:pPr>
              <w:spacing w:before="60" w:after="20"/>
              <w:ind w:left="-120"/>
              <w:rPr>
                <w:b/>
                <w:color w:val="FFFFFF"/>
                <w:sz w:val="18"/>
                <w:szCs w:val="18"/>
              </w:rPr>
            </w:pPr>
            <w:r>
              <w:rPr>
                <w:b/>
                <w:color w:val="FFFFFF"/>
                <w:sz w:val="18"/>
                <w:szCs w:val="18"/>
              </w:rPr>
              <w:t>Empty Cell</w:t>
            </w:r>
          </w:p>
        </w:tc>
        <w:tc>
          <w:tcPr>
            <w:tcW w:w="1140" w:type="dxa"/>
            <w:tcBorders>
              <w:bottom w:val="nil"/>
              <w:right w:val="nil"/>
            </w:tcBorders>
            <w:tcMar>
              <w:top w:w="100" w:type="dxa"/>
              <w:left w:w="100" w:type="dxa"/>
              <w:bottom w:w="100" w:type="dxa"/>
              <w:right w:w="100" w:type="dxa"/>
            </w:tcMar>
          </w:tcPr>
          <w:p w:rsidR="00407545" w:rsidRDefault="00407545" w:rsidP="006E6FC7">
            <w:pPr>
              <w:ind w:left="-120"/>
            </w:pPr>
          </w:p>
        </w:tc>
      </w:tr>
      <w:tr w:rsidR="00407545" w:rsidTr="006E6FC7">
        <w:trPr>
          <w:trHeight w:val="580"/>
        </w:trPr>
        <w:tc>
          <w:tcPr>
            <w:tcW w:w="11475" w:type="dxa"/>
            <w:gridSpan w:val="11"/>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color w:val="9830BC"/>
                <w:shd w:val="clear" w:color="auto" w:fill="F1E4F0"/>
              </w:rPr>
            </w:pPr>
            <w:r>
              <w:rPr>
                <w:color w:val="9830BC"/>
                <w:shd w:val="clear" w:color="auto" w:fill="F1E4F0"/>
              </w:rPr>
              <w:t>For Actions/Services not included as contributing to meeting the Increased or Improved Services Requirement:</w:t>
            </w:r>
          </w:p>
        </w:tc>
        <w:tc>
          <w:tcPr>
            <w:tcW w:w="1140" w:type="dxa"/>
            <w:tcBorders>
              <w:bottom w:val="nil"/>
              <w:right w:val="single" w:sz="7" w:space="0" w:color="D5A1DF"/>
            </w:tcBorders>
            <w:tcMar>
              <w:top w:w="100" w:type="dxa"/>
              <w:left w:w="100" w:type="dxa"/>
              <w:bottom w:w="100" w:type="dxa"/>
              <w:right w:w="100" w:type="dxa"/>
            </w:tcMar>
          </w:tcPr>
          <w:p w:rsidR="00407545" w:rsidRDefault="00407545" w:rsidP="006E6FC7">
            <w:pPr>
              <w:ind w:left="-120"/>
            </w:pPr>
          </w:p>
        </w:tc>
      </w:tr>
      <w:tr w:rsidR="00407545" w:rsidTr="006E6FC7">
        <w:trPr>
          <w:trHeight w:val="600"/>
        </w:trPr>
        <w:tc>
          <w:tcPr>
            <w:tcW w:w="2490" w:type="dxa"/>
            <w:gridSpan w:val="4"/>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Students to be Served</w:t>
            </w:r>
          </w:p>
        </w:tc>
        <w:tc>
          <w:tcPr>
            <w:tcW w:w="898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All     </w:t>
            </w:r>
            <w:r>
              <w:rPr>
                <w:sz w:val="20"/>
                <w:szCs w:val="20"/>
                <w:shd w:val="clear" w:color="auto" w:fill="F1E4F0"/>
              </w:rPr>
              <w:tab/>
              <w:t xml:space="preserve">☐ Students with Disabilities  </w:t>
            </w:r>
            <w:r>
              <w:rPr>
                <w:sz w:val="20"/>
                <w:szCs w:val="20"/>
                <w:shd w:val="clear" w:color="auto" w:fill="F1E4F0"/>
              </w:rPr>
              <w:tab/>
              <w:t xml:space="preserve">☐ </w:t>
            </w:r>
            <w:r>
              <w:rPr>
                <w:sz w:val="20"/>
                <w:szCs w:val="20"/>
                <w:u w:val="single"/>
                <w:shd w:val="clear" w:color="auto" w:fill="F1E4F0"/>
              </w:rPr>
              <w:t>[Specific Student Group(s)]</w:t>
            </w:r>
            <w:r>
              <w:rPr>
                <w:sz w:val="20"/>
                <w:szCs w:val="20"/>
                <w:shd w:val="clear" w:color="auto" w:fill="F1E4F0"/>
              </w:rPr>
              <w:t>___________________</w:t>
            </w:r>
          </w:p>
        </w:tc>
        <w:tc>
          <w:tcPr>
            <w:tcW w:w="1140" w:type="dxa"/>
            <w:tcBorders>
              <w:bottom w:val="single" w:sz="7" w:space="0" w:color="D5A1DF"/>
              <w:right w:val="single" w:sz="7" w:space="0" w:color="D5A1DF"/>
            </w:tcBorders>
            <w:tcMar>
              <w:top w:w="100" w:type="dxa"/>
              <w:left w:w="100" w:type="dxa"/>
              <w:bottom w:w="100" w:type="dxa"/>
              <w:right w:w="100" w:type="dxa"/>
            </w:tcMar>
          </w:tcPr>
          <w:p w:rsidR="00407545" w:rsidRDefault="00407545" w:rsidP="006E6FC7">
            <w:pPr>
              <w:ind w:left="-120"/>
            </w:pPr>
          </w:p>
        </w:tc>
      </w:tr>
      <w:tr w:rsidR="00407545" w:rsidTr="006E6FC7">
        <w:trPr>
          <w:trHeight w:val="600"/>
        </w:trPr>
        <w:tc>
          <w:tcPr>
            <w:tcW w:w="2490" w:type="dxa"/>
            <w:gridSpan w:val="4"/>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Location(s)</w:t>
            </w:r>
          </w:p>
        </w:tc>
        <w:tc>
          <w:tcPr>
            <w:tcW w:w="8985" w:type="dxa"/>
            <w:gridSpan w:val="7"/>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All schools     </w:t>
            </w:r>
            <w:r>
              <w:rPr>
                <w:sz w:val="20"/>
                <w:szCs w:val="20"/>
                <w:shd w:val="clear" w:color="auto" w:fill="F1E4F0"/>
              </w:rPr>
              <w:tab/>
              <w:t xml:space="preserve">☐ Specific Schools:___________________  </w:t>
            </w:r>
            <w:r>
              <w:rPr>
                <w:sz w:val="20"/>
                <w:szCs w:val="20"/>
                <w:shd w:val="clear" w:color="auto" w:fill="F1E4F0"/>
              </w:rPr>
              <w:tab/>
              <w:t>☐ Specific Grade spans:__________________</w:t>
            </w:r>
          </w:p>
        </w:tc>
        <w:tc>
          <w:tcPr>
            <w:tcW w:w="1140" w:type="dxa"/>
            <w:tcBorders>
              <w:bottom w:val="single" w:sz="7" w:space="0" w:color="D5A1DF"/>
              <w:right w:val="single" w:sz="7" w:space="0" w:color="D5A1DF"/>
            </w:tcBorders>
            <w:tcMar>
              <w:top w:w="100" w:type="dxa"/>
              <w:left w:w="100" w:type="dxa"/>
              <w:bottom w:w="100" w:type="dxa"/>
              <w:right w:w="100" w:type="dxa"/>
            </w:tcMar>
          </w:tcPr>
          <w:p w:rsidR="00407545" w:rsidRDefault="00407545" w:rsidP="006E6FC7">
            <w:pPr>
              <w:ind w:left="-120"/>
            </w:pPr>
          </w:p>
        </w:tc>
      </w:tr>
      <w:tr w:rsidR="00407545" w:rsidTr="006E6FC7">
        <w:trPr>
          <w:trHeight w:val="520"/>
        </w:trPr>
        <w:tc>
          <w:tcPr>
            <w:tcW w:w="11475" w:type="dxa"/>
            <w:gridSpan w:val="11"/>
            <w:tcBorders>
              <w:top w:val="nil"/>
              <w:left w:val="nil"/>
              <w:bottom w:val="nil"/>
              <w:right w:val="nil"/>
            </w:tcBorders>
            <w:tcMar>
              <w:top w:w="100" w:type="dxa"/>
              <w:left w:w="100" w:type="dxa"/>
              <w:bottom w:w="100" w:type="dxa"/>
              <w:right w:w="100" w:type="dxa"/>
            </w:tcMar>
          </w:tcPr>
          <w:p w:rsidR="00407545" w:rsidRDefault="00407545" w:rsidP="006E6FC7">
            <w:pPr>
              <w:spacing w:before="20" w:after="20"/>
              <w:ind w:left="-120"/>
              <w:jc w:val="center"/>
              <w:rPr>
                <w:b/>
                <w:color w:val="9830BC"/>
              </w:rPr>
            </w:pPr>
            <w:r>
              <w:rPr>
                <w:b/>
                <w:color w:val="9830BC"/>
              </w:rPr>
              <w:t>OR</w:t>
            </w:r>
          </w:p>
        </w:tc>
        <w:tc>
          <w:tcPr>
            <w:tcW w:w="1140" w:type="dxa"/>
            <w:tcBorders>
              <w:bottom w:val="nil"/>
              <w:right w:val="nil"/>
            </w:tcBorders>
            <w:tcMar>
              <w:top w:w="100" w:type="dxa"/>
              <w:left w:w="100" w:type="dxa"/>
              <w:bottom w:w="100" w:type="dxa"/>
              <w:right w:w="100" w:type="dxa"/>
            </w:tcMar>
          </w:tcPr>
          <w:p w:rsidR="00407545" w:rsidRDefault="00407545" w:rsidP="006E6FC7">
            <w:pPr>
              <w:ind w:left="-120"/>
            </w:pPr>
          </w:p>
        </w:tc>
      </w:tr>
      <w:tr w:rsidR="00407545" w:rsidTr="006E6FC7">
        <w:trPr>
          <w:trHeight w:val="580"/>
        </w:trPr>
        <w:tc>
          <w:tcPr>
            <w:tcW w:w="11475" w:type="dxa"/>
            <w:gridSpan w:val="11"/>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color w:val="9830BC"/>
                <w:shd w:val="clear" w:color="auto" w:fill="F1E4F0"/>
              </w:rPr>
            </w:pPr>
            <w:r>
              <w:rPr>
                <w:color w:val="9830BC"/>
                <w:shd w:val="clear" w:color="auto" w:fill="F1E4F0"/>
              </w:rPr>
              <w:t>For Actions/Services included as contributing to meeting the Increased or Improved Services Requirement:</w:t>
            </w:r>
          </w:p>
        </w:tc>
        <w:tc>
          <w:tcPr>
            <w:tcW w:w="1140" w:type="dxa"/>
            <w:tcBorders>
              <w:bottom w:val="nil"/>
              <w:right w:val="single" w:sz="7" w:space="0" w:color="D5A1DF"/>
            </w:tcBorders>
            <w:tcMar>
              <w:top w:w="100" w:type="dxa"/>
              <w:left w:w="100" w:type="dxa"/>
              <w:bottom w:w="100" w:type="dxa"/>
              <w:right w:w="100" w:type="dxa"/>
            </w:tcMar>
          </w:tcPr>
          <w:p w:rsidR="00407545" w:rsidRDefault="00407545" w:rsidP="006E6FC7">
            <w:pPr>
              <w:ind w:left="-120"/>
            </w:pPr>
          </w:p>
        </w:tc>
      </w:tr>
      <w:tr w:rsidR="00407545" w:rsidTr="006E6FC7">
        <w:trPr>
          <w:trHeight w:val="600"/>
        </w:trPr>
        <w:tc>
          <w:tcPr>
            <w:tcW w:w="2490" w:type="dxa"/>
            <w:gridSpan w:val="4"/>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 xml:space="preserve">Students to be Served  </w:t>
            </w:r>
          </w:p>
        </w:tc>
        <w:tc>
          <w:tcPr>
            <w:tcW w:w="898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X English Learners     </w:t>
            </w:r>
            <w:r>
              <w:rPr>
                <w:sz w:val="20"/>
                <w:szCs w:val="20"/>
                <w:shd w:val="clear" w:color="auto" w:fill="F1E4F0"/>
              </w:rPr>
              <w:tab/>
              <w:t xml:space="preserve">X Foster Youth     </w:t>
            </w:r>
            <w:r>
              <w:rPr>
                <w:sz w:val="20"/>
                <w:szCs w:val="20"/>
                <w:shd w:val="clear" w:color="auto" w:fill="F1E4F0"/>
              </w:rPr>
              <w:tab/>
              <w:t>X Low Income</w:t>
            </w:r>
          </w:p>
        </w:tc>
        <w:tc>
          <w:tcPr>
            <w:tcW w:w="1140" w:type="dxa"/>
            <w:tcBorders>
              <w:bottom w:val="single" w:sz="7" w:space="0" w:color="D5A1DF"/>
              <w:right w:val="single" w:sz="7" w:space="0" w:color="D5A1DF"/>
            </w:tcBorders>
            <w:tcMar>
              <w:top w:w="100" w:type="dxa"/>
              <w:left w:w="100" w:type="dxa"/>
              <w:bottom w:w="100" w:type="dxa"/>
              <w:right w:w="100" w:type="dxa"/>
            </w:tcMar>
          </w:tcPr>
          <w:p w:rsidR="00407545" w:rsidRDefault="00407545" w:rsidP="006E6FC7">
            <w:pPr>
              <w:ind w:left="-120"/>
            </w:pPr>
          </w:p>
        </w:tc>
      </w:tr>
      <w:tr w:rsidR="00407545" w:rsidTr="006E6FC7">
        <w:trPr>
          <w:trHeight w:val="600"/>
        </w:trPr>
        <w:tc>
          <w:tcPr>
            <w:tcW w:w="3885" w:type="dxa"/>
            <w:gridSpan w:val="7"/>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Scope of Services</w:t>
            </w:r>
          </w:p>
        </w:tc>
        <w:tc>
          <w:tcPr>
            <w:tcW w:w="7590" w:type="dxa"/>
            <w:gridSpan w:val="4"/>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X LEA-wide     </w:t>
            </w:r>
            <w:r>
              <w:rPr>
                <w:sz w:val="20"/>
                <w:szCs w:val="20"/>
                <w:shd w:val="clear" w:color="auto" w:fill="F1E4F0"/>
              </w:rPr>
              <w:tab/>
              <w:t xml:space="preserve">☐ Schoolwide     </w:t>
            </w:r>
            <w:r>
              <w:rPr>
                <w:sz w:val="20"/>
                <w:szCs w:val="20"/>
                <w:shd w:val="clear" w:color="auto" w:fill="F1E4F0"/>
              </w:rPr>
              <w:tab/>
            </w:r>
            <w:r>
              <w:rPr>
                <w:b/>
                <w:sz w:val="20"/>
                <w:szCs w:val="20"/>
                <w:shd w:val="clear" w:color="auto" w:fill="F1E4F0"/>
              </w:rPr>
              <w:t>OR</w:t>
            </w:r>
            <w:r>
              <w:rPr>
                <w:sz w:val="20"/>
                <w:szCs w:val="20"/>
                <w:shd w:val="clear" w:color="auto" w:fill="F1E4F0"/>
              </w:rPr>
              <w:t xml:space="preserve">      </w:t>
            </w:r>
            <w:r>
              <w:rPr>
                <w:sz w:val="20"/>
                <w:szCs w:val="20"/>
                <w:shd w:val="clear" w:color="auto" w:fill="F1E4F0"/>
              </w:rPr>
              <w:tab/>
              <w:t>☐ Limited to Unduplicated Student Group(s)</w:t>
            </w:r>
          </w:p>
        </w:tc>
        <w:tc>
          <w:tcPr>
            <w:tcW w:w="1140" w:type="dxa"/>
            <w:tcBorders>
              <w:bottom w:val="single" w:sz="7" w:space="0" w:color="D5A1DF"/>
              <w:right w:val="single" w:sz="7" w:space="0" w:color="D5A1DF"/>
            </w:tcBorders>
            <w:tcMar>
              <w:top w:w="100" w:type="dxa"/>
              <w:left w:w="100" w:type="dxa"/>
              <w:bottom w:w="100" w:type="dxa"/>
              <w:right w:w="100" w:type="dxa"/>
            </w:tcMar>
          </w:tcPr>
          <w:p w:rsidR="00407545" w:rsidRDefault="00407545" w:rsidP="006E6FC7">
            <w:pPr>
              <w:ind w:left="-120"/>
            </w:pPr>
          </w:p>
        </w:tc>
      </w:tr>
      <w:tr w:rsidR="00407545" w:rsidTr="006E6FC7">
        <w:trPr>
          <w:trHeight w:val="600"/>
        </w:trPr>
        <w:tc>
          <w:tcPr>
            <w:tcW w:w="2490" w:type="dxa"/>
            <w:gridSpan w:val="4"/>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Location(s)</w:t>
            </w:r>
          </w:p>
        </w:tc>
        <w:tc>
          <w:tcPr>
            <w:tcW w:w="898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X All schools     </w:t>
            </w:r>
            <w:r>
              <w:rPr>
                <w:sz w:val="20"/>
                <w:szCs w:val="20"/>
                <w:shd w:val="clear" w:color="auto" w:fill="F1E4F0"/>
              </w:rPr>
              <w:tab/>
              <w:t xml:space="preserve">☐ Specific Schools:___________________  </w:t>
            </w:r>
            <w:r>
              <w:rPr>
                <w:sz w:val="20"/>
                <w:szCs w:val="20"/>
                <w:shd w:val="clear" w:color="auto" w:fill="F1E4F0"/>
              </w:rPr>
              <w:tab/>
              <w:t>☐ Specific Grade spans:__________________</w:t>
            </w:r>
          </w:p>
        </w:tc>
        <w:tc>
          <w:tcPr>
            <w:tcW w:w="1140" w:type="dxa"/>
            <w:tcBorders>
              <w:bottom w:val="single" w:sz="7" w:space="0" w:color="D5A1DF"/>
              <w:right w:val="single" w:sz="7" w:space="0" w:color="D5A1DF"/>
            </w:tcBorders>
            <w:tcMar>
              <w:top w:w="100" w:type="dxa"/>
              <w:left w:w="100" w:type="dxa"/>
              <w:bottom w:w="100" w:type="dxa"/>
              <w:right w:w="100" w:type="dxa"/>
            </w:tcMar>
          </w:tcPr>
          <w:p w:rsidR="00407545" w:rsidRDefault="00407545" w:rsidP="006E6FC7">
            <w:pPr>
              <w:ind w:left="-120"/>
            </w:pPr>
          </w:p>
        </w:tc>
      </w:tr>
      <w:tr w:rsidR="00407545" w:rsidTr="006E6FC7">
        <w:trPr>
          <w:trHeight w:val="560"/>
        </w:trPr>
        <w:tc>
          <w:tcPr>
            <w:tcW w:w="11475" w:type="dxa"/>
            <w:gridSpan w:val="11"/>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color w:val="0000FF"/>
                <w:sz w:val="20"/>
                <w:szCs w:val="20"/>
                <w:u w:val="single"/>
              </w:rPr>
            </w:pPr>
            <w:r>
              <w:rPr>
                <w:color w:val="0000FF"/>
                <w:sz w:val="20"/>
                <w:szCs w:val="20"/>
                <w:u w:val="single"/>
              </w:rPr>
              <w:t>ACTIONS/SERVICES</w:t>
            </w:r>
          </w:p>
        </w:tc>
        <w:tc>
          <w:tcPr>
            <w:tcW w:w="1140" w:type="dxa"/>
            <w:tcBorders>
              <w:bottom w:val="nil"/>
              <w:right w:val="nil"/>
            </w:tcBorders>
            <w:tcMar>
              <w:top w:w="100" w:type="dxa"/>
              <w:left w:w="100" w:type="dxa"/>
              <w:bottom w:w="100" w:type="dxa"/>
              <w:right w:w="100" w:type="dxa"/>
            </w:tcMar>
          </w:tcPr>
          <w:p w:rsidR="00407545" w:rsidRDefault="00407545" w:rsidP="006E6FC7">
            <w:pPr>
              <w:ind w:left="-120"/>
            </w:pPr>
          </w:p>
        </w:tc>
      </w:tr>
      <w:tr w:rsidR="00407545" w:rsidTr="006E6FC7">
        <w:trPr>
          <w:trHeight w:val="560"/>
        </w:trPr>
        <w:tc>
          <w:tcPr>
            <w:tcW w:w="3420" w:type="dxa"/>
            <w:gridSpan w:val="6"/>
            <w:tcBorders>
              <w:top w:val="nil"/>
              <w:left w:val="nil"/>
              <w:bottom w:val="nil"/>
              <w:right w:val="nil"/>
            </w:tcBorders>
            <w:tcMar>
              <w:top w:w="100" w:type="dxa"/>
              <w:left w:w="120" w:type="dxa"/>
              <w:bottom w:w="100" w:type="dxa"/>
              <w:right w:w="100" w:type="dxa"/>
            </w:tcMar>
          </w:tcPr>
          <w:p w:rsidR="00407545" w:rsidRDefault="00407545" w:rsidP="006E6FC7">
            <w:pPr>
              <w:spacing w:before="60" w:after="60"/>
              <w:ind w:left="-120"/>
              <w:rPr>
                <w:b/>
                <w:sz w:val="20"/>
                <w:szCs w:val="20"/>
              </w:rPr>
            </w:pPr>
            <w:r>
              <w:rPr>
                <w:b/>
                <w:sz w:val="20"/>
                <w:szCs w:val="20"/>
              </w:rPr>
              <w:t>2017-18</w:t>
            </w:r>
          </w:p>
        </w:tc>
        <w:tc>
          <w:tcPr>
            <w:tcW w:w="3765" w:type="dxa"/>
            <w:gridSpan w:val="3"/>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2018-19</w:t>
            </w:r>
          </w:p>
        </w:tc>
        <w:tc>
          <w:tcPr>
            <w:tcW w:w="4290" w:type="dxa"/>
            <w:gridSpan w:val="2"/>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2019-20</w:t>
            </w:r>
          </w:p>
        </w:tc>
        <w:tc>
          <w:tcPr>
            <w:tcW w:w="1140" w:type="dxa"/>
            <w:tcBorders>
              <w:bottom w:val="nil"/>
              <w:right w:val="nil"/>
            </w:tcBorders>
            <w:tcMar>
              <w:top w:w="100" w:type="dxa"/>
              <w:left w:w="100" w:type="dxa"/>
              <w:bottom w:w="100" w:type="dxa"/>
              <w:right w:w="100" w:type="dxa"/>
            </w:tcMar>
          </w:tcPr>
          <w:p w:rsidR="00407545" w:rsidRDefault="00407545" w:rsidP="006E6FC7">
            <w:pPr>
              <w:ind w:left="-120"/>
            </w:pPr>
          </w:p>
        </w:tc>
      </w:tr>
      <w:tr w:rsidR="00407545" w:rsidTr="006E6FC7">
        <w:trPr>
          <w:trHeight w:val="620"/>
        </w:trPr>
        <w:tc>
          <w:tcPr>
            <w:tcW w:w="3420" w:type="dxa"/>
            <w:gridSpan w:val="6"/>
            <w:tcBorders>
              <w:top w:val="single" w:sz="7" w:space="0" w:color="D5A1DF"/>
              <w:left w:val="single" w:sz="7" w:space="0" w:color="D5A1DF"/>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New</w:t>
            </w:r>
            <w:r>
              <w:rPr>
                <w:sz w:val="20"/>
                <w:szCs w:val="20"/>
                <w:shd w:val="clear" w:color="auto" w:fill="F1E4F0"/>
              </w:rPr>
              <w:tab/>
              <w:t>X Modified</w:t>
            </w:r>
            <w:r>
              <w:rPr>
                <w:sz w:val="20"/>
                <w:szCs w:val="20"/>
                <w:shd w:val="clear" w:color="auto" w:fill="F1E4F0"/>
              </w:rPr>
              <w:tab/>
              <w:t>☐ Unchanged</w:t>
            </w:r>
          </w:p>
        </w:tc>
        <w:tc>
          <w:tcPr>
            <w:tcW w:w="3765" w:type="dxa"/>
            <w:gridSpan w:val="3"/>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New</w:t>
            </w:r>
            <w:r>
              <w:rPr>
                <w:sz w:val="20"/>
                <w:szCs w:val="20"/>
                <w:shd w:val="clear" w:color="auto" w:fill="F1E4F0"/>
              </w:rPr>
              <w:tab/>
              <w:t>X Modified</w:t>
            </w:r>
            <w:r>
              <w:rPr>
                <w:sz w:val="20"/>
                <w:szCs w:val="20"/>
                <w:shd w:val="clear" w:color="auto" w:fill="F1E4F0"/>
              </w:rPr>
              <w:tab/>
              <w:t>☐ Unchanged</w:t>
            </w:r>
          </w:p>
        </w:tc>
        <w:tc>
          <w:tcPr>
            <w:tcW w:w="4290" w:type="dxa"/>
            <w:gridSpan w:val="2"/>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New </w:t>
            </w:r>
            <w:r>
              <w:rPr>
                <w:sz w:val="20"/>
                <w:szCs w:val="20"/>
                <w:shd w:val="clear" w:color="auto" w:fill="F1E4F0"/>
              </w:rPr>
              <w:tab/>
              <w:t xml:space="preserve">☐ Modified </w:t>
            </w:r>
            <w:r>
              <w:rPr>
                <w:sz w:val="20"/>
                <w:szCs w:val="20"/>
                <w:shd w:val="clear" w:color="auto" w:fill="F1E4F0"/>
              </w:rPr>
              <w:tab/>
              <w:t>X Unchanged</w:t>
            </w:r>
          </w:p>
        </w:tc>
        <w:tc>
          <w:tcPr>
            <w:tcW w:w="1140" w:type="dxa"/>
            <w:tcBorders>
              <w:bottom w:val="single" w:sz="7" w:space="0" w:color="D5A1DF"/>
              <w:right w:val="single" w:sz="7" w:space="0" w:color="D5A1DF"/>
            </w:tcBorders>
            <w:tcMar>
              <w:top w:w="100" w:type="dxa"/>
              <w:left w:w="100" w:type="dxa"/>
              <w:bottom w:w="100" w:type="dxa"/>
              <w:right w:w="100" w:type="dxa"/>
            </w:tcMar>
          </w:tcPr>
          <w:p w:rsidR="00407545" w:rsidRDefault="00407545" w:rsidP="006E6FC7">
            <w:pPr>
              <w:ind w:left="-120"/>
            </w:pPr>
          </w:p>
        </w:tc>
      </w:tr>
      <w:tr w:rsidR="00407545" w:rsidTr="006E6FC7">
        <w:trPr>
          <w:trHeight w:val="3440"/>
        </w:trPr>
        <w:tc>
          <w:tcPr>
            <w:tcW w:w="3420" w:type="dxa"/>
            <w:gridSpan w:val="6"/>
            <w:tcBorders>
              <w:top w:val="nil"/>
              <w:left w:val="single" w:sz="7" w:space="0" w:color="D5A1DF"/>
              <w:bottom w:val="single" w:sz="7" w:space="0" w:color="D5A1DF"/>
              <w:right w:val="single" w:sz="7" w:space="0" w:color="D5A1DF"/>
            </w:tcBorders>
            <w:shd w:val="clear" w:color="auto" w:fill="F1E4F0"/>
            <w:tcMar>
              <w:top w:w="100" w:type="dxa"/>
              <w:left w:w="120" w:type="dxa"/>
              <w:bottom w:w="100" w:type="dxa"/>
              <w:right w:w="100" w:type="dxa"/>
            </w:tcMar>
          </w:tcPr>
          <w:p w:rsidR="00407545" w:rsidRDefault="00407545" w:rsidP="006E6FC7">
            <w:pPr>
              <w:ind w:left="-80"/>
              <w:rPr>
                <w:sz w:val="20"/>
                <w:szCs w:val="20"/>
                <w:shd w:val="clear" w:color="auto" w:fill="F1E4F0"/>
              </w:rPr>
            </w:pPr>
            <w:r>
              <w:rPr>
                <w:sz w:val="20"/>
                <w:szCs w:val="20"/>
                <w:shd w:val="clear" w:color="auto" w:fill="F1E4F0"/>
              </w:rPr>
              <w:t>2.1 a. Maintain transportation for students living outside established non-transportation zones</w:t>
            </w:r>
          </w:p>
          <w:p w:rsidR="00407545" w:rsidRDefault="00407545" w:rsidP="006E6FC7">
            <w:pPr>
              <w:ind w:left="-120"/>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 xml:space="preserve"> </w:t>
            </w:r>
          </w:p>
          <w:p w:rsidR="00407545" w:rsidRDefault="00407545" w:rsidP="006E6FC7">
            <w:pPr>
              <w:ind w:left="-120" w:right="20"/>
              <w:rPr>
                <w:sz w:val="20"/>
                <w:szCs w:val="20"/>
                <w:shd w:val="clear" w:color="auto" w:fill="F1E4F0"/>
              </w:rPr>
            </w:pPr>
            <w:r>
              <w:rPr>
                <w:sz w:val="20"/>
                <w:szCs w:val="20"/>
                <w:shd w:val="clear" w:color="auto" w:fill="F1E4F0"/>
              </w:rPr>
              <w:t>b. Monitor Powerschool for attendance and A2A for non- attendance tracking and reporting</w:t>
            </w:r>
          </w:p>
          <w:p w:rsidR="00407545" w:rsidRDefault="00407545" w:rsidP="006E6FC7">
            <w:pPr>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spacing w:before="60" w:after="60"/>
              <w:ind w:left="-80"/>
              <w:rPr>
                <w:sz w:val="20"/>
                <w:szCs w:val="20"/>
                <w:shd w:val="clear" w:color="auto" w:fill="F1E4F0"/>
              </w:rPr>
            </w:pPr>
            <w:r>
              <w:rPr>
                <w:sz w:val="20"/>
                <w:szCs w:val="20"/>
                <w:shd w:val="clear" w:color="auto" w:fill="F1E4F0"/>
              </w:rPr>
              <w:t>c. Incentivizing salary increase for bargaining group(s) tied to increase in enrollment/decrease in interdistrict transfers</w:t>
            </w:r>
          </w:p>
          <w:p w:rsidR="00407545" w:rsidRDefault="00407545" w:rsidP="006E6FC7">
            <w:pPr>
              <w:spacing w:before="60" w:after="60"/>
              <w:ind w:left="-8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80"/>
              <w:rPr>
                <w:sz w:val="20"/>
                <w:szCs w:val="20"/>
                <w:shd w:val="clear" w:color="auto" w:fill="F1E4F0"/>
              </w:rPr>
            </w:pPr>
            <w:r>
              <w:rPr>
                <w:sz w:val="20"/>
                <w:szCs w:val="20"/>
                <w:shd w:val="clear" w:color="auto" w:fill="F1E4F0"/>
              </w:rPr>
              <w:t>d. District Committee on Interdistrict Reduction will develop action plans for increasing initial enrollment and maintaining district student count</w:t>
            </w:r>
          </w:p>
        </w:tc>
        <w:tc>
          <w:tcPr>
            <w:tcW w:w="3765" w:type="dxa"/>
            <w:gridSpan w:val="3"/>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2.1 a. Maintain transportation for students living outside</w:t>
            </w:r>
            <w:r>
              <w:rPr>
                <w:rFonts w:ascii="Calibri" w:eastAsia="Calibri" w:hAnsi="Calibri" w:cs="Calibri"/>
                <w:sz w:val="20"/>
                <w:szCs w:val="20"/>
                <w:shd w:val="clear" w:color="auto" w:fill="F1E4F0"/>
              </w:rPr>
              <w:t xml:space="preserve"> </w:t>
            </w:r>
            <w:r>
              <w:rPr>
                <w:sz w:val="20"/>
                <w:szCs w:val="20"/>
                <w:shd w:val="clear" w:color="auto" w:fill="F1E4F0"/>
              </w:rPr>
              <w:t>of a mile to attend school</w:t>
            </w:r>
          </w:p>
          <w:p w:rsidR="00407545" w:rsidRDefault="00407545" w:rsidP="006E6FC7">
            <w:pPr>
              <w:ind w:left="-120"/>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 xml:space="preserve"> </w:t>
            </w:r>
          </w:p>
          <w:p w:rsidR="00407545" w:rsidRDefault="00407545" w:rsidP="006E6FC7">
            <w:pPr>
              <w:ind w:left="-120" w:right="20"/>
              <w:rPr>
                <w:sz w:val="20"/>
                <w:szCs w:val="20"/>
                <w:shd w:val="clear" w:color="auto" w:fill="F1E4F0"/>
              </w:rPr>
            </w:pPr>
            <w:r>
              <w:rPr>
                <w:sz w:val="20"/>
                <w:szCs w:val="20"/>
                <w:shd w:val="clear" w:color="auto" w:fill="F1E4F0"/>
              </w:rPr>
              <w:t>b. Continue to monitor Powerschool for attendance and A2A for non- attendance tracking and reporting</w:t>
            </w:r>
          </w:p>
          <w:p w:rsidR="00407545" w:rsidRDefault="00407545" w:rsidP="006E6FC7">
            <w:pPr>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spacing w:before="60" w:after="60"/>
              <w:ind w:left="-80"/>
              <w:rPr>
                <w:sz w:val="20"/>
                <w:szCs w:val="20"/>
                <w:shd w:val="clear" w:color="auto" w:fill="F1E4F0"/>
              </w:rPr>
            </w:pPr>
            <w:r>
              <w:rPr>
                <w:sz w:val="20"/>
                <w:szCs w:val="20"/>
                <w:shd w:val="clear" w:color="auto" w:fill="F1E4F0"/>
              </w:rPr>
              <w:t>c. Evaluate and adjust salary increase for bargaining group(s) tied to increase in enrollment/decrease in interdistrict transfers</w:t>
            </w:r>
          </w:p>
          <w:p w:rsidR="00407545" w:rsidRDefault="00407545" w:rsidP="006E6FC7">
            <w:pPr>
              <w:spacing w:before="60" w:after="60"/>
              <w:ind w:left="-8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80"/>
              <w:rPr>
                <w:sz w:val="20"/>
                <w:szCs w:val="20"/>
                <w:shd w:val="clear" w:color="auto" w:fill="F1E4F0"/>
              </w:rPr>
            </w:pPr>
            <w:r>
              <w:rPr>
                <w:sz w:val="20"/>
                <w:szCs w:val="20"/>
                <w:shd w:val="clear" w:color="auto" w:fill="F1E4F0"/>
              </w:rPr>
              <w:t>d. Put action plans of the District Committee on Interdistrict Reduction into place for increasing initial enrollment and maintaining district student count</w:t>
            </w:r>
          </w:p>
        </w:tc>
        <w:tc>
          <w:tcPr>
            <w:tcW w:w="4290" w:type="dxa"/>
            <w:gridSpan w:val="2"/>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2.1 a. Maintain transportation for students living outside</w:t>
            </w:r>
            <w:r>
              <w:rPr>
                <w:rFonts w:ascii="Calibri" w:eastAsia="Calibri" w:hAnsi="Calibri" w:cs="Calibri"/>
                <w:sz w:val="20"/>
                <w:szCs w:val="20"/>
                <w:shd w:val="clear" w:color="auto" w:fill="F1E4F0"/>
              </w:rPr>
              <w:t xml:space="preserve"> </w:t>
            </w:r>
            <w:r>
              <w:rPr>
                <w:sz w:val="20"/>
                <w:szCs w:val="20"/>
                <w:shd w:val="clear" w:color="auto" w:fill="F1E4F0"/>
              </w:rPr>
              <w:t>of a mile to attend school</w:t>
            </w:r>
          </w:p>
          <w:p w:rsidR="00407545" w:rsidRDefault="00407545" w:rsidP="006E6FC7">
            <w:pPr>
              <w:ind w:left="-120"/>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 xml:space="preserve"> </w:t>
            </w:r>
          </w:p>
          <w:p w:rsidR="00407545" w:rsidRDefault="00407545" w:rsidP="006E6FC7">
            <w:pPr>
              <w:ind w:left="-120" w:right="20"/>
              <w:rPr>
                <w:sz w:val="20"/>
                <w:szCs w:val="20"/>
                <w:shd w:val="clear" w:color="auto" w:fill="F1E4F0"/>
              </w:rPr>
            </w:pPr>
            <w:r>
              <w:rPr>
                <w:sz w:val="20"/>
                <w:szCs w:val="20"/>
                <w:shd w:val="clear" w:color="auto" w:fill="F1E4F0"/>
              </w:rPr>
              <w:t>b. Continue to monitor Powerschool for attendance and A2A for non- attendance tracking and reporting.</w:t>
            </w:r>
          </w:p>
          <w:p w:rsidR="00407545" w:rsidRDefault="00407545" w:rsidP="006E6FC7">
            <w:pPr>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spacing w:before="60" w:after="60"/>
              <w:ind w:left="-80"/>
              <w:rPr>
                <w:sz w:val="20"/>
                <w:szCs w:val="20"/>
                <w:shd w:val="clear" w:color="auto" w:fill="F1E4F0"/>
              </w:rPr>
            </w:pPr>
            <w:r>
              <w:rPr>
                <w:sz w:val="20"/>
                <w:szCs w:val="20"/>
                <w:shd w:val="clear" w:color="auto" w:fill="F1E4F0"/>
              </w:rPr>
              <w:t>c. Evaluate and adjust salary increase for bargaining group(s) tied to increase in enrollment/decrease in interdistrict transfers.</w:t>
            </w:r>
          </w:p>
          <w:p w:rsidR="00407545" w:rsidRDefault="00407545" w:rsidP="006E6FC7">
            <w:pPr>
              <w:spacing w:before="60" w:after="60"/>
              <w:ind w:left="-8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80"/>
              <w:rPr>
                <w:sz w:val="20"/>
                <w:szCs w:val="20"/>
                <w:shd w:val="clear" w:color="auto" w:fill="F1E4F0"/>
              </w:rPr>
            </w:pPr>
            <w:r>
              <w:rPr>
                <w:sz w:val="20"/>
                <w:szCs w:val="20"/>
                <w:shd w:val="clear" w:color="auto" w:fill="F1E4F0"/>
              </w:rPr>
              <w:t>d. Put action plans of the District Committee on Interdistrict Reduction into place for increasing initial enrollment and maintaining district student count</w:t>
            </w:r>
          </w:p>
          <w:p w:rsidR="00407545" w:rsidRDefault="00407545" w:rsidP="006E6FC7">
            <w:pPr>
              <w:spacing w:before="60" w:after="60"/>
              <w:ind w:left="-120"/>
              <w:rPr>
                <w:sz w:val="20"/>
                <w:szCs w:val="20"/>
                <w:shd w:val="clear" w:color="auto" w:fill="F1E4F0"/>
              </w:rPr>
            </w:pPr>
          </w:p>
        </w:tc>
        <w:tc>
          <w:tcPr>
            <w:tcW w:w="1140" w:type="dxa"/>
            <w:tcBorders>
              <w:bottom w:val="single" w:sz="7" w:space="0" w:color="D5A1DF"/>
              <w:right w:val="single" w:sz="7" w:space="0" w:color="D5A1DF"/>
            </w:tcBorders>
            <w:tcMar>
              <w:top w:w="100" w:type="dxa"/>
              <w:left w:w="100" w:type="dxa"/>
              <w:bottom w:w="100" w:type="dxa"/>
              <w:right w:w="100" w:type="dxa"/>
            </w:tcMar>
          </w:tcPr>
          <w:p w:rsidR="00407545" w:rsidRDefault="00407545" w:rsidP="006E6FC7">
            <w:pPr>
              <w:ind w:left="-120"/>
            </w:pPr>
          </w:p>
        </w:tc>
      </w:tr>
      <w:tr w:rsidR="00407545" w:rsidTr="006E6FC7">
        <w:trPr>
          <w:trHeight w:val="620"/>
        </w:trPr>
        <w:tc>
          <w:tcPr>
            <w:tcW w:w="3420" w:type="dxa"/>
            <w:gridSpan w:val="6"/>
            <w:tcBorders>
              <w:top w:val="nil"/>
              <w:left w:val="nil"/>
              <w:bottom w:val="nil"/>
              <w:right w:val="nil"/>
            </w:tcBorders>
            <w:tcMar>
              <w:top w:w="100" w:type="dxa"/>
              <w:left w:w="100" w:type="dxa"/>
              <w:bottom w:w="100" w:type="dxa"/>
              <w:right w:w="100" w:type="dxa"/>
            </w:tcMar>
          </w:tcPr>
          <w:p w:rsidR="00407545" w:rsidRDefault="00407545" w:rsidP="006E6FC7">
            <w:pPr>
              <w:spacing w:before="120" w:after="60"/>
              <w:ind w:left="-120"/>
              <w:rPr>
                <w:color w:val="0000FF"/>
                <w:sz w:val="20"/>
                <w:szCs w:val="20"/>
                <w:u w:val="single"/>
              </w:rPr>
            </w:pPr>
            <w:r>
              <w:rPr>
                <w:color w:val="0000FF"/>
                <w:sz w:val="20"/>
                <w:szCs w:val="20"/>
                <w:u w:val="single"/>
              </w:rPr>
              <w:t>BUDGETED EXPENDITURES</w:t>
            </w:r>
          </w:p>
          <w:p w:rsidR="00407545" w:rsidRDefault="00407545" w:rsidP="006E6FC7">
            <w:pPr>
              <w:spacing w:before="120" w:after="60"/>
              <w:ind w:left="-120"/>
              <w:rPr>
                <w:color w:val="0000FF"/>
                <w:sz w:val="20"/>
                <w:szCs w:val="20"/>
                <w:u w:val="single"/>
              </w:rPr>
            </w:pPr>
          </w:p>
        </w:tc>
        <w:tc>
          <w:tcPr>
            <w:tcW w:w="3765" w:type="dxa"/>
            <w:gridSpan w:val="3"/>
            <w:tcBorders>
              <w:top w:val="nil"/>
              <w:left w:val="nil"/>
              <w:bottom w:val="nil"/>
              <w:right w:val="nil"/>
            </w:tcBorders>
            <w:tcMar>
              <w:top w:w="100" w:type="dxa"/>
              <w:left w:w="100" w:type="dxa"/>
              <w:bottom w:w="100" w:type="dxa"/>
              <w:right w:w="100" w:type="dxa"/>
            </w:tcMar>
          </w:tcPr>
          <w:p w:rsidR="00407545" w:rsidRDefault="00407545" w:rsidP="006E6FC7">
            <w:pPr>
              <w:spacing w:before="120" w:after="60"/>
              <w:ind w:left="-120"/>
              <w:rPr>
                <w:b/>
                <w:color w:val="FFFFFF"/>
                <w:sz w:val="18"/>
                <w:szCs w:val="18"/>
              </w:rPr>
            </w:pPr>
            <w:r>
              <w:rPr>
                <w:b/>
                <w:color w:val="FFFFFF"/>
                <w:sz w:val="18"/>
                <w:szCs w:val="18"/>
              </w:rPr>
              <w:t>Empty Cell</w:t>
            </w:r>
          </w:p>
        </w:tc>
        <w:tc>
          <w:tcPr>
            <w:tcW w:w="4290" w:type="dxa"/>
            <w:gridSpan w:val="2"/>
            <w:tcBorders>
              <w:top w:val="nil"/>
              <w:left w:val="nil"/>
              <w:bottom w:val="nil"/>
              <w:right w:val="nil"/>
            </w:tcBorders>
            <w:tcMar>
              <w:top w:w="100" w:type="dxa"/>
              <w:left w:w="100" w:type="dxa"/>
              <w:bottom w:w="100" w:type="dxa"/>
              <w:right w:w="100" w:type="dxa"/>
            </w:tcMar>
          </w:tcPr>
          <w:p w:rsidR="00407545" w:rsidRDefault="00407545" w:rsidP="006E6FC7">
            <w:pPr>
              <w:spacing w:before="120" w:after="60"/>
              <w:ind w:left="-120"/>
              <w:rPr>
                <w:b/>
                <w:color w:val="FFFFFF"/>
                <w:sz w:val="18"/>
                <w:szCs w:val="18"/>
              </w:rPr>
            </w:pPr>
            <w:r>
              <w:rPr>
                <w:b/>
                <w:color w:val="FFFFFF"/>
                <w:sz w:val="18"/>
                <w:szCs w:val="18"/>
              </w:rPr>
              <w:t>Empty Cell</w:t>
            </w:r>
          </w:p>
        </w:tc>
        <w:tc>
          <w:tcPr>
            <w:tcW w:w="1140" w:type="dxa"/>
            <w:tcBorders>
              <w:bottom w:val="nil"/>
              <w:right w:val="nil"/>
            </w:tcBorders>
            <w:tcMar>
              <w:top w:w="100" w:type="dxa"/>
              <w:left w:w="100" w:type="dxa"/>
              <w:bottom w:w="100" w:type="dxa"/>
              <w:right w:w="100" w:type="dxa"/>
            </w:tcMar>
          </w:tcPr>
          <w:p w:rsidR="00407545" w:rsidRDefault="00407545" w:rsidP="006E6FC7">
            <w:pPr>
              <w:ind w:left="-120"/>
            </w:pPr>
          </w:p>
        </w:tc>
      </w:tr>
      <w:tr w:rsidR="00407545" w:rsidTr="006E6FC7">
        <w:trPr>
          <w:trHeight w:val="540"/>
        </w:trPr>
        <w:tc>
          <w:tcPr>
            <w:tcW w:w="3420" w:type="dxa"/>
            <w:gridSpan w:val="6"/>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2017-18</w:t>
            </w:r>
          </w:p>
        </w:tc>
        <w:tc>
          <w:tcPr>
            <w:tcW w:w="3765" w:type="dxa"/>
            <w:gridSpan w:val="3"/>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2018-19</w:t>
            </w:r>
          </w:p>
        </w:tc>
        <w:tc>
          <w:tcPr>
            <w:tcW w:w="4290" w:type="dxa"/>
            <w:gridSpan w:val="2"/>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2019-20</w:t>
            </w:r>
          </w:p>
        </w:tc>
        <w:tc>
          <w:tcPr>
            <w:tcW w:w="1140" w:type="dxa"/>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p>
        </w:tc>
      </w:tr>
      <w:tr w:rsidR="00407545" w:rsidTr="006E6FC7">
        <w:trPr>
          <w:trHeight w:val="620"/>
        </w:trPr>
        <w:tc>
          <w:tcPr>
            <w:tcW w:w="109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20"/>
              <w:ind w:left="-120"/>
              <w:rPr>
                <w:color w:val="9830BC"/>
                <w:sz w:val="20"/>
                <w:szCs w:val="20"/>
                <w:highlight w:val="white"/>
              </w:rPr>
            </w:pPr>
            <w:r>
              <w:rPr>
                <w:color w:val="9830BC"/>
                <w:sz w:val="20"/>
                <w:szCs w:val="20"/>
                <w:highlight w:val="white"/>
              </w:rPr>
              <w:t>Amount</w:t>
            </w:r>
          </w:p>
        </w:tc>
        <w:tc>
          <w:tcPr>
            <w:tcW w:w="2325" w:type="dxa"/>
            <w:gridSpan w:val="4"/>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2.1 A. $420,887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2.1 B. $39,500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2.1 C Cost Referenced in 1.3 A</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2.1 D. $0</w:t>
            </w:r>
          </w:p>
        </w:tc>
        <w:tc>
          <w:tcPr>
            <w:tcW w:w="111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Amount</w:t>
            </w:r>
          </w:p>
        </w:tc>
        <w:tc>
          <w:tcPr>
            <w:tcW w:w="2655"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2.1 A. $420,887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2.1 B. $39,500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2.1 C Cost Referenced in 1.3 A</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2.1 D. $0</w:t>
            </w:r>
          </w:p>
          <w:p w:rsidR="00407545" w:rsidRDefault="00407545" w:rsidP="006E6FC7">
            <w:pPr>
              <w:spacing w:before="60" w:after="60"/>
              <w:ind w:left="-120"/>
              <w:rPr>
                <w:sz w:val="20"/>
                <w:szCs w:val="20"/>
                <w:shd w:val="clear" w:color="auto" w:fill="F1E4F0"/>
              </w:rPr>
            </w:pPr>
          </w:p>
        </w:tc>
        <w:tc>
          <w:tcPr>
            <w:tcW w:w="120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Amount</w:t>
            </w:r>
          </w:p>
        </w:tc>
        <w:tc>
          <w:tcPr>
            <w:tcW w:w="3090"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2.1 A. $420,887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2.1 B. $39,500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2.1 C Cost Referenced in 1.3 A</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2.1 D. $0</w:t>
            </w:r>
          </w:p>
          <w:p w:rsidR="00407545" w:rsidRDefault="00407545" w:rsidP="006E6FC7">
            <w:pPr>
              <w:spacing w:before="60" w:after="60"/>
              <w:ind w:left="-120"/>
              <w:rPr>
                <w:sz w:val="20"/>
                <w:szCs w:val="20"/>
                <w:shd w:val="clear" w:color="auto" w:fill="F1E4F0"/>
              </w:rPr>
            </w:pPr>
          </w:p>
        </w:tc>
        <w:tc>
          <w:tcPr>
            <w:tcW w:w="114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20"/>
              <w:ind w:left="-120"/>
              <w:rPr>
                <w:color w:val="9830BC"/>
                <w:sz w:val="20"/>
                <w:szCs w:val="20"/>
                <w:highlight w:val="white"/>
              </w:rPr>
            </w:pPr>
            <w:r>
              <w:rPr>
                <w:color w:val="9830BC"/>
                <w:sz w:val="20"/>
                <w:szCs w:val="20"/>
                <w:highlight w:val="white"/>
              </w:rPr>
              <w:t>Amount</w:t>
            </w:r>
          </w:p>
        </w:tc>
      </w:tr>
      <w:tr w:rsidR="00407545" w:rsidTr="006E6FC7">
        <w:trPr>
          <w:trHeight w:val="620"/>
        </w:trPr>
        <w:tc>
          <w:tcPr>
            <w:tcW w:w="109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Source</w:t>
            </w:r>
          </w:p>
        </w:tc>
        <w:tc>
          <w:tcPr>
            <w:tcW w:w="2325" w:type="dxa"/>
            <w:gridSpan w:val="4"/>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2.1 A RS 0001</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2.1 B RS 0001</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2.1 C Referenced in 1.3A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2.1 D 0</w:t>
            </w:r>
          </w:p>
        </w:tc>
        <w:tc>
          <w:tcPr>
            <w:tcW w:w="111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Source</w:t>
            </w:r>
          </w:p>
        </w:tc>
        <w:tc>
          <w:tcPr>
            <w:tcW w:w="265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2.1 A RS 0001</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2.1 B RS 0001</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2.1 C Referenced in 1.3A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2.1 D 0</w:t>
            </w:r>
          </w:p>
          <w:p w:rsidR="00407545" w:rsidRDefault="00407545" w:rsidP="006E6FC7">
            <w:pPr>
              <w:spacing w:before="60" w:after="60"/>
              <w:ind w:left="-120"/>
              <w:rPr>
                <w:sz w:val="20"/>
                <w:szCs w:val="20"/>
                <w:shd w:val="clear" w:color="auto" w:fill="F1E4F0"/>
              </w:rPr>
            </w:pPr>
          </w:p>
        </w:tc>
        <w:tc>
          <w:tcPr>
            <w:tcW w:w="120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Source</w:t>
            </w:r>
          </w:p>
        </w:tc>
        <w:tc>
          <w:tcPr>
            <w:tcW w:w="309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2.1 A RS 0001</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2.1 B RS 0001</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2.1 C Referenced in 1.3A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2.1 D 0</w:t>
            </w:r>
          </w:p>
          <w:p w:rsidR="00407545" w:rsidRDefault="00407545" w:rsidP="006E6FC7">
            <w:pPr>
              <w:spacing w:before="60" w:after="60"/>
              <w:ind w:left="-120"/>
              <w:rPr>
                <w:sz w:val="20"/>
                <w:szCs w:val="20"/>
                <w:shd w:val="clear" w:color="auto" w:fill="F1E4F0"/>
              </w:rPr>
            </w:pPr>
          </w:p>
        </w:tc>
        <w:tc>
          <w:tcPr>
            <w:tcW w:w="114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Source</w:t>
            </w:r>
          </w:p>
        </w:tc>
      </w:tr>
      <w:tr w:rsidR="00407545" w:rsidTr="006E6FC7">
        <w:trPr>
          <w:trHeight w:val="620"/>
        </w:trPr>
        <w:tc>
          <w:tcPr>
            <w:tcW w:w="109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Budget Reference</w:t>
            </w:r>
          </w:p>
        </w:tc>
        <w:tc>
          <w:tcPr>
            <w:tcW w:w="2325" w:type="dxa"/>
            <w:gridSpan w:val="4"/>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2.1 A Contribution (8984)</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2.1 B Contract SVCS (8980)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2.1 C Referenced in 1.3A</w:t>
            </w:r>
          </w:p>
          <w:p w:rsidR="00407545" w:rsidRDefault="00407545" w:rsidP="006E6FC7">
            <w:pPr>
              <w:spacing w:before="60" w:after="60"/>
              <w:ind w:left="-120"/>
              <w:rPr>
                <w:sz w:val="20"/>
                <w:szCs w:val="20"/>
                <w:shd w:val="clear" w:color="auto" w:fill="F1E4F0"/>
              </w:rPr>
            </w:pPr>
          </w:p>
        </w:tc>
        <w:tc>
          <w:tcPr>
            <w:tcW w:w="111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Budget Reference</w:t>
            </w:r>
          </w:p>
        </w:tc>
        <w:tc>
          <w:tcPr>
            <w:tcW w:w="265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2.1 A Contribution (8984)</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2.1 B Contract SVCS (8980)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2.1 C Referenced in 1.3A</w:t>
            </w:r>
          </w:p>
          <w:p w:rsidR="00407545" w:rsidRDefault="00407545" w:rsidP="006E6FC7">
            <w:pPr>
              <w:spacing w:before="60" w:after="60"/>
              <w:ind w:left="-120"/>
              <w:rPr>
                <w:sz w:val="20"/>
                <w:szCs w:val="20"/>
                <w:shd w:val="clear" w:color="auto" w:fill="F1E4F0"/>
              </w:rPr>
            </w:pPr>
          </w:p>
        </w:tc>
        <w:tc>
          <w:tcPr>
            <w:tcW w:w="120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Budget Reference</w:t>
            </w:r>
          </w:p>
        </w:tc>
        <w:tc>
          <w:tcPr>
            <w:tcW w:w="309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2.1 A Contribution (8984)</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2.1 B Contract SVCS (8980)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2.1 C Referenced in 1.3A</w:t>
            </w:r>
          </w:p>
          <w:p w:rsidR="00407545" w:rsidRDefault="00407545" w:rsidP="006E6FC7">
            <w:pPr>
              <w:spacing w:before="60" w:after="60"/>
              <w:ind w:left="-120"/>
              <w:rPr>
                <w:sz w:val="20"/>
                <w:szCs w:val="20"/>
                <w:shd w:val="clear" w:color="auto" w:fill="F1E4F0"/>
              </w:rPr>
            </w:pPr>
          </w:p>
        </w:tc>
        <w:tc>
          <w:tcPr>
            <w:tcW w:w="114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Budget Reference</w:t>
            </w:r>
          </w:p>
        </w:tc>
      </w:tr>
      <w:tr w:rsidR="00407545" w:rsidTr="006E6FC7">
        <w:trPr>
          <w:trHeight w:val="200"/>
        </w:trPr>
        <w:tc>
          <w:tcPr>
            <w:tcW w:w="57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52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24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115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24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69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46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64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265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120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309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114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r>
    </w:tbl>
    <w:p w:rsidR="00407545" w:rsidRDefault="00407545" w:rsidP="00407545">
      <w:r>
        <w:t xml:space="preserve"> </w:t>
      </w:r>
    </w:p>
    <w:tbl>
      <w:tblPr>
        <w:tblW w:w="14070" w:type="dxa"/>
        <w:tblBorders>
          <w:top w:val="nil"/>
          <w:left w:val="nil"/>
          <w:bottom w:val="nil"/>
          <w:right w:val="nil"/>
          <w:insideH w:val="nil"/>
          <w:insideV w:val="nil"/>
        </w:tblBorders>
        <w:tblLayout w:type="fixed"/>
        <w:tblLook w:val="0600" w:firstRow="0" w:lastRow="0" w:firstColumn="0" w:lastColumn="0" w:noHBand="1" w:noVBand="1"/>
      </w:tblPr>
      <w:tblGrid>
        <w:gridCol w:w="705"/>
        <w:gridCol w:w="660"/>
        <w:gridCol w:w="240"/>
        <w:gridCol w:w="1440"/>
        <w:gridCol w:w="240"/>
        <w:gridCol w:w="855"/>
        <w:gridCol w:w="585"/>
        <w:gridCol w:w="435"/>
        <w:gridCol w:w="2835"/>
        <w:gridCol w:w="2100"/>
        <w:gridCol w:w="3975"/>
      </w:tblGrid>
      <w:tr w:rsidR="00407545" w:rsidTr="006E6FC7">
        <w:trPr>
          <w:trHeight w:val="680"/>
        </w:trPr>
        <w:tc>
          <w:tcPr>
            <w:tcW w:w="705" w:type="dxa"/>
            <w:tcBorders>
              <w:top w:val="nil"/>
              <w:left w:val="nil"/>
              <w:bottom w:val="nil"/>
              <w:right w:val="nil"/>
            </w:tcBorders>
            <w:tcMar>
              <w:top w:w="100" w:type="dxa"/>
              <w:left w:w="100" w:type="dxa"/>
              <w:bottom w:w="100" w:type="dxa"/>
              <w:right w:w="100" w:type="dxa"/>
            </w:tcMar>
          </w:tcPr>
          <w:p w:rsidR="00407545" w:rsidRDefault="00407545" w:rsidP="006E6FC7">
            <w:pPr>
              <w:ind w:left="-120"/>
              <w:jc w:val="center"/>
              <w:rPr>
                <w:color w:val="9830BC"/>
              </w:rPr>
            </w:pPr>
            <w:r>
              <w:rPr>
                <w:color w:val="9830BC"/>
              </w:rPr>
              <w:t>Action</w:t>
            </w:r>
          </w:p>
        </w:tc>
        <w:tc>
          <w:tcPr>
            <w:tcW w:w="900" w:type="dxa"/>
            <w:gridSpan w:val="2"/>
            <w:tcBorders>
              <w:top w:val="nil"/>
              <w:left w:val="nil"/>
              <w:bottom w:val="nil"/>
              <w:right w:val="nil"/>
            </w:tcBorders>
            <w:tcMar>
              <w:top w:w="100" w:type="dxa"/>
              <w:left w:w="100" w:type="dxa"/>
              <w:bottom w:w="100" w:type="dxa"/>
              <w:right w:w="100" w:type="dxa"/>
            </w:tcMar>
          </w:tcPr>
          <w:p w:rsidR="00407545" w:rsidRDefault="00407545" w:rsidP="006E6FC7">
            <w:pPr>
              <w:ind w:left="-120"/>
              <w:jc w:val="center"/>
              <w:rPr>
                <w:b/>
                <w:color w:val="9830BC"/>
                <w:sz w:val="40"/>
                <w:szCs w:val="40"/>
              </w:rPr>
            </w:pPr>
            <w:r>
              <w:rPr>
                <w:b/>
                <w:color w:val="9830BC"/>
                <w:sz w:val="40"/>
                <w:szCs w:val="40"/>
              </w:rPr>
              <w:t>2</w:t>
            </w:r>
          </w:p>
        </w:tc>
        <w:tc>
          <w:tcPr>
            <w:tcW w:w="1680" w:type="dxa"/>
            <w:gridSpan w:val="2"/>
            <w:tcBorders>
              <w:top w:val="nil"/>
              <w:left w:val="nil"/>
              <w:bottom w:val="nil"/>
              <w:right w:val="nil"/>
            </w:tcBorders>
            <w:tcMar>
              <w:top w:w="100" w:type="dxa"/>
              <w:left w:w="100" w:type="dxa"/>
              <w:bottom w:w="100" w:type="dxa"/>
              <w:right w:w="100" w:type="dxa"/>
            </w:tcMar>
          </w:tcPr>
          <w:p w:rsidR="00407545" w:rsidRDefault="00407545" w:rsidP="006E6FC7">
            <w:pPr>
              <w:ind w:left="-120"/>
              <w:jc w:val="center"/>
              <w:rPr>
                <w:b/>
                <w:color w:val="FFFFFF"/>
                <w:sz w:val="18"/>
                <w:szCs w:val="18"/>
              </w:rPr>
            </w:pPr>
            <w:r>
              <w:rPr>
                <w:b/>
                <w:color w:val="FFFFFF"/>
                <w:sz w:val="18"/>
                <w:szCs w:val="18"/>
              </w:rPr>
              <w:t>Empty Cell</w:t>
            </w:r>
          </w:p>
        </w:tc>
        <w:tc>
          <w:tcPr>
            <w:tcW w:w="10785" w:type="dxa"/>
            <w:gridSpan w:val="6"/>
            <w:tcBorders>
              <w:top w:val="nil"/>
              <w:left w:val="nil"/>
              <w:bottom w:val="nil"/>
              <w:right w:val="nil"/>
            </w:tcBorders>
            <w:tcMar>
              <w:top w:w="100" w:type="dxa"/>
              <w:left w:w="100" w:type="dxa"/>
              <w:bottom w:w="100" w:type="dxa"/>
              <w:right w:w="100" w:type="dxa"/>
            </w:tcMar>
          </w:tcPr>
          <w:p w:rsidR="00407545" w:rsidRDefault="00407545" w:rsidP="006E6FC7">
            <w:pPr>
              <w:spacing w:before="60" w:after="20"/>
              <w:ind w:left="-120"/>
              <w:rPr>
                <w:b/>
                <w:color w:val="FFFFFF"/>
                <w:sz w:val="18"/>
                <w:szCs w:val="18"/>
              </w:rPr>
            </w:pPr>
            <w:r>
              <w:rPr>
                <w:b/>
                <w:color w:val="FFFFFF"/>
                <w:sz w:val="18"/>
                <w:szCs w:val="18"/>
              </w:rPr>
              <w:t>Empty Cell</w:t>
            </w:r>
          </w:p>
        </w:tc>
      </w:tr>
      <w:tr w:rsidR="00407545" w:rsidTr="006E6FC7">
        <w:trPr>
          <w:trHeight w:val="580"/>
        </w:trPr>
        <w:tc>
          <w:tcPr>
            <w:tcW w:w="14070" w:type="dxa"/>
            <w:gridSpan w:val="11"/>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color w:val="9830BC"/>
                <w:shd w:val="clear" w:color="auto" w:fill="F1E4F0"/>
              </w:rPr>
            </w:pPr>
            <w:r>
              <w:rPr>
                <w:color w:val="9830BC"/>
                <w:shd w:val="clear" w:color="auto" w:fill="F1E4F0"/>
              </w:rPr>
              <w:t>For Actions/Services not included as contributing to meeting the Increased or Improved Services Requirement:</w:t>
            </w:r>
          </w:p>
        </w:tc>
      </w:tr>
      <w:tr w:rsidR="00407545" w:rsidTr="006E6FC7">
        <w:trPr>
          <w:trHeight w:val="600"/>
        </w:trPr>
        <w:tc>
          <w:tcPr>
            <w:tcW w:w="3045" w:type="dxa"/>
            <w:gridSpan w:val="4"/>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Students to be Served</w:t>
            </w:r>
          </w:p>
        </w:tc>
        <w:tc>
          <w:tcPr>
            <w:tcW w:w="1102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All     </w:t>
            </w:r>
            <w:r>
              <w:rPr>
                <w:sz w:val="20"/>
                <w:szCs w:val="20"/>
                <w:shd w:val="clear" w:color="auto" w:fill="F1E4F0"/>
              </w:rPr>
              <w:tab/>
              <w:t xml:space="preserve">☐ Students with Disabilities  </w:t>
            </w:r>
            <w:r>
              <w:rPr>
                <w:sz w:val="20"/>
                <w:szCs w:val="20"/>
                <w:shd w:val="clear" w:color="auto" w:fill="F1E4F0"/>
              </w:rPr>
              <w:tab/>
              <w:t xml:space="preserve">☐ </w:t>
            </w:r>
            <w:r>
              <w:rPr>
                <w:sz w:val="20"/>
                <w:szCs w:val="20"/>
                <w:u w:val="single"/>
                <w:shd w:val="clear" w:color="auto" w:fill="F1E4F0"/>
              </w:rPr>
              <w:t>[Specific Student Group(s)]</w:t>
            </w:r>
            <w:r>
              <w:rPr>
                <w:sz w:val="20"/>
                <w:szCs w:val="20"/>
                <w:shd w:val="clear" w:color="auto" w:fill="F1E4F0"/>
              </w:rPr>
              <w:t>___________________</w:t>
            </w:r>
          </w:p>
        </w:tc>
      </w:tr>
      <w:tr w:rsidR="00407545" w:rsidTr="006E6FC7">
        <w:trPr>
          <w:trHeight w:val="600"/>
        </w:trPr>
        <w:tc>
          <w:tcPr>
            <w:tcW w:w="3045" w:type="dxa"/>
            <w:gridSpan w:val="4"/>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Location(s)</w:t>
            </w:r>
          </w:p>
        </w:tc>
        <w:tc>
          <w:tcPr>
            <w:tcW w:w="11025" w:type="dxa"/>
            <w:gridSpan w:val="7"/>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All schools     </w:t>
            </w:r>
            <w:r>
              <w:rPr>
                <w:sz w:val="20"/>
                <w:szCs w:val="20"/>
                <w:shd w:val="clear" w:color="auto" w:fill="F1E4F0"/>
              </w:rPr>
              <w:tab/>
              <w:t xml:space="preserve">☐ Specific Schools:___________________  </w:t>
            </w:r>
            <w:r>
              <w:rPr>
                <w:sz w:val="20"/>
                <w:szCs w:val="20"/>
                <w:shd w:val="clear" w:color="auto" w:fill="F1E4F0"/>
              </w:rPr>
              <w:tab/>
              <w:t>☐ Specific Grade spans:__________________</w:t>
            </w:r>
          </w:p>
        </w:tc>
      </w:tr>
      <w:tr w:rsidR="00407545" w:rsidTr="006E6FC7">
        <w:trPr>
          <w:trHeight w:val="520"/>
        </w:trPr>
        <w:tc>
          <w:tcPr>
            <w:tcW w:w="14070" w:type="dxa"/>
            <w:gridSpan w:val="11"/>
            <w:tcBorders>
              <w:top w:val="nil"/>
              <w:left w:val="nil"/>
              <w:bottom w:val="nil"/>
              <w:right w:val="nil"/>
            </w:tcBorders>
            <w:tcMar>
              <w:top w:w="100" w:type="dxa"/>
              <w:left w:w="100" w:type="dxa"/>
              <w:bottom w:w="100" w:type="dxa"/>
              <w:right w:w="100" w:type="dxa"/>
            </w:tcMar>
          </w:tcPr>
          <w:p w:rsidR="00407545" w:rsidRDefault="00407545" w:rsidP="006E6FC7">
            <w:pPr>
              <w:spacing w:before="20" w:after="20"/>
              <w:ind w:left="-120"/>
              <w:jc w:val="center"/>
              <w:rPr>
                <w:b/>
                <w:color w:val="9830BC"/>
              </w:rPr>
            </w:pPr>
            <w:r>
              <w:rPr>
                <w:b/>
                <w:color w:val="9830BC"/>
              </w:rPr>
              <w:t>OR</w:t>
            </w:r>
          </w:p>
        </w:tc>
      </w:tr>
      <w:tr w:rsidR="00407545" w:rsidTr="006E6FC7">
        <w:trPr>
          <w:trHeight w:val="580"/>
        </w:trPr>
        <w:tc>
          <w:tcPr>
            <w:tcW w:w="14070" w:type="dxa"/>
            <w:gridSpan w:val="11"/>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color w:val="9830BC"/>
                <w:shd w:val="clear" w:color="auto" w:fill="F1E4F0"/>
              </w:rPr>
            </w:pPr>
            <w:r>
              <w:rPr>
                <w:color w:val="9830BC"/>
                <w:shd w:val="clear" w:color="auto" w:fill="F1E4F0"/>
              </w:rPr>
              <w:t>For Actions/Services included as contributing to meeting the Increased or Improved Services Requirement:</w:t>
            </w:r>
          </w:p>
        </w:tc>
      </w:tr>
      <w:tr w:rsidR="00407545" w:rsidTr="006E6FC7">
        <w:trPr>
          <w:trHeight w:val="600"/>
        </w:trPr>
        <w:tc>
          <w:tcPr>
            <w:tcW w:w="3045" w:type="dxa"/>
            <w:gridSpan w:val="4"/>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 xml:space="preserve">Students to be Served  </w:t>
            </w:r>
          </w:p>
        </w:tc>
        <w:tc>
          <w:tcPr>
            <w:tcW w:w="1102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X English Learners     </w:t>
            </w:r>
            <w:r>
              <w:rPr>
                <w:sz w:val="20"/>
                <w:szCs w:val="20"/>
                <w:shd w:val="clear" w:color="auto" w:fill="F1E4F0"/>
              </w:rPr>
              <w:tab/>
              <w:t xml:space="preserve">X Foster Youth     </w:t>
            </w:r>
            <w:r>
              <w:rPr>
                <w:sz w:val="20"/>
                <w:szCs w:val="20"/>
                <w:shd w:val="clear" w:color="auto" w:fill="F1E4F0"/>
              </w:rPr>
              <w:tab/>
              <w:t>X Low Income</w:t>
            </w:r>
          </w:p>
        </w:tc>
      </w:tr>
      <w:tr w:rsidR="00407545" w:rsidTr="006E6FC7">
        <w:trPr>
          <w:trHeight w:val="600"/>
        </w:trPr>
        <w:tc>
          <w:tcPr>
            <w:tcW w:w="4725" w:type="dxa"/>
            <w:gridSpan w:val="7"/>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Scope of Services</w:t>
            </w:r>
          </w:p>
        </w:tc>
        <w:tc>
          <w:tcPr>
            <w:tcW w:w="9345" w:type="dxa"/>
            <w:gridSpan w:val="4"/>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X LEA-wide     </w:t>
            </w:r>
            <w:r>
              <w:rPr>
                <w:sz w:val="20"/>
                <w:szCs w:val="20"/>
                <w:shd w:val="clear" w:color="auto" w:fill="F1E4F0"/>
              </w:rPr>
              <w:tab/>
              <w:t xml:space="preserve">☐ Schoolwide     </w:t>
            </w:r>
            <w:r>
              <w:rPr>
                <w:sz w:val="20"/>
                <w:szCs w:val="20"/>
                <w:shd w:val="clear" w:color="auto" w:fill="F1E4F0"/>
              </w:rPr>
              <w:tab/>
            </w:r>
            <w:r>
              <w:rPr>
                <w:b/>
                <w:sz w:val="20"/>
                <w:szCs w:val="20"/>
                <w:shd w:val="clear" w:color="auto" w:fill="F1E4F0"/>
              </w:rPr>
              <w:t>OR</w:t>
            </w:r>
            <w:r>
              <w:rPr>
                <w:sz w:val="20"/>
                <w:szCs w:val="20"/>
                <w:shd w:val="clear" w:color="auto" w:fill="F1E4F0"/>
              </w:rPr>
              <w:t xml:space="preserve">      </w:t>
            </w:r>
            <w:r>
              <w:rPr>
                <w:sz w:val="20"/>
                <w:szCs w:val="20"/>
                <w:shd w:val="clear" w:color="auto" w:fill="F1E4F0"/>
              </w:rPr>
              <w:tab/>
              <w:t>☐ Limited to Unduplicated Student Group(s)</w:t>
            </w:r>
          </w:p>
        </w:tc>
      </w:tr>
      <w:tr w:rsidR="00407545" w:rsidTr="006E6FC7">
        <w:trPr>
          <w:trHeight w:val="600"/>
        </w:trPr>
        <w:tc>
          <w:tcPr>
            <w:tcW w:w="3045" w:type="dxa"/>
            <w:gridSpan w:val="4"/>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Location(s)</w:t>
            </w:r>
          </w:p>
        </w:tc>
        <w:tc>
          <w:tcPr>
            <w:tcW w:w="1102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All schools     </w:t>
            </w:r>
            <w:r>
              <w:rPr>
                <w:sz w:val="20"/>
                <w:szCs w:val="20"/>
                <w:shd w:val="clear" w:color="auto" w:fill="F1E4F0"/>
              </w:rPr>
              <w:tab/>
              <w:t xml:space="preserve">☐ Specific Schools:___________________  </w:t>
            </w:r>
            <w:r>
              <w:rPr>
                <w:sz w:val="20"/>
                <w:szCs w:val="20"/>
                <w:shd w:val="clear" w:color="auto" w:fill="F1E4F0"/>
              </w:rPr>
              <w:tab/>
              <w:t>X Specific Grade spans: 5-12</w:t>
            </w:r>
          </w:p>
        </w:tc>
      </w:tr>
      <w:tr w:rsidR="00407545" w:rsidTr="006E6FC7">
        <w:trPr>
          <w:trHeight w:val="560"/>
        </w:trPr>
        <w:tc>
          <w:tcPr>
            <w:tcW w:w="14070" w:type="dxa"/>
            <w:gridSpan w:val="11"/>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color w:val="0000FF"/>
                <w:sz w:val="20"/>
                <w:szCs w:val="20"/>
                <w:u w:val="single"/>
              </w:rPr>
            </w:pPr>
            <w:r>
              <w:rPr>
                <w:color w:val="0000FF"/>
                <w:sz w:val="20"/>
                <w:szCs w:val="20"/>
                <w:u w:val="single"/>
              </w:rPr>
              <w:t>ACTIONS/SERVICES</w:t>
            </w:r>
          </w:p>
        </w:tc>
      </w:tr>
      <w:tr w:rsidR="00407545" w:rsidTr="006E6FC7">
        <w:trPr>
          <w:trHeight w:val="560"/>
        </w:trPr>
        <w:tc>
          <w:tcPr>
            <w:tcW w:w="4140" w:type="dxa"/>
            <w:gridSpan w:val="6"/>
            <w:tcBorders>
              <w:top w:val="nil"/>
              <w:left w:val="nil"/>
              <w:bottom w:val="nil"/>
              <w:right w:val="nil"/>
            </w:tcBorders>
            <w:tcMar>
              <w:top w:w="100" w:type="dxa"/>
              <w:left w:w="120" w:type="dxa"/>
              <w:bottom w:w="100" w:type="dxa"/>
              <w:right w:w="100" w:type="dxa"/>
            </w:tcMar>
          </w:tcPr>
          <w:p w:rsidR="00407545" w:rsidRDefault="00407545" w:rsidP="006E6FC7">
            <w:pPr>
              <w:spacing w:before="60" w:after="60"/>
              <w:ind w:left="-120"/>
              <w:rPr>
                <w:b/>
                <w:sz w:val="20"/>
                <w:szCs w:val="20"/>
              </w:rPr>
            </w:pPr>
            <w:r>
              <w:rPr>
                <w:b/>
                <w:sz w:val="20"/>
                <w:szCs w:val="20"/>
              </w:rPr>
              <w:t>2017-18</w:t>
            </w:r>
          </w:p>
        </w:tc>
        <w:tc>
          <w:tcPr>
            <w:tcW w:w="3855" w:type="dxa"/>
            <w:gridSpan w:val="3"/>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2018-19</w:t>
            </w:r>
          </w:p>
        </w:tc>
        <w:tc>
          <w:tcPr>
            <w:tcW w:w="6075" w:type="dxa"/>
            <w:gridSpan w:val="2"/>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2019-20</w:t>
            </w:r>
          </w:p>
        </w:tc>
      </w:tr>
      <w:tr w:rsidR="00407545" w:rsidTr="006E6FC7">
        <w:trPr>
          <w:trHeight w:val="620"/>
        </w:trPr>
        <w:tc>
          <w:tcPr>
            <w:tcW w:w="4140" w:type="dxa"/>
            <w:gridSpan w:val="6"/>
            <w:tcBorders>
              <w:top w:val="single" w:sz="7" w:space="0" w:color="D5A1DF"/>
              <w:left w:val="single" w:sz="7" w:space="0" w:color="D5A1DF"/>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New</w:t>
            </w:r>
            <w:r>
              <w:rPr>
                <w:sz w:val="20"/>
                <w:szCs w:val="20"/>
                <w:shd w:val="clear" w:color="auto" w:fill="F1E4F0"/>
              </w:rPr>
              <w:tab/>
              <w:t>☐ Modified</w:t>
            </w:r>
            <w:r>
              <w:rPr>
                <w:sz w:val="20"/>
                <w:szCs w:val="20"/>
                <w:shd w:val="clear" w:color="auto" w:fill="F1E4F0"/>
              </w:rPr>
              <w:tab/>
              <w:t>X Unchanged</w:t>
            </w:r>
          </w:p>
        </w:tc>
        <w:tc>
          <w:tcPr>
            <w:tcW w:w="3855" w:type="dxa"/>
            <w:gridSpan w:val="3"/>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New</w:t>
            </w:r>
            <w:r>
              <w:rPr>
                <w:sz w:val="20"/>
                <w:szCs w:val="20"/>
                <w:shd w:val="clear" w:color="auto" w:fill="F1E4F0"/>
              </w:rPr>
              <w:tab/>
              <w:t>☐ Modified</w:t>
            </w:r>
            <w:r>
              <w:rPr>
                <w:sz w:val="20"/>
                <w:szCs w:val="20"/>
                <w:shd w:val="clear" w:color="auto" w:fill="F1E4F0"/>
              </w:rPr>
              <w:tab/>
              <w:t>X Unchanged</w:t>
            </w:r>
          </w:p>
        </w:tc>
        <w:tc>
          <w:tcPr>
            <w:tcW w:w="6075" w:type="dxa"/>
            <w:gridSpan w:val="2"/>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New </w:t>
            </w:r>
            <w:r>
              <w:rPr>
                <w:sz w:val="20"/>
                <w:szCs w:val="20"/>
                <w:shd w:val="clear" w:color="auto" w:fill="F1E4F0"/>
              </w:rPr>
              <w:tab/>
              <w:t xml:space="preserve">☐ Modified </w:t>
            </w:r>
            <w:r>
              <w:rPr>
                <w:sz w:val="20"/>
                <w:szCs w:val="20"/>
                <w:shd w:val="clear" w:color="auto" w:fill="F1E4F0"/>
              </w:rPr>
              <w:tab/>
              <w:t>X Unchanged</w:t>
            </w:r>
          </w:p>
        </w:tc>
      </w:tr>
      <w:tr w:rsidR="00407545" w:rsidTr="006E6FC7">
        <w:trPr>
          <w:trHeight w:val="2600"/>
        </w:trPr>
        <w:tc>
          <w:tcPr>
            <w:tcW w:w="4140" w:type="dxa"/>
            <w:gridSpan w:val="6"/>
            <w:tcBorders>
              <w:top w:val="nil"/>
              <w:left w:val="single" w:sz="7" w:space="0" w:color="D5A1DF"/>
              <w:bottom w:val="single" w:sz="7" w:space="0" w:color="D5A1DF"/>
              <w:right w:val="single" w:sz="7" w:space="0" w:color="D5A1DF"/>
            </w:tcBorders>
            <w:shd w:val="clear" w:color="auto" w:fill="F1E4F0"/>
            <w:tcMar>
              <w:top w:w="100" w:type="dxa"/>
              <w:left w:w="120" w:type="dxa"/>
              <w:bottom w:w="100" w:type="dxa"/>
              <w:right w:w="100" w:type="dxa"/>
            </w:tcMar>
          </w:tcPr>
          <w:p w:rsidR="00407545" w:rsidRDefault="00407545" w:rsidP="006E6FC7">
            <w:pPr>
              <w:ind w:left="-80"/>
              <w:rPr>
                <w:sz w:val="20"/>
                <w:szCs w:val="20"/>
                <w:shd w:val="clear" w:color="auto" w:fill="F1E4F0"/>
              </w:rPr>
            </w:pPr>
            <w:r>
              <w:rPr>
                <w:sz w:val="20"/>
                <w:szCs w:val="20"/>
                <w:shd w:val="clear" w:color="auto" w:fill="F1E4F0"/>
              </w:rPr>
              <w:t>2.2 a. Provide a transition specialist to assist with transitions from 5th to 6th, 8th to 9th, and 12th to college and career 0.5 FTE</w:t>
            </w:r>
          </w:p>
          <w:p w:rsidR="00407545" w:rsidRDefault="00407545" w:rsidP="006E6FC7">
            <w:pPr>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140" w:hanging="220"/>
              <w:rPr>
                <w:sz w:val="20"/>
                <w:szCs w:val="20"/>
                <w:shd w:val="clear" w:color="auto" w:fill="F1E4F0"/>
              </w:rPr>
            </w:pPr>
            <w:r>
              <w:rPr>
                <w:sz w:val="20"/>
                <w:szCs w:val="20"/>
                <w:shd w:val="clear" w:color="auto" w:fill="F1E4F0"/>
              </w:rPr>
              <w:t>b.</w:t>
            </w:r>
            <w:r>
              <w:rPr>
                <w:sz w:val="14"/>
                <w:szCs w:val="14"/>
                <w:shd w:val="clear" w:color="auto" w:fill="F1E4F0"/>
              </w:rPr>
              <w:t xml:space="preserve">  </w:t>
            </w:r>
            <w:r>
              <w:rPr>
                <w:sz w:val="20"/>
                <w:szCs w:val="20"/>
                <w:shd w:val="clear" w:color="auto" w:fill="F1E4F0"/>
              </w:rPr>
              <w:t>Provide Freshman seminar or AVID 9 to all 9th graders</w:t>
            </w:r>
          </w:p>
          <w:p w:rsidR="00407545" w:rsidRDefault="00407545" w:rsidP="006E6FC7">
            <w:pPr>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c. Record keeping of risk ratio for all 9th grade students</w:t>
            </w:r>
          </w:p>
        </w:tc>
        <w:tc>
          <w:tcPr>
            <w:tcW w:w="3855" w:type="dxa"/>
            <w:gridSpan w:val="3"/>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2.2 a. Provide a transition specialist to assist with transitions from 5th to 6th, 8th to 9th, and 12th to college and career 0.5 FTE</w:t>
            </w:r>
          </w:p>
          <w:p w:rsidR="00407545" w:rsidRDefault="00407545" w:rsidP="006E6FC7">
            <w:pPr>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140" w:hanging="220"/>
              <w:rPr>
                <w:sz w:val="20"/>
                <w:szCs w:val="20"/>
                <w:shd w:val="clear" w:color="auto" w:fill="F1E4F0"/>
              </w:rPr>
            </w:pPr>
            <w:r>
              <w:rPr>
                <w:sz w:val="20"/>
                <w:szCs w:val="20"/>
                <w:shd w:val="clear" w:color="auto" w:fill="F1E4F0"/>
              </w:rPr>
              <w:t>b.</w:t>
            </w:r>
            <w:r>
              <w:rPr>
                <w:sz w:val="14"/>
                <w:szCs w:val="14"/>
                <w:shd w:val="clear" w:color="auto" w:fill="F1E4F0"/>
              </w:rPr>
              <w:t xml:space="preserve">  </w:t>
            </w:r>
            <w:r>
              <w:rPr>
                <w:sz w:val="20"/>
                <w:szCs w:val="20"/>
                <w:shd w:val="clear" w:color="auto" w:fill="F1E4F0"/>
              </w:rPr>
              <w:t>Provide Freshman seminar or AVID 9 to all 9th graders</w:t>
            </w:r>
          </w:p>
          <w:p w:rsidR="00407545" w:rsidRDefault="00407545" w:rsidP="006E6FC7">
            <w:pPr>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c. Record keeping of risk ratio for all 9th grade students</w:t>
            </w:r>
          </w:p>
        </w:tc>
        <w:tc>
          <w:tcPr>
            <w:tcW w:w="6075" w:type="dxa"/>
            <w:gridSpan w:val="2"/>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2.2 a. Provide a transition specialist to assist with transitions from 5th to 6th, 8th to 9th, and 12th to college and career 0.5 FTE</w:t>
            </w:r>
          </w:p>
          <w:p w:rsidR="00407545" w:rsidRDefault="00407545" w:rsidP="006E6FC7">
            <w:pPr>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140" w:hanging="220"/>
              <w:rPr>
                <w:sz w:val="20"/>
                <w:szCs w:val="20"/>
                <w:shd w:val="clear" w:color="auto" w:fill="F1E4F0"/>
              </w:rPr>
            </w:pPr>
            <w:r>
              <w:rPr>
                <w:sz w:val="20"/>
                <w:szCs w:val="20"/>
                <w:shd w:val="clear" w:color="auto" w:fill="F1E4F0"/>
              </w:rPr>
              <w:t>b.</w:t>
            </w:r>
            <w:r>
              <w:rPr>
                <w:sz w:val="14"/>
                <w:szCs w:val="14"/>
                <w:shd w:val="clear" w:color="auto" w:fill="F1E4F0"/>
              </w:rPr>
              <w:t xml:space="preserve">  </w:t>
            </w:r>
            <w:r>
              <w:rPr>
                <w:sz w:val="20"/>
                <w:szCs w:val="20"/>
                <w:shd w:val="clear" w:color="auto" w:fill="F1E4F0"/>
              </w:rPr>
              <w:t>Provide Freshman seminar or AVID 9 to all 9th graders</w:t>
            </w:r>
          </w:p>
          <w:p w:rsidR="00407545" w:rsidRDefault="00407545" w:rsidP="006E6FC7">
            <w:pPr>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c. Record keeping of risk ratio for all 9th grade students</w:t>
            </w:r>
          </w:p>
        </w:tc>
      </w:tr>
      <w:tr w:rsidR="00407545" w:rsidTr="006E6FC7">
        <w:trPr>
          <w:trHeight w:val="620"/>
        </w:trPr>
        <w:tc>
          <w:tcPr>
            <w:tcW w:w="4140" w:type="dxa"/>
            <w:gridSpan w:val="6"/>
            <w:tcBorders>
              <w:top w:val="nil"/>
              <w:left w:val="nil"/>
              <w:bottom w:val="nil"/>
              <w:right w:val="nil"/>
            </w:tcBorders>
            <w:tcMar>
              <w:top w:w="100" w:type="dxa"/>
              <w:left w:w="100" w:type="dxa"/>
              <w:bottom w:w="100" w:type="dxa"/>
              <w:right w:w="100" w:type="dxa"/>
            </w:tcMar>
          </w:tcPr>
          <w:p w:rsidR="00407545" w:rsidRDefault="00407545" w:rsidP="006E6FC7">
            <w:pPr>
              <w:spacing w:before="120" w:after="60"/>
              <w:ind w:left="-120"/>
              <w:rPr>
                <w:color w:val="0000FF"/>
                <w:sz w:val="20"/>
                <w:szCs w:val="20"/>
                <w:u w:val="single"/>
              </w:rPr>
            </w:pPr>
            <w:r>
              <w:rPr>
                <w:color w:val="0000FF"/>
                <w:sz w:val="20"/>
                <w:szCs w:val="20"/>
                <w:u w:val="single"/>
              </w:rPr>
              <w:t>BUDGETED EXPENDITURES</w:t>
            </w:r>
          </w:p>
        </w:tc>
        <w:tc>
          <w:tcPr>
            <w:tcW w:w="3855" w:type="dxa"/>
            <w:gridSpan w:val="3"/>
            <w:tcBorders>
              <w:top w:val="nil"/>
              <w:left w:val="nil"/>
              <w:bottom w:val="nil"/>
              <w:right w:val="nil"/>
            </w:tcBorders>
            <w:tcMar>
              <w:top w:w="100" w:type="dxa"/>
              <w:left w:w="100" w:type="dxa"/>
              <w:bottom w:w="100" w:type="dxa"/>
              <w:right w:w="100" w:type="dxa"/>
            </w:tcMar>
          </w:tcPr>
          <w:p w:rsidR="00407545" w:rsidRDefault="00407545" w:rsidP="006E6FC7">
            <w:pPr>
              <w:spacing w:before="120" w:after="60"/>
              <w:ind w:left="-120"/>
              <w:rPr>
                <w:b/>
                <w:color w:val="FFFFFF"/>
                <w:sz w:val="18"/>
                <w:szCs w:val="18"/>
              </w:rPr>
            </w:pPr>
            <w:r>
              <w:rPr>
                <w:b/>
                <w:color w:val="FFFFFF"/>
                <w:sz w:val="18"/>
                <w:szCs w:val="18"/>
              </w:rPr>
              <w:t>Empty Cell</w:t>
            </w:r>
          </w:p>
        </w:tc>
        <w:tc>
          <w:tcPr>
            <w:tcW w:w="6075" w:type="dxa"/>
            <w:gridSpan w:val="2"/>
            <w:tcBorders>
              <w:top w:val="nil"/>
              <w:left w:val="nil"/>
              <w:bottom w:val="nil"/>
              <w:right w:val="nil"/>
            </w:tcBorders>
            <w:tcMar>
              <w:top w:w="100" w:type="dxa"/>
              <w:left w:w="100" w:type="dxa"/>
              <w:bottom w:w="100" w:type="dxa"/>
              <w:right w:w="100" w:type="dxa"/>
            </w:tcMar>
          </w:tcPr>
          <w:p w:rsidR="00407545" w:rsidRDefault="00407545" w:rsidP="006E6FC7">
            <w:pPr>
              <w:spacing w:before="120" w:after="60"/>
              <w:ind w:left="-120"/>
              <w:rPr>
                <w:b/>
                <w:color w:val="FFFFFF"/>
                <w:sz w:val="18"/>
                <w:szCs w:val="18"/>
              </w:rPr>
            </w:pPr>
            <w:r>
              <w:rPr>
                <w:b/>
                <w:color w:val="FFFFFF"/>
                <w:sz w:val="18"/>
                <w:szCs w:val="18"/>
              </w:rPr>
              <w:t>Empty Cell</w:t>
            </w:r>
          </w:p>
        </w:tc>
      </w:tr>
      <w:tr w:rsidR="00407545" w:rsidTr="006E6FC7">
        <w:trPr>
          <w:trHeight w:val="540"/>
        </w:trPr>
        <w:tc>
          <w:tcPr>
            <w:tcW w:w="4140" w:type="dxa"/>
            <w:gridSpan w:val="6"/>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2017-18</w:t>
            </w:r>
          </w:p>
        </w:tc>
        <w:tc>
          <w:tcPr>
            <w:tcW w:w="3855" w:type="dxa"/>
            <w:gridSpan w:val="3"/>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2018-19</w:t>
            </w:r>
          </w:p>
        </w:tc>
        <w:tc>
          <w:tcPr>
            <w:tcW w:w="6075" w:type="dxa"/>
            <w:gridSpan w:val="2"/>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2019-20</w:t>
            </w: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20"/>
              <w:ind w:left="-120"/>
              <w:rPr>
                <w:color w:val="9830BC"/>
                <w:sz w:val="20"/>
                <w:szCs w:val="20"/>
                <w:highlight w:val="white"/>
              </w:rPr>
            </w:pPr>
            <w:r>
              <w:rPr>
                <w:color w:val="9830BC"/>
                <w:sz w:val="20"/>
                <w:szCs w:val="20"/>
                <w:highlight w:val="white"/>
              </w:rPr>
              <w:t>Amount</w:t>
            </w:r>
          </w:p>
        </w:tc>
        <w:tc>
          <w:tcPr>
            <w:tcW w:w="2775" w:type="dxa"/>
            <w:gridSpan w:val="4"/>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2.2 A. $50,716 S/C</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2.2 B. Cost referenced in 1.7 A.</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2.2 C. Cost Referenced in 2.2 A.</w:t>
            </w:r>
          </w:p>
        </w:tc>
        <w:tc>
          <w:tcPr>
            <w:tcW w:w="102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Amount</w:t>
            </w:r>
          </w:p>
        </w:tc>
        <w:tc>
          <w:tcPr>
            <w:tcW w:w="2835"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2.2 A. $50,716 S/C</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2.2 B. Cost referenced in 1.7 A.</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2.2 C. Cost Referenced in 2.2 A.</w:t>
            </w:r>
          </w:p>
          <w:p w:rsidR="00407545" w:rsidRDefault="00407545" w:rsidP="006E6FC7">
            <w:pPr>
              <w:spacing w:before="60" w:after="60"/>
              <w:ind w:left="-120"/>
              <w:rPr>
                <w:sz w:val="20"/>
                <w:szCs w:val="20"/>
                <w:shd w:val="clear" w:color="auto" w:fill="F1E4F0"/>
              </w:rPr>
            </w:pPr>
          </w:p>
        </w:tc>
        <w:tc>
          <w:tcPr>
            <w:tcW w:w="210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Amount</w:t>
            </w:r>
          </w:p>
        </w:tc>
        <w:tc>
          <w:tcPr>
            <w:tcW w:w="3975"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2.2 A. $50,716 S/C</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2.2 B. Cost referenced in 1.7 A.</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2.2 C. Cost Referenced in 2.2 A.</w:t>
            </w:r>
          </w:p>
          <w:p w:rsidR="00407545" w:rsidRDefault="00407545" w:rsidP="006E6FC7">
            <w:pPr>
              <w:spacing w:before="60" w:after="60"/>
              <w:ind w:left="-120"/>
              <w:rPr>
                <w:sz w:val="20"/>
                <w:szCs w:val="20"/>
                <w:shd w:val="clear" w:color="auto" w:fill="F1E4F0"/>
              </w:rPr>
            </w:pP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Source</w:t>
            </w:r>
          </w:p>
        </w:tc>
        <w:tc>
          <w:tcPr>
            <w:tcW w:w="2775" w:type="dxa"/>
            <w:gridSpan w:val="4"/>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2.2 A. RS 0001</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2.2 B. Referenced in 1.7 A</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2.2 C. Referenced in 2.2 A.</w:t>
            </w:r>
          </w:p>
        </w:tc>
        <w:tc>
          <w:tcPr>
            <w:tcW w:w="102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Source</w:t>
            </w:r>
          </w:p>
        </w:tc>
        <w:tc>
          <w:tcPr>
            <w:tcW w:w="283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2.2 A. RS 0001</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2.2 B. Referenced in 1.7 A</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2.2 C. Referenced in 2.2 A</w:t>
            </w:r>
          </w:p>
        </w:tc>
        <w:tc>
          <w:tcPr>
            <w:tcW w:w="210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Source</w:t>
            </w:r>
          </w:p>
        </w:tc>
        <w:tc>
          <w:tcPr>
            <w:tcW w:w="397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2.2 A. RS 0001</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2.2 B. Referenced in 1.7 A</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2.2 C. Referenced in 2.2 A</w:t>
            </w: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Budget Reference</w:t>
            </w:r>
          </w:p>
        </w:tc>
        <w:tc>
          <w:tcPr>
            <w:tcW w:w="2775" w:type="dxa"/>
            <w:gridSpan w:val="4"/>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2.2 A Salary &amp; Benefits</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2.2 B. Referenced in 1.7 A</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2.2 C. Referenced in 2.2 A.</w:t>
            </w:r>
          </w:p>
        </w:tc>
        <w:tc>
          <w:tcPr>
            <w:tcW w:w="102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Budget Reference</w:t>
            </w:r>
          </w:p>
        </w:tc>
        <w:tc>
          <w:tcPr>
            <w:tcW w:w="283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2.2 A Salary &amp; Benefits</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2.2 B. Referenced in 1.7 A</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2.2 C. Referenced in 2.2 A.</w:t>
            </w:r>
          </w:p>
        </w:tc>
        <w:tc>
          <w:tcPr>
            <w:tcW w:w="210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Budget Reference</w:t>
            </w:r>
          </w:p>
        </w:tc>
        <w:tc>
          <w:tcPr>
            <w:tcW w:w="397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2.2 A Salary &amp; Benefits</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2.2 B. Referenced in 1.7 A</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2.2 C. Referenced in 2.2 A.</w:t>
            </w:r>
          </w:p>
        </w:tc>
      </w:tr>
      <w:tr w:rsidR="00407545" w:rsidTr="006E6FC7">
        <w:trPr>
          <w:trHeight w:val="200"/>
        </w:trPr>
        <w:tc>
          <w:tcPr>
            <w:tcW w:w="70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66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24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144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24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85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58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43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283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210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397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r>
    </w:tbl>
    <w:p w:rsidR="00407545" w:rsidRDefault="00407545" w:rsidP="00407545">
      <w:r>
        <w:t xml:space="preserve"> </w:t>
      </w:r>
    </w:p>
    <w:p w:rsidR="00407545" w:rsidRDefault="00407545" w:rsidP="00407545">
      <w:r>
        <w:t xml:space="preserve"> </w:t>
      </w:r>
    </w:p>
    <w:tbl>
      <w:tblPr>
        <w:tblW w:w="13860" w:type="dxa"/>
        <w:tblBorders>
          <w:top w:val="nil"/>
          <w:left w:val="nil"/>
          <w:bottom w:val="nil"/>
          <w:right w:val="nil"/>
          <w:insideH w:val="nil"/>
          <w:insideV w:val="nil"/>
        </w:tblBorders>
        <w:tblLayout w:type="fixed"/>
        <w:tblLook w:val="0600" w:firstRow="0" w:lastRow="0" w:firstColumn="0" w:lastColumn="0" w:noHBand="1" w:noVBand="1"/>
      </w:tblPr>
      <w:tblGrid>
        <w:gridCol w:w="705"/>
        <w:gridCol w:w="660"/>
        <w:gridCol w:w="240"/>
        <w:gridCol w:w="1470"/>
        <w:gridCol w:w="240"/>
        <w:gridCol w:w="945"/>
        <w:gridCol w:w="600"/>
        <w:gridCol w:w="420"/>
        <w:gridCol w:w="2775"/>
        <w:gridCol w:w="1635"/>
        <w:gridCol w:w="4170"/>
      </w:tblGrid>
      <w:tr w:rsidR="00407545" w:rsidTr="006E6FC7">
        <w:trPr>
          <w:trHeight w:val="680"/>
        </w:trPr>
        <w:tc>
          <w:tcPr>
            <w:tcW w:w="705" w:type="dxa"/>
            <w:tcBorders>
              <w:top w:val="nil"/>
              <w:left w:val="nil"/>
              <w:bottom w:val="nil"/>
              <w:right w:val="nil"/>
            </w:tcBorders>
            <w:tcMar>
              <w:top w:w="100" w:type="dxa"/>
              <w:left w:w="100" w:type="dxa"/>
              <w:bottom w:w="100" w:type="dxa"/>
              <w:right w:w="100" w:type="dxa"/>
            </w:tcMar>
          </w:tcPr>
          <w:p w:rsidR="00407545" w:rsidRDefault="00407545" w:rsidP="006E6FC7">
            <w:pPr>
              <w:ind w:left="-120"/>
              <w:jc w:val="center"/>
              <w:rPr>
                <w:color w:val="9830BC"/>
              </w:rPr>
            </w:pPr>
            <w:r>
              <w:rPr>
                <w:color w:val="9830BC"/>
              </w:rPr>
              <w:t>Action</w:t>
            </w:r>
          </w:p>
        </w:tc>
        <w:tc>
          <w:tcPr>
            <w:tcW w:w="900" w:type="dxa"/>
            <w:gridSpan w:val="2"/>
            <w:tcBorders>
              <w:top w:val="nil"/>
              <w:left w:val="nil"/>
              <w:bottom w:val="nil"/>
              <w:right w:val="nil"/>
            </w:tcBorders>
            <w:tcMar>
              <w:top w:w="100" w:type="dxa"/>
              <w:left w:w="100" w:type="dxa"/>
              <w:bottom w:w="100" w:type="dxa"/>
              <w:right w:w="100" w:type="dxa"/>
            </w:tcMar>
          </w:tcPr>
          <w:p w:rsidR="00407545" w:rsidRDefault="00407545" w:rsidP="006E6FC7">
            <w:pPr>
              <w:ind w:left="-120"/>
              <w:jc w:val="center"/>
              <w:rPr>
                <w:b/>
                <w:color w:val="9830BC"/>
                <w:sz w:val="40"/>
                <w:szCs w:val="40"/>
              </w:rPr>
            </w:pPr>
            <w:r>
              <w:rPr>
                <w:b/>
                <w:color w:val="9830BC"/>
                <w:sz w:val="40"/>
                <w:szCs w:val="40"/>
              </w:rPr>
              <w:t>3</w:t>
            </w:r>
          </w:p>
        </w:tc>
        <w:tc>
          <w:tcPr>
            <w:tcW w:w="1710" w:type="dxa"/>
            <w:gridSpan w:val="2"/>
            <w:tcBorders>
              <w:top w:val="nil"/>
              <w:left w:val="nil"/>
              <w:bottom w:val="nil"/>
              <w:right w:val="nil"/>
            </w:tcBorders>
            <w:tcMar>
              <w:top w:w="100" w:type="dxa"/>
              <w:left w:w="100" w:type="dxa"/>
              <w:bottom w:w="100" w:type="dxa"/>
              <w:right w:w="100" w:type="dxa"/>
            </w:tcMar>
          </w:tcPr>
          <w:p w:rsidR="00407545" w:rsidRDefault="00407545" w:rsidP="006E6FC7">
            <w:pPr>
              <w:ind w:left="-120"/>
              <w:jc w:val="center"/>
              <w:rPr>
                <w:b/>
                <w:color w:val="FFFFFF"/>
                <w:sz w:val="18"/>
                <w:szCs w:val="18"/>
              </w:rPr>
            </w:pPr>
            <w:r>
              <w:rPr>
                <w:b/>
                <w:color w:val="FFFFFF"/>
                <w:sz w:val="18"/>
                <w:szCs w:val="18"/>
              </w:rPr>
              <w:t>Empty Cell</w:t>
            </w:r>
          </w:p>
        </w:tc>
        <w:tc>
          <w:tcPr>
            <w:tcW w:w="10545" w:type="dxa"/>
            <w:gridSpan w:val="6"/>
            <w:tcBorders>
              <w:top w:val="nil"/>
              <w:left w:val="nil"/>
              <w:bottom w:val="nil"/>
              <w:right w:val="nil"/>
            </w:tcBorders>
            <w:tcMar>
              <w:top w:w="100" w:type="dxa"/>
              <w:left w:w="100" w:type="dxa"/>
              <w:bottom w:w="100" w:type="dxa"/>
              <w:right w:w="100" w:type="dxa"/>
            </w:tcMar>
          </w:tcPr>
          <w:p w:rsidR="00407545" w:rsidRDefault="00407545" w:rsidP="006E6FC7">
            <w:pPr>
              <w:spacing w:before="60" w:after="20"/>
              <w:ind w:left="-120"/>
              <w:rPr>
                <w:b/>
                <w:color w:val="FFFFFF"/>
                <w:sz w:val="18"/>
                <w:szCs w:val="18"/>
              </w:rPr>
            </w:pPr>
            <w:r>
              <w:rPr>
                <w:b/>
                <w:color w:val="FFFFFF"/>
                <w:sz w:val="18"/>
                <w:szCs w:val="18"/>
              </w:rPr>
              <w:t>Empty Cell</w:t>
            </w:r>
          </w:p>
        </w:tc>
      </w:tr>
      <w:tr w:rsidR="00407545" w:rsidTr="006E6FC7">
        <w:trPr>
          <w:trHeight w:val="580"/>
        </w:trPr>
        <w:tc>
          <w:tcPr>
            <w:tcW w:w="13860" w:type="dxa"/>
            <w:gridSpan w:val="11"/>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color w:val="9830BC"/>
                <w:shd w:val="clear" w:color="auto" w:fill="F1E4F0"/>
              </w:rPr>
            </w:pPr>
            <w:r>
              <w:rPr>
                <w:color w:val="9830BC"/>
                <w:shd w:val="clear" w:color="auto" w:fill="F1E4F0"/>
              </w:rPr>
              <w:t>For Actions/Services not included as contributing to meeting the Increased or Improved Services Requirement:</w:t>
            </w:r>
          </w:p>
        </w:tc>
      </w:tr>
      <w:tr w:rsidR="00407545" w:rsidTr="006E6FC7">
        <w:trPr>
          <w:trHeight w:val="600"/>
        </w:trPr>
        <w:tc>
          <w:tcPr>
            <w:tcW w:w="3075" w:type="dxa"/>
            <w:gridSpan w:val="4"/>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Students to be Served</w:t>
            </w:r>
          </w:p>
        </w:tc>
        <w:tc>
          <w:tcPr>
            <w:tcW w:w="1078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X All     </w:t>
            </w:r>
            <w:r>
              <w:rPr>
                <w:sz w:val="20"/>
                <w:szCs w:val="20"/>
                <w:shd w:val="clear" w:color="auto" w:fill="F1E4F0"/>
              </w:rPr>
              <w:tab/>
              <w:t xml:space="preserve">☐ Students with Disabilities  </w:t>
            </w:r>
            <w:r>
              <w:rPr>
                <w:sz w:val="20"/>
                <w:szCs w:val="20"/>
                <w:shd w:val="clear" w:color="auto" w:fill="F1E4F0"/>
              </w:rPr>
              <w:tab/>
              <w:t xml:space="preserve">☐ </w:t>
            </w:r>
            <w:r>
              <w:rPr>
                <w:sz w:val="20"/>
                <w:szCs w:val="20"/>
                <w:u w:val="single"/>
                <w:shd w:val="clear" w:color="auto" w:fill="F1E4F0"/>
              </w:rPr>
              <w:t>[Specific Student Group(s)]</w:t>
            </w:r>
            <w:r>
              <w:rPr>
                <w:sz w:val="20"/>
                <w:szCs w:val="20"/>
                <w:shd w:val="clear" w:color="auto" w:fill="F1E4F0"/>
              </w:rPr>
              <w:t>___________________</w:t>
            </w:r>
          </w:p>
        </w:tc>
      </w:tr>
      <w:tr w:rsidR="00407545" w:rsidTr="006E6FC7">
        <w:trPr>
          <w:trHeight w:val="600"/>
        </w:trPr>
        <w:tc>
          <w:tcPr>
            <w:tcW w:w="3075" w:type="dxa"/>
            <w:gridSpan w:val="4"/>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Location(s)</w:t>
            </w:r>
          </w:p>
        </w:tc>
        <w:tc>
          <w:tcPr>
            <w:tcW w:w="10785" w:type="dxa"/>
            <w:gridSpan w:val="7"/>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X All schools     </w:t>
            </w:r>
            <w:r>
              <w:rPr>
                <w:sz w:val="20"/>
                <w:szCs w:val="20"/>
                <w:shd w:val="clear" w:color="auto" w:fill="F1E4F0"/>
              </w:rPr>
              <w:tab/>
              <w:t xml:space="preserve">☐ Specific Schools:___________________  </w:t>
            </w:r>
            <w:r>
              <w:rPr>
                <w:sz w:val="20"/>
                <w:szCs w:val="20"/>
                <w:shd w:val="clear" w:color="auto" w:fill="F1E4F0"/>
              </w:rPr>
              <w:tab/>
              <w:t>☐ Specific Grade spans:__________________</w:t>
            </w:r>
          </w:p>
        </w:tc>
      </w:tr>
      <w:tr w:rsidR="00407545" w:rsidTr="006E6FC7">
        <w:trPr>
          <w:trHeight w:val="520"/>
        </w:trPr>
        <w:tc>
          <w:tcPr>
            <w:tcW w:w="13860" w:type="dxa"/>
            <w:gridSpan w:val="11"/>
            <w:tcBorders>
              <w:top w:val="nil"/>
              <w:left w:val="nil"/>
              <w:bottom w:val="nil"/>
              <w:right w:val="nil"/>
            </w:tcBorders>
            <w:tcMar>
              <w:top w:w="100" w:type="dxa"/>
              <w:left w:w="100" w:type="dxa"/>
              <w:bottom w:w="100" w:type="dxa"/>
              <w:right w:w="100" w:type="dxa"/>
            </w:tcMar>
          </w:tcPr>
          <w:p w:rsidR="00407545" w:rsidRDefault="00407545" w:rsidP="006E6FC7">
            <w:pPr>
              <w:spacing w:before="20" w:after="20"/>
              <w:ind w:left="-120"/>
              <w:jc w:val="center"/>
              <w:rPr>
                <w:b/>
                <w:color w:val="9830BC"/>
              </w:rPr>
            </w:pPr>
            <w:r>
              <w:rPr>
                <w:b/>
                <w:color w:val="9830BC"/>
              </w:rPr>
              <w:t>OR</w:t>
            </w:r>
          </w:p>
        </w:tc>
      </w:tr>
      <w:tr w:rsidR="00407545" w:rsidTr="006E6FC7">
        <w:trPr>
          <w:trHeight w:val="580"/>
        </w:trPr>
        <w:tc>
          <w:tcPr>
            <w:tcW w:w="13860" w:type="dxa"/>
            <w:gridSpan w:val="11"/>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color w:val="9830BC"/>
                <w:shd w:val="clear" w:color="auto" w:fill="F1E4F0"/>
              </w:rPr>
            </w:pPr>
            <w:r>
              <w:rPr>
                <w:color w:val="9830BC"/>
                <w:shd w:val="clear" w:color="auto" w:fill="F1E4F0"/>
              </w:rPr>
              <w:t>For Actions/Services included as contributing to meeting the Increased or Improved Services Requirement:</w:t>
            </w:r>
          </w:p>
        </w:tc>
      </w:tr>
      <w:tr w:rsidR="00407545" w:rsidTr="006E6FC7">
        <w:trPr>
          <w:trHeight w:val="600"/>
        </w:trPr>
        <w:tc>
          <w:tcPr>
            <w:tcW w:w="3075" w:type="dxa"/>
            <w:gridSpan w:val="4"/>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 xml:space="preserve">Students to be Served  </w:t>
            </w:r>
          </w:p>
        </w:tc>
        <w:tc>
          <w:tcPr>
            <w:tcW w:w="1078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English Learners     </w:t>
            </w:r>
            <w:r>
              <w:rPr>
                <w:sz w:val="20"/>
                <w:szCs w:val="20"/>
                <w:shd w:val="clear" w:color="auto" w:fill="F1E4F0"/>
              </w:rPr>
              <w:tab/>
              <w:t xml:space="preserve">☐ Foster Youth     </w:t>
            </w:r>
            <w:r>
              <w:rPr>
                <w:sz w:val="20"/>
                <w:szCs w:val="20"/>
                <w:shd w:val="clear" w:color="auto" w:fill="F1E4F0"/>
              </w:rPr>
              <w:tab/>
              <w:t>☐ Low Income</w:t>
            </w:r>
          </w:p>
        </w:tc>
      </w:tr>
      <w:tr w:rsidR="00407545" w:rsidTr="006E6FC7">
        <w:trPr>
          <w:trHeight w:val="600"/>
        </w:trPr>
        <w:tc>
          <w:tcPr>
            <w:tcW w:w="4860" w:type="dxa"/>
            <w:gridSpan w:val="7"/>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Scope of Services</w:t>
            </w:r>
          </w:p>
        </w:tc>
        <w:tc>
          <w:tcPr>
            <w:tcW w:w="9000" w:type="dxa"/>
            <w:gridSpan w:val="4"/>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LEA-wide     </w:t>
            </w:r>
            <w:r>
              <w:rPr>
                <w:sz w:val="20"/>
                <w:szCs w:val="20"/>
                <w:shd w:val="clear" w:color="auto" w:fill="F1E4F0"/>
              </w:rPr>
              <w:tab/>
              <w:t xml:space="preserve">☐ Schoolwide     </w:t>
            </w:r>
            <w:r>
              <w:rPr>
                <w:sz w:val="20"/>
                <w:szCs w:val="20"/>
                <w:shd w:val="clear" w:color="auto" w:fill="F1E4F0"/>
              </w:rPr>
              <w:tab/>
            </w:r>
            <w:r>
              <w:rPr>
                <w:b/>
                <w:sz w:val="20"/>
                <w:szCs w:val="20"/>
                <w:shd w:val="clear" w:color="auto" w:fill="F1E4F0"/>
              </w:rPr>
              <w:t>OR</w:t>
            </w:r>
            <w:r>
              <w:rPr>
                <w:sz w:val="20"/>
                <w:szCs w:val="20"/>
                <w:shd w:val="clear" w:color="auto" w:fill="F1E4F0"/>
              </w:rPr>
              <w:t xml:space="preserve">      </w:t>
            </w:r>
            <w:r>
              <w:rPr>
                <w:sz w:val="20"/>
                <w:szCs w:val="20"/>
                <w:shd w:val="clear" w:color="auto" w:fill="F1E4F0"/>
              </w:rPr>
              <w:tab/>
              <w:t>☐ Limited to Unduplicated Student Group(s)</w:t>
            </w:r>
          </w:p>
        </w:tc>
      </w:tr>
      <w:tr w:rsidR="00407545" w:rsidTr="006E6FC7">
        <w:trPr>
          <w:trHeight w:val="600"/>
        </w:trPr>
        <w:tc>
          <w:tcPr>
            <w:tcW w:w="3075" w:type="dxa"/>
            <w:gridSpan w:val="4"/>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Location(s)</w:t>
            </w:r>
          </w:p>
        </w:tc>
        <w:tc>
          <w:tcPr>
            <w:tcW w:w="1078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All schools     </w:t>
            </w:r>
            <w:r>
              <w:rPr>
                <w:sz w:val="20"/>
                <w:szCs w:val="20"/>
                <w:shd w:val="clear" w:color="auto" w:fill="F1E4F0"/>
              </w:rPr>
              <w:tab/>
              <w:t xml:space="preserve">☐ Specific Schools:___________________  </w:t>
            </w:r>
            <w:r>
              <w:rPr>
                <w:sz w:val="20"/>
                <w:szCs w:val="20"/>
                <w:shd w:val="clear" w:color="auto" w:fill="F1E4F0"/>
              </w:rPr>
              <w:tab/>
              <w:t>☐ Specific Grade spans:__________________</w:t>
            </w:r>
          </w:p>
        </w:tc>
      </w:tr>
      <w:tr w:rsidR="00407545" w:rsidTr="006E6FC7">
        <w:trPr>
          <w:trHeight w:val="560"/>
        </w:trPr>
        <w:tc>
          <w:tcPr>
            <w:tcW w:w="13860" w:type="dxa"/>
            <w:gridSpan w:val="11"/>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color w:val="0000FF"/>
                <w:sz w:val="20"/>
                <w:szCs w:val="20"/>
                <w:u w:val="single"/>
              </w:rPr>
            </w:pPr>
            <w:r>
              <w:rPr>
                <w:color w:val="0000FF"/>
                <w:sz w:val="20"/>
                <w:szCs w:val="20"/>
                <w:u w:val="single"/>
              </w:rPr>
              <w:t>ACTIONS/SERVICES</w:t>
            </w:r>
          </w:p>
        </w:tc>
      </w:tr>
      <w:tr w:rsidR="00407545" w:rsidTr="006E6FC7">
        <w:trPr>
          <w:trHeight w:val="560"/>
        </w:trPr>
        <w:tc>
          <w:tcPr>
            <w:tcW w:w="4260" w:type="dxa"/>
            <w:gridSpan w:val="6"/>
            <w:tcBorders>
              <w:top w:val="nil"/>
              <w:left w:val="nil"/>
              <w:bottom w:val="nil"/>
              <w:right w:val="nil"/>
            </w:tcBorders>
            <w:tcMar>
              <w:top w:w="100" w:type="dxa"/>
              <w:left w:w="120" w:type="dxa"/>
              <w:bottom w:w="100" w:type="dxa"/>
              <w:right w:w="100" w:type="dxa"/>
            </w:tcMar>
          </w:tcPr>
          <w:p w:rsidR="00407545" w:rsidRDefault="00407545" w:rsidP="006E6FC7">
            <w:pPr>
              <w:spacing w:before="60" w:after="60"/>
              <w:ind w:left="-120"/>
              <w:rPr>
                <w:b/>
                <w:sz w:val="20"/>
                <w:szCs w:val="20"/>
              </w:rPr>
            </w:pPr>
            <w:r>
              <w:rPr>
                <w:b/>
                <w:sz w:val="20"/>
                <w:szCs w:val="20"/>
              </w:rPr>
              <w:t>2017-18</w:t>
            </w:r>
          </w:p>
        </w:tc>
        <w:tc>
          <w:tcPr>
            <w:tcW w:w="3795" w:type="dxa"/>
            <w:gridSpan w:val="3"/>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2018-19</w:t>
            </w:r>
          </w:p>
        </w:tc>
        <w:tc>
          <w:tcPr>
            <w:tcW w:w="5805" w:type="dxa"/>
            <w:gridSpan w:val="2"/>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2019-20</w:t>
            </w:r>
          </w:p>
        </w:tc>
      </w:tr>
      <w:tr w:rsidR="00407545" w:rsidTr="006E6FC7">
        <w:trPr>
          <w:trHeight w:val="620"/>
        </w:trPr>
        <w:tc>
          <w:tcPr>
            <w:tcW w:w="4260" w:type="dxa"/>
            <w:gridSpan w:val="6"/>
            <w:tcBorders>
              <w:top w:val="single" w:sz="7" w:space="0" w:color="D5A1DF"/>
              <w:left w:val="single" w:sz="7" w:space="0" w:color="D5A1DF"/>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New</w:t>
            </w:r>
            <w:r>
              <w:rPr>
                <w:sz w:val="20"/>
                <w:szCs w:val="20"/>
                <w:shd w:val="clear" w:color="auto" w:fill="F1E4F0"/>
              </w:rPr>
              <w:tab/>
              <w:t>X Modified</w:t>
            </w:r>
            <w:r>
              <w:rPr>
                <w:sz w:val="20"/>
                <w:szCs w:val="20"/>
                <w:shd w:val="clear" w:color="auto" w:fill="F1E4F0"/>
              </w:rPr>
              <w:tab/>
              <w:t>☐ Unchanged</w:t>
            </w:r>
          </w:p>
        </w:tc>
        <w:tc>
          <w:tcPr>
            <w:tcW w:w="3795" w:type="dxa"/>
            <w:gridSpan w:val="3"/>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New</w:t>
            </w:r>
            <w:r>
              <w:rPr>
                <w:sz w:val="20"/>
                <w:szCs w:val="20"/>
                <w:shd w:val="clear" w:color="auto" w:fill="F1E4F0"/>
              </w:rPr>
              <w:tab/>
              <w:t>X Modified</w:t>
            </w:r>
            <w:r>
              <w:rPr>
                <w:sz w:val="20"/>
                <w:szCs w:val="20"/>
                <w:shd w:val="clear" w:color="auto" w:fill="F1E4F0"/>
              </w:rPr>
              <w:tab/>
              <w:t>☐ Unchanged</w:t>
            </w:r>
          </w:p>
        </w:tc>
        <w:tc>
          <w:tcPr>
            <w:tcW w:w="5805" w:type="dxa"/>
            <w:gridSpan w:val="2"/>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7D3597">
            <w:pPr>
              <w:spacing w:before="60" w:after="60"/>
              <w:ind w:left="-120"/>
              <w:rPr>
                <w:sz w:val="20"/>
                <w:szCs w:val="20"/>
                <w:shd w:val="clear" w:color="auto" w:fill="F1E4F0"/>
              </w:rPr>
            </w:pPr>
            <w:r>
              <w:rPr>
                <w:rFonts w:ascii="Segoe UI Symbol" w:hAnsi="Segoe UI Symbol" w:cs="Segoe UI Symbol"/>
                <w:sz w:val="20"/>
                <w:szCs w:val="20"/>
                <w:shd w:val="clear" w:color="auto" w:fill="F1E4F0"/>
              </w:rPr>
              <w:t>☐</w:t>
            </w:r>
            <w:r>
              <w:rPr>
                <w:sz w:val="20"/>
                <w:szCs w:val="20"/>
                <w:shd w:val="clear" w:color="auto" w:fill="F1E4F0"/>
              </w:rPr>
              <w:t xml:space="preserve"> New </w:t>
            </w:r>
            <w:r>
              <w:rPr>
                <w:sz w:val="20"/>
                <w:szCs w:val="20"/>
                <w:shd w:val="clear" w:color="auto" w:fill="F1E4F0"/>
              </w:rPr>
              <w:tab/>
            </w:r>
            <w:r w:rsidR="007D3597" w:rsidRPr="00856518">
              <w:rPr>
                <w:sz w:val="20"/>
                <w:szCs w:val="20"/>
                <w:shd w:val="clear" w:color="auto" w:fill="F1E4F0"/>
              </w:rPr>
              <w:t>X</w:t>
            </w:r>
            <w:r w:rsidRPr="00856518">
              <w:rPr>
                <w:sz w:val="20"/>
                <w:szCs w:val="20"/>
                <w:shd w:val="clear" w:color="auto" w:fill="F1E4F0"/>
              </w:rPr>
              <w:t xml:space="preserve"> M</w:t>
            </w:r>
            <w:r>
              <w:rPr>
                <w:sz w:val="20"/>
                <w:szCs w:val="20"/>
                <w:shd w:val="clear" w:color="auto" w:fill="F1E4F0"/>
              </w:rPr>
              <w:t xml:space="preserve">odified </w:t>
            </w:r>
            <w:r>
              <w:rPr>
                <w:sz w:val="20"/>
                <w:szCs w:val="20"/>
                <w:shd w:val="clear" w:color="auto" w:fill="F1E4F0"/>
              </w:rPr>
              <w:tab/>
            </w:r>
            <w:r w:rsidR="007D3597">
              <w:rPr>
                <w:rFonts w:ascii="Segoe UI Symbol" w:hAnsi="Segoe UI Symbol" w:cs="Segoe UI Symbol"/>
                <w:sz w:val="20"/>
                <w:szCs w:val="20"/>
                <w:shd w:val="clear" w:color="auto" w:fill="F1E4F0"/>
              </w:rPr>
              <w:t>☐</w:t>
            </w:r>
            <w:r>
              <w:rPr>
                <w:sz w:val="20"/>
                <w:szCs w:val="20"/>
                <w:shd w:val="clear" w:color="auto" w:fill="F1E4F0"/>
              </w:rPr>
              <w:t xml:space="preserve"> Unchanged</w:t>
            </w:r>
          </w:p>
        </w:tc>
      </w:tr>
      <w:tr w:rsidR="00407545" w:rsidTr="006E6FC7">
        <w:trPr>
          <w:trHeight w:val="3780"/>
        </w:trPr>
        <w:tc>
          <w:tcPr>
            <w:tcW w:w="4260" w:type="dxa"/>
            <w:gridSpan w:val="6"/>
            <w:tcBorders>
              <w:top w:val="nil"/>
              <w:left w:val="single" w:sz="7" w:space="0" w:color="D5A1DF"/>
              <w:bottom w:val="single" w:sz="7" w:space="0" w:color="D5A1DF"/>
              <w:right w:val="single" w:sz="7" w:space="0" w:color="D5A1DF"/>
            </w:tcBorders>
            <w:shd w:val="clear" w:color="auto" w:fill="F1E4F0"/>
            <w:tcMar>
              <w:top w:w="100" w:type="dxa"/>
              <w:left w:w="120" w:type="dxa"/>
              <w:bottom w:w="100" w:type="dxa"/>
              <w:right w:w="100" w:type="dxa"/>
            </w:tcMar>
          </w:tcPr>
          <w:p w:rsidR="00407545" w:rsidRDefault="00407545" w:rsidP="006E6FC7">
            <w:pPr>
              <w:ind w:left="-120"/>
              <w:rPr>
                <w:rFonts w:ascii="Calibri" w:eastAsia="Calibri" w:hAnsi="Calibri" w:cs="Calibri"/>
                <w:shd w:val="clear" w:color="auto" w:fill="F1E4F0"/>
              </w:rPr>
            </w:pPr>
          </w:p>
          <w:p w:rsidR="00407545" w:rsidRDefault="00407545" w:rsidP="006E6FC7">
            <w:pPr>
              <w:ind w:left="-80"/>
              <w:rPr>
                <w:sz w:val="20"/>
                <w:szCs w:val="20"/>
                <w:shd w:val="clear" w:color="auto" w:fill="F1E4F0"/>
              </w:rPr>
            </w:pPr>
            <w:r>
              <w:rPr>
                <w:sz w:val="20"/>
                <w:szCs w:val="20"/>
                <w:shd w:val="clear" w:color="auto" w:fill="F1E4F0"/>
              </w:rPr>
              <w:t>2.3 a. Follow the School Climate Implementation Plan and monitor implementation through recording of dates for specific actions/services</w:t>
            </w:r>
          </w:p>
          <w:p w:rsidR="00407545" w:rsidRDefault="00407545" w:rsidP="006E6FC7">
            <w:pPr>
              <w:ind w:left="-120"/>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 xml:space="preserve"> </w:t>
            </w:r>
          </w:p>
          <w:p w:rsidR="00407545" w:rsidRDefault="00407545" w:rsidP="006E6FC7">
            <w:pPr>
              <w:ind w:left="-80" w:right="280"/>
              <w:rPr>
                <w:rFonts w:ascii="Calibri" w:eastAsia="Calibri" w:hAnsi="Calibri" w:cs="Calibri"/>
                <w:sz w:val="19"/>
                <w:szCs w:val="19"/>
                <w:shd w:val="clear" w:color="auto" w:fill="F1E4F0"/>
              </w:rPr>
            </w:pPr>
            <w:r>
              <w:rPr>
                <w:sz w:val="20"/>
                <w:szCs w:val="20"/>
                <w:shd w:val="clear" w:color="auto" w:fill="F1E4F0"/>
              </w:rPr>
              <w:t>b.</w:t>
            </w:r>
            <w:r>
              <w:rPr>
                <w:sz w:val="14"/>
                <w:szCs w:val="14"/>
                <w:shd w:val="clear" w:color="auto" w:fill="F1E4F0"/>
              </w:rPr>
              <w:t xml:space="preserve">  </w:t>
            </w:r>
            <w:r>
              <w:rPr>
                <w:sz w:val="20"/>
                <w:szCs w:val="20"/>
                <w:shd w:val="clear" w:color="auto" w:fill="F1E4F0"/>
              </w:rPr>
              <w:t>Develop Alternatives to Suspension Matrix/ Ed Code</w:t>
            </w:r>
            <w:r>
              <w:rPr>
                <w:rFonts w:ascii="Calibri" w:eastAsia="Calibri" w:hAnsi="Calibri" w:cs="Calibri"/>
                <w:sz w:val="19"/>
                <w:szCs w:val="19"/>
                <w:shd w:val="clear" w:color="auto" w:fill="F1E4F0"/>
              </w:rPr>
              <w:t xml:space="preserve"> </w:t>
            </w:r>
          </w:p>
          <w:p w:rsidR="00407545" w:rsidRDefault="00407545" w:rsidP="006E6FC7">
            <w:pPr>
              <w:ind w:left="-80" w:right="280"/>
              <w:rPr>
                <w:rFonts w:ascii="Calibri" w:eastAsia="Calibri" w:hAnsi="Calibri" w:cs="Calibri"/>
                <w:sz w:val="19"/>
                <w:szCs w:val="19"/>
                <w:shd w:val="clear" w:color="auto" w:fill="F1E4F0"/>
              </w:rPr>
            </w:pPr>
          </w:p>
          <w:p w:rsidR="00407545" w:rsidRDefault="00407545" w:rsidP="006E6FC7">
            <w:pPr>
              <w:ind w:left="-80" w:right="240"/>
              <w:rPr>
                <w:sz w:val="20"/>
                <w:szCs w:val="20"/>
                <w:shd w:val="clear" w:color="auto" w:fill="F1E4F0"/>
              </w:rPr>
            </w:pPr>
            <w:r>
              <w:rPr>
                <w:sz w:val="20"/>
                <w:szCs w:val="20"/>
                <w:shd w:val="clear" w:color="auto" w:fill="F1E4F0"/>
              </w:rPr>
              <w:t>c.</w:t>
            </w:r>
            <w:r>
              <w:rPr>
                <w:sz w:val="14"/>
                <w:szCs w:val="14"/>
                <w:shd w:val="clear" w:color="auto" w:fill="F1E4F0"/>
              </w:rPr>
              <w:t xml:space="preserve">  </w:t>
            </w:r>
            <w:r>
              <w:rPr>
                <w:sz w:val="20"/>
                <w:szCs w:val="20"/>
                <w:shd w:val="clear" w:color="auto" w:fill="F1E4F0"/>
              </w:rPr>
              <w:t>Increase positive school climate and engagement through Positive Behavior Interventions &amp; Supports and Restorative Practice implementation</w:t>
            </w:r>
          </w:p>
          <w:p w:rsidR="00407545" w:rsidRDefault="00407545" w:rsidP="006E6FC7">
            <w:pPr>
              <w:ind w:left="-120"/>
              <w:rPr>
                <w:sz w:val="20"/>
                <w:szCs w:val="20"/>
                <w:shd w:val="clear" w:color="auto" w:fill="F1E4F0"/>
              </w:rPr>
            </w:pPr>
          </w:p>
          <w:p w:rsidR="00407545" w:rsidRDefault="00407545" w:rsidP="006E6FC7">
            <w:pPr>
              <w:ind w:left="-120"/>
              <w:rPr>
                <w:sz w:val="20"/>
                <w:szCs w:val="20"/>
                <w:shd w:val="clear" w:color="auto" w:fill="F1E4F0"/>
              </w:rPr>
            </w:pPr>
            <w:r>
              <w:rPr>
                <w:sz w:val="20"/>
                <w:szCs w:val="20"/>
                <w:shd w:val="clear" w:color="auto" w:fill="F1E4F0"/>
              </w:rPr>
              <w:t>d.  Conduct “Universal Screening” for all students in grades 1-5</w:t>
            </w:r>
          </w:p>
        </w:tc>
        <w:tc>
          <w:tcPr>
            <w:tcW w:w="3795" w:type="dxa"/>
            <w:gridSpan w:val="3"/>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2.3 a. Follow the School Climate Implementation Plan and monitor implementation through recording of dates for specific actions/services</w:t>
            </w:r>
          </w:p>
          <w:p w:rsidR="00407545" w:rsidRDefault="00407545" w:rsidP="006E6FC7">
            <w:pPr>
              <w:spacing w:before="60" w:after="60"/>
              <w:ind w:left="-120"/>
              <w:rPr>
                <w:sz w:val="20"/>
                <w:szCs w:val="20"/>
                <w:shd w:val="clear" w:color="auto" w:fill="F1E4F0"/>
              </w:rPr>
            </w:pPr>
          </w:p>
          <w:p w:rsidR="00407545" w:rsidRDefault="00407545" w:rsidP="006E6FC7">
            <w:pPr>
              <w:ind w:left="-120"/>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 xml:space="preserve"> </w:t>
            </w:r>
          </w:p>
          <w:p w:rsidR="00407545" w:rsidRDefault="00407545" w:rsidP="006E6FC7">
            <w:pPr>
              <w:ind w:left="-80" w:right="280"/>
              <w:rPr>
                <w:sz w:val="20"/>
                <w:szCs w:val="20"/>
                <w:shd w:val="clear" w:color="auto" w:fill="F1E4F0"/>
              </w:rPr>
            </w:pPr>
            <w:r>
              <w:rPr>
                <w:sz w:val="20"/>
                <w:szCs w:val="20"/>
                <w:shd w:val="clear" w:color="auto" w:fill="F1E4F0"/>
              </w:rPr>
              <w:t>b.</w:t>
            </w:r>
            <w:r>
              <w:rPr>
                <w:sz w:val="14"/>
                <w:szCs w:val="14"/>
                <w:shd w:val="clear" w:color="auto" w:fill="F1E4F0"/>
              </w:rPr>
              <w:t xml:space="preserve">  </w:t>
            </w:r>
            <w:r>
              <w:rPr>
                <w:sz w:val="20"/>
                <w:szCs w:val="20"/>
                <w:shd w:val="clear" w:color="auto" w:fill="F1E4F0"/>
              </w:rPr>
              <w:t>Modify as needed to implement Alternatives to Suspension Matrix/ Ed Code</w:t>
            </w:r>
          </w:p>
          <w:p w:rsidR="00407545" w:rsidRDefault="00407545" w:rsidP="006E6FC7">
            <w:pPr>
              <w:ind w:left="-80" w:right="28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80" w:right="240"/>
              <w:rPr>
                <w:sz w:val="20"/>
                <w:szCs w:val="20"/>
                <w:shd w:val="clear" w:color="auto" w:fill="F1E4F0"/>
              </w:rPr>
            </w:pPr>
            <w:r>
              <w:rPr>
                <w:sz w:val="20"/>
                <w:szCs w:val="20"/>
                <w:shd w:val="clear" w:color="auto" w:fill="F1E4F0"/>
              </w:rPr>
              <w:t>c.</w:t>
            </w:r>
            <w:r>
              <w:rPr>
                <w:sz w:val="14"/>
                <w:szCs w:val="14"/>
                <w:shd w:val="clear" w:color="auto" w:fill="F1E4F0"/>
              </w:rPr>
              <w:t xml:space="preserve">  </w:t>
            </w:r>
            <w:r>
              <w:rPr>
                <w:sz w:val="20"/>
                <w:szCs w:val="20"/>
                <w:shd w:val="clear" w:color="auto" w:fill="F1E4F0"/>
              </w:rPr>
              <w:t xml:space="preserve">Increase positive school climate and engagement through Positive Behavior Interventions &amp; Supports and Restorative Practice implementation </w:t>
            </w:r>
          </w:p>
          <w:p w:rsidR="00407545" w:rsidRDefault="00407545" w:rsidP="006E6FC7">
            <w:pPr>
              <w:ind w:left="-80" w:right="240"/>
              <w:rPr>
                <w:sz w:val="20"/>
                <w:szCs w:val="20"/>
                <w:shd w:val="clear" w:color="auto" w:fill="F1E4F0"/>
              </w:rPr>
            </w:pPr>
          </w:p>
          <w:p w:rsidR="00407545" w:rsidRDefault="00407545" w:rsidP="006E6FC7">
            <w:pPr>
              <w:ind w:left="-80" w:right="240"/>
              <w:rPr>
                <w:sz w:val="20"/>
                <w:szCs w:val="20"/>
                <w:shd w:val="clear" w:color="auto" w:fill="F1E4F0"/>
              </w:rPr>
            </w:pPr>
            <w:r>
              <w:rPr>
                <w:rFonts w:ascii="Calibri" w:eastAsia="Calibri" w:hAnsi="Calibri" w:cs="Calibri"/>
                <w:sz w:val="19"/>
                <w:szCs w:val="19"/>
                <w:shd w:val="clear" w:color="auto" w:fill="F1E4F0"/>
              </w:rPr>
              <w:t xml:space="preserve"> </w:t>
            </w:r>
            <w:r>
              <w:rPr>
                <w:sz w:val="20"/>
                <w:szCs w:val="20"/>
                <w:shd w:val="clear" w:color="auto" w:fill="F1E4F0"/>
              </w:rPr>
              <w:t>d.  Conduct “Universal Screening” for all students in grades 1-5</w:t>
            </w:r>
          </w:p>
          <w:p w:rsidR="00407545" w:rsidRDefault="00407545" w:rsidP="006E6FC7">
            <w:pPr>
              <w:ind w:left="-80" w:right="240"/>
              <w:rPr>
                <w:rFonts w:ascii="Calibri" w:eastAsia="Calibri" w:hAnsi="Calibri" w:cs="Calibri"/>
                <w:sz w:val="19"/>
                <w:szCs w:val="19"/>
                <w:shd w:val="clear" w:color="auto" w:fill="F1E4F0"/>
              </w:rPr>
            </w:pPr>
          </w:p>
          <w:p w:rsidR="00407545" w:rsidRDefault="00407545" w:rsidP="006E6FC7">
            <w:pPr>
              <w:ind w:left="-80"/>
              <w:rPr>
                <w:sz w:val="20"/>
                <w:szCs w:val="20"/>
                <w:shd w:val="clear" w:color="auto" w:fill="F1E4F0"/>
              </w:rPr>
            </w:pPr>
          </w:p>
          <w:p w:rsidR="00407545" w:rsidRDefault="00407545" w:rsidP="006E6FC7">
            <w:pPr>
              <w:ind w:left="140" w:hanging="220"/>
              <w:rPr>
                <w:sz w:val="20"/>
                <w:szCs w:val="20"/>
                <w:shd w:val="clear" w:color="auto" w:fill="F1E4F0"/>
              </w:rPr>
            </w:pPr>
            <w:r>
              <w:rPr>
                <w:sz w:val="20"/>
                <w:szCs w:val="20"/>
                <w:shd w:val="clear" w:color="auto" w:fill="F1E4F0"/>
              </w:rPr>
              <w:t xml:space="preserve">e. Implement Tier 3 strategies as recommended by Dr.  Jeff Sprague </w:t>
            </w:r>
          </w:p>
          <w:p w:rsidR="00407545" w:rsidRDefault="00407545" w:rsidP="006E6FC7">
            <w:pPr>
              <w:spacing w:before="60" w:after="60"/>
              <w:ind w:left="-120"/>
              <w:rPr>
                <w:sz w:val="20"/>
                <w:szCs w:val="20"/>
                <w:shd w:val="clear" w:color="auto" w:fill="F1E4F0"/>
              </w:rPr>
            </w:pPr>
          </w:p>
        </w:tc>
        <w:tc>
          <w:tcPr>
            <w:tcW w:w="5805" w:type="dxa"/>
            <w:gridSpan w:val="2"/>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2.3</w:t>
            </w:r>
          </w:p>
          <w:p w:rsidR="00407545" w:rsidRDefault="00407545" w:rsidP="006E6FC7">
            <w:pPr>
              <w:ind w:left="-120"/>
              <w:rPr>
                <w:rFonts w:ascii="Calibri" w:eastAsia="Calibri" w:hAnsi="Calibri" w:cs="Calibri"/>
                <w:sz w:val="20"/>
                <w:szCs w:val="20"/>
                <w:shd w:val="clear" w:color="auto" w:fill="F1E4F0"/>
              </w:rPr>
            </w:pPr>
            <w:r>
              <w:rPr>
                <w:rFonts w:ascii="Calibri" w:eastAsia="Calibri" w:hAnsi="Calibri" w:cs="Calibri"/>
                <w:sz w:val="20"/>
                <w:szCs w:val="20"/>
                <w:shd w:val="clear" w:color="auto" w:fill="F1E4F0"/>
              </w:rPr>
              <w:t xml:space="preserve"> </w:t>
            </w:r>
          </w:p>
          <w:p w:rsidR="00407545" w:rsidRDefault="00407545" w:rsidP="006E6FC7">
            <w:pPr>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80"/>
              <w:rPr>
                <w:sz w:val="20"/>
                <w:szCs w:val="20"/>
                <w:shd w:val="clear" w:color="auto" w:fill="F1E4F0"/>
              </w:rPr>
            </w:pPr>
          </w:p>
          <w:p w:rsidR="00407545" w:rsidRDefault="00407545" w:rsidP="006E6FC7">
            <w:pPr>
              <w:ind w:left="-120"/>
              <w:rPr>
                <w:sz w:val="20"/>
                <w:szCs w:val="20"/>
                <w:shd w:val="clear" w:color="auto" w:fill="F1E4F0"/>
              </w:rPr>
            </w:pPr>
            <w:r>
              <w:rPr>
                <w:sz w:val="20"/>
                <w:szCs w:val="20"/>
                <w:shd w:val="clear" w:color="auto" w:fill="F1E4F0"/>
              </w:rPr>
              <w:t>d.  Conduct “Universal Screening” for all students in grades 1-5</w:t>
            </w:r>
          </w:p>
          <w:p w:rsidR="00407545" w:rsidRDefault="00407545" w:rsidP="006E6FC7">
            <w:pPr>
              <w:ind w:left="140" w:hanging="220"/>
              <w:rPr>
                <w:sz w:val="20"/>
                <w:szCs w:val="20"/>
                <w:shd w:val="clear" w:color="auto" w:fill="F1E4F0"/>
              </w:rPr>
            </w:pPr>
          </w:p>
          <w:p w:rsidR="00407545" w:rsidRDefault="00407545" w:rsidP="006E6FC7">
            <w:pPr>
              <w:ind w:left="-80"/>
              <w:rPr>
                <w:sz w:val="20"/>
                <w:szCs w:val="20"/>
                <w:shd w:val="clear" w:color="auto" w:fill="F1E4F0"/>
              </w:rPr>
            </w:pPr>
          </w:p>
        </w:tc>
      </w:tr>
      <w:tr w:rsidR="00407545" w:rsidTr="006E6FC7">
        <w:trPr>
          <w:trHeight w:val="620"/>
        </w:trPr>
        <w:tc>
          <w:tcPr>
            <w:tcW w:w="4260" w:type="dxa"/>
            <w:gridSpan w:val="6"/>
            <w:tcBorders>
              <w:top w:val="nil"/>
              <w:left w:val="nil"/>
              <w:bottom w:val="nil"/>
              <w:right w:val="nil"/>
            </w:tcBorders>
            <w:tcMar>
              <w:top w:w="100" w:type="dxa"/>
              <w:left w:w="100" w:type="dxa"/>
              <w:bottom w:w="100" w:type="dxa"/>
              <w:right w:w="100" w:type="dxa"/>
            </w:tcMar>
          </w:tcPr>
          <w:p w:rsidR="00407545" w:rsidRDefault="00407545" w:rsidP="006E6FC7">
            <w:pPr>
              <w:spacing w:before="120" w:after="60"/>
              <w:ind w:left="-120"/>
              <w:rPr>
                <w:color w:val="0000FF"/>
                <w:sz w:val="20"/>
                <w:szCs w:val="20"/>
                <w:u w:val="single"/>
              </w:rPr>
            </w:pPr>
            <w:r>
              <w:rPr>
                <w:color w:val="0000FF"/>
                <w:sz w:val="20"/>
                <w:szCs w:val="20"/>
                <w:u w:val="single"/>
              </w:rPr>
              <w:t>BUDGETED EXPENDITURES</w:t>
            </w:r>
          </w:p>
        </w:tc>
        <w:tc>
          <w:tcPr>
            <w:tcW w:w="3795" w:type="dxa"/>
            <w:gridSpan w:val="3"/>
            <w:tcBorders>
              <w:top w:val="nil"/>
              <w:left w:val="nil"/>
              <w:bottom w:val="nil"/>
              <w:right w:val="nil"/>
            </w:tcBorders>
            <w:tcMar>
              <w:top w:w="100" w:type="dxa"/>
              <w:left w:w="100" w:type="dxa"/>
              <w:bottom w:w="100" w:type="dxa"/>
              <w:right w:w="100" w:type="dxa"/>
            </w:tcMar>
          </w:tcPr>
          <w:p w:rsidR="00407545" w:rsidRDefault="00407545" w:rsidP="006E6FC7">
            <w:pPr>
              <w:spacing w:before="120" w:after="60"/>
              <w:ind w:left="-120"/>
              <w:rPr>
                <w:b/>
                <w:color w:val="FFFFFF"/>
                <w:sz w:val="18"/>
                <w:szCs w:val="18"/>
              </w:rPr>
            </w:pPr>
            <w:r>
              <w:rPr>
                <w:b/>
                <w:color w:val="FFFFFF"/>
                <w:sz w:val="18"/>
                <w:szCs w:val="18"/>
              </w:rPr>
              <w:t>Empty Cell</w:t>
            </w:r>
          </w:p>
        </w:tc>
        <w:tc>
          <w:tcPr>
            <w:tcW w:w="5805" w:type="dxa"/>
            <w:gridSpan w:val="2"/>
            <w:tcBorders>
              <w:top w:val="nil"/>
              <w:left w:val="nil"/>
              <w:bottom w:val="nil"/>
              <w:right w:val="nil"/>
            </w:tcBorders>
            <w:tcMar>
              <w:top w:w="100" w:type="dxa"/>
              <w:left w:w="100" w:type="dxa"/>
              <w:bottom w:w="100" w:type="dxa"/>
              <w:right w:w="100" w:type="dxa"/>
            </w:tcMar>
          </w:tcPr>
          <w:p w:rsidR="00407545" w:rsidRDefault="00407545" w:rsidP="006E6FC7">
            <w:pPr>
              <w:spacing w:before="120" w:after="60"/>
              <w:ind w:left="-120"/>
              <w:rPr>
                <w:b/>
                <w:color w:val="FFFFFF"/>
                <w:sz w:val="18"/>
                <w:szCs w:val="18"/>
              </w:rPr>
            </w:pPr>
            <w:r>
              <w:rPr>
                <w:b/>
                <w:color w:val="FFFFFF"/>
                <w:sz w:val="18"/>
                <w:szCs w:val="18"/>
              </w:rPr>
              <w:t>Empty Cell</w:t>
            </w:r>
          </w:p>
        </w:tc>
      </w:tr>
      <w:tr w:rsidR="00407545" w:rsidTr="006E6FC7">
        <w:trPr>
          <w:trHeight w:val="540"/>
        </w:trPr>
        <w:tc>
          <w:tcPr>
            <w:tcW w:w="4260" w:type="dxa"/>
            <w:gridSpan w:val="6"/>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2017-18</w:t>
            </w:r>
          </w:p>
        </w:tc>
        <w:tc>
          <w:tcPr>
            <w:tcW w:w="3795" w:type="dxa"/>
            <w:gridSpan w:val="3"/>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2018-19</w:t>
            </w:r>
          </w:p>
        </w:tc>
        <w:tc>
          <w:tcPr>
            <w:tcW w:w="5805" w:type="dxa"/>
            <w:gridSpan w:val="2"/>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2019-20</w:t>
            </w: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20"/>
              <w:ind w:left="-120"/>
              <w:rPr>
                <w:color w:val="9830BC"/>
                <w:sz w:val="20"/>
                <w:szCs w:val="20"/>
                <w:highlight w:val="white"/>
              </w:rPr>
            </w:pPr>
            <w:r>
              <w:rPr>
                <w:color w:val="9830BC"/>
                <w:sz w:val="20"/>
                <w:szCs w:val="20"/>
                <w:highlight w:val="white"/>
              </w:rPr>
              <w:t>Amount</w:t>
            </w:r>
          </w:p>
        </w:tc>
        <w:tc>
          <w:tcPr>
            <w:tcW w:w="2895" w:type="dxa"/>
            <w:gridSpan w:val="4"/>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Pr="00145FEB" w:rsidRDefault="00407545" w:rsidP="006E6FC7">
            <w:pPr>
              <w:spacing w:before="60" w:after="60"/>
              <w:ind w:left="-120"/>
              <w:rPr>
                <w:sz w:val="20"/>
                <w:szCs w:val="20"/>
                <w:shd w:val="clear" w:color="auto" w:fill="F1E4F0"/>
              </w:rPr>
            </w:pPr>
            <w:r w:rsidRPr="00145FEB">
              <w:rPr>
                <w:sz w:val="20"/>
                <w:szCs w:val="20"/>
                <w:shd w:val="clear" w:color="auto" w:fill="F1E4F0"/>
              </w:rPr>
              <w:t xml:space="preserve"> 2.3 A.-D. $512,075</w:t>
            </w:r>
          </w:p>
          <w:p w:rsidR="00FB788B" w:rsidRPr="00145FEB" w:rsidRDefault="00FB788B" w:rsidP="00145FEB">
            <w:pPr>
              <w:spacing w:before="60" w:after="60"/>
              <w:rPr>
                <w:sz w:val="20"/>
                <w:szCs w:val="20"/>
                <w:shd w:val="clear" w:color="auto" w:fill="F1E4F0"/>
              </w:rPr>
            </w:pPr>
          </w:p>
        </w:tc>
        <w:tc>
          <w:tcPr>
            <w:tcW w:w="1020" w:type="dxa"/>
            <w:gridSpan w:val="2"/>
            <w:tcBorders>
              <w:top w:val="nil"/>
              <w:left w:val="nil"/>
              <w:bottom w:val="nil"/>
              <w:right w:val="nil"/>
            </w:tcBorders>
            <w:shd w:val="clear" w:color="auto" w:fill="FFFFFF"/>
            <w:tcMar>
              <w:top w:w="100" w:type="dxa"/>
              <w:left w:w="100" w:type="dxa"/>
              <w:bottom w:w="100" w:type="dxa"/>
              <w:right w:w="100" w:type="dxa"/>
            </w:tcMar>
          </w:tcPr>
          <w:p w:rsidR="00407545" w:rsidRPr="00145FEB" w:rsidRDefault="00407545" w:rsidP="006E6FC7">
            <w:pPr>
              <w:spacing w:before="60" w:after="60"/>
              <w:ind w:left="-120"/>
              <w:rPr>
                <w:color w:val="9830BC"/>
                <w:sz w:val="20"/>
                <w:szCs w:val="20"/>
              </w:rPr>
            </w:pPr>
            <w:r w:rsidRPr="00145FEB">
              <w:rPr>
                <w:color w:val="9830BC"/>
                <w:sz w:val="20"/>
                <w:szCs w:val="20"/>
              </w:rPr>
              <w:t>Amount</w:t>
            </w:r>
          </w:p>
        </w:tc>
        <w:tc>
          <w:tcPr>
            <w:tcW w:w="2775"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Pr="00145FEB" w:rsidRDefault="00367727" w:rsidP="006E6FC7">
            <w:pPr>
              <w:spacing w:before="60" w:after="60"/>
              <w:ind w:left="-120"/>
              <w:rPr>
                <w:sz w:val="20"/>
                <w:szCs w:val="20"/>
                <w:shd w:val="clear" w:color="auto" w:fill="F1E4F0"/>
              </w:rPr>
            </w:pPr>
            <w:r w:rsidRPr="00145FEB">
              <w:rPr>
                <w:sz w:val="20"/>
                <w:szCs w:val="20"/>
                <w:shd w:val="clear" w:color="auto" w:fill="F1E4F0"/>
              </w:rPr>
              <w:t xml:space="preserve"> 2.3 A.-E.</w:t>
            </w:r>
            <w:r w:rsidR="00407545" w:rsidRPr="00145FEB">
              <w:rPr>
                <w:sz w:val="20"/>
                <w:szCs w:val="20"/>
                <w:shd w:val="clear" w:color="auto" w:fill="F1E4F0"/>
              </w:rPr>
              <w:t xml:space="preserve"> $511,132</w:t>
            </w:r>
          </w:p>
          <w:p w:rsidR="00FB788B" w:rsidRPr="00145FEB" w:rsidRDefault="00FB788B" w:rsidP="006E6FC7">
            <w:pPr>
              <w:spacing w:before="60" w:after="60"/>
              <w:ind w:left="-120"/>
              <w:rPr>
                <w:sz w:val="20"/>
                <w:szCs w:val="20"/>
                <w:shd w:val="clear" w:color="auto" w:fill="F1E4F0"/>
              </w:rPr>
            </w:pPr>
          </w:p>
        </w:tc>
        <w:tc>
          <w:tcPr>
            <w:tcW w:w="163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Amount</w:t>
            </w:r>
          </w:p>
        </w:tc>
        <w:tc>
          <w:tcPr>
            <w:tcW w:w="4170"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2.3 D. $2,000</w:t>
            </w: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Source</w:t>
            </w:r>
          </w:p>
        </w:tc>
        <w:tc>
          <w:tcPr>
            <w:tcW w:w="2895" w:type="dxa"/>
            <w:gridSpan w:val="4"/>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2.3 A.-D. RS 5818</w:t>
            </w:r>
          </w:p>
        </w:tc>
        <w:tc>
          <w:tcPr>
            <w:tcW w:w="102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Source</w:t>
            </w:r>
          </w:p>
        </w:tc>
        <w:tc>
          <w:tcPr>
            <w:tcW w:w="277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2.3 A.-E. RS 5818</w:t>
            </w:r>
          </w:p>
        </w:tc>
        <w:tc>
          <w:tcPr>
            <w:tcW w:w="163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Source</w:t>
            </w:r>
          </w:p>
        </w:tc>
        <w:tc>
          <w:tcPr>
            <w:tcW w:w="417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RS 0000</w:t>
            </w: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Budget Reference</w:t>
            </w:r>
          </w:p>
        </w:tc>
        <w:tc>
          <w:tcPr>
            <w:tcW w:w="2895" w:type="dxa"/>
            <w:gridSpan w:val="4"/>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FB788B" w:rsidRPr="00856518" w:rsidRDefault="00FB788B" w:rsidP="00145FEB">
            <w:pPr>
              <w:spacing w:before="60" w:after="60"/>
              <w:rPr>
                <w:sz w:val="20"/>
                <w:szCs w:val="20"/>
                <w:shd w:val="clear" w:color="auto" w:fill="F1E4F0"/>
              </w:rPr>
            </w:pPr>
            <w:r w:rsidRPr="00856518">
              <w:rPr>
                <w:sz w:val="20"/>
                <w:szCs w:val="20"/>
                <w:shd w:val="clear" w:color="auto" w:fill="F1E4F0"/>
              </w:rPr>
              <w:t>2.3 A-D Cert</w:t>
            </w:r>
            <w:r w:rsidR="00DB3F7D" w:rsidRPr="00856518">
              <w:rPr>
                <w:sz w:val="20"/>
                <w:szCs w:val="20"/>
                <w:shd w:val="clear" w:color="auto" w:fill="F1E4F0"/>
              </w:rPr>
              <w:t>.</w:t>
            </w:r>
            <w:r w:rsidRPr="00856518">
              <w:rPr>
                <w:sz w:val="20"/>
                <w:szCs w:val="20"/>
                <w:shd w:val="clear" w:color="auto" w:fill="F1E4F0"/>
              </w:rPr>
              <w:t xml:space="preserve"> Sal. $</w:t>
            </w:r>
            <w:r w:rsidR="00145FEB" w:rsidRPr="00856518">
              <w:rPr>
                <w:sz w:val="20"/>
                <w:szCs w:val="20"/>
                <w:shd w:val="clear" w:color="auto" w:fill="F1E4F0"/>
              </w:rPr>
              <w:t>350,000</w:t>
            </w:r>
          </w:p>
          <w:p w:rsidR="00145FEB" w:rsidRPr="00856518" w:rsidRDefault="00145FEB" w:rsidP="00145FEB">
            <w:pPr>
              <w:spacing w:before="60" w:after="60"/>
              <w:rPr>
                <w:sz w:val="20"/>
                <w:szCs w:val="20"/>
                <w:shd w:val="clear" w:color="auto" w:fill="F1E4F0"/>
              </w:rPr>
            </w:pPr>
            <w:r w:rsidRPr="00856518">
              <w:rPr>
                <w:sz w:val="20"/>
                <w:szCs w:val="20"/>
                <w:shd w:val="clear" w:color="auto" w:fill="F1E4F0"/>
              </w:rPr>
              <w:t>2.3 Cert Stat. &amp; Ben. $102,327</w:t>
            </w:r>
          </w:p>
          <w:p w:rsidR="00FB788B" w:rsidRPr="00856518" w:rsidRDefault="00FB788B" w:rsidP="006E6FC7">
            <w:pPr>
              <w:spacing w:before="60" w:after="60"/>
              <w:ind w:left="-120"/>
              <w:rPr>
                <w:sz w:val="20"/>
                <w:szCs w:val="20"/>
                <w:shd w:val="clear" w:color="auto" w:fill="F1E4F0"/>
              </w:rPr>
            </w:pPr>
            <w:r w:rsidRPr="00856518">
              <w:rPr>
                <w:sz w:val="20"/>
                <w:szCs w:val="20"/>
                <w:shd w:val="clear" w:color="auto" w:fill="F1E4F0"/>
              </w:rPr>
              <w:t xml:space="preserve"> </w:t>
            </w:r>
            <w:r w:rsidR="00145FEB" w:rsidRPr="00856518">
              <w:rPr>
                <w:sz w:val="20"/>
                <w:szCs w:val="20"/>
                <w:shd w:val="clear" w:color="auto" w:fill="F1E4F0"/>
              </w:rPr>
              <w:t xml:space="preserve">2.3 </w:t>
            </w:r>
            <w:r w:rsidRPr="00856518">
              <w:rPr>
                <w:sz w:val="20"/>
                <w:szCs w:val="20"/>
                <w:shd w:val="clear" w:color="auto" w:fill="F1E4F0"/>
              </w:rPr>
              <w:t>Classif. Sal.</w:t>
            </w:r>
            <w:r w:rsidR="00DB3F7D" w:rsidRPr="00856518">
              <w:rPr>
                <w:sz w:val="20"/>
                <w:szCs w:val="20"/>
                <w:shd w:val="clear" w:color="auto" w:fill="F1E4F0"/>
              </w:rPr>
              <w:t xml:space="preserve"> $</w:t>
            </w:r>
            <w:r w:rsidR="00145FEB" w:rsidRPr="00856518">
              <w:rPr>
                <w:sz w:val="20"/>
                <w:szCs w:val="20"/>
                <w:shd w:val="clear" w:color="auto" w:fill="F1E4F0"/>
              </w:rPr>
              <w:t>26,977</w:t>
            </w:r>
          </w:p>
          <w:p w:rsidR="00FB788B" w:rsidRPr="00856518" w:rsidRDefault="00FB788B" w:rsidP="006E6FC7">
            <w:pPr>
              <w:spacing w:before="60" w:after="60"/>
              <w:ind w:left="-120"/>
              <w:rPr>
                <w:sz w:val="20"/>
                <w:szCs w:val="20"/>
                <w:shd w:val="clear" w:color="auto" w:fill="F1E4F0"/>
              </w:rPr>
            </w:pPr>
            <w:r w:rsidRPr="00856518">
              <w:rPr>
                <w:sz w:val="20"/>
                <w:szCs w:val="20"/>
                <w:shd w:val="clear" w:color="auto" w:fill="F1E4F0"/>
              </w:rPr>
              <w:t xml:space="preserve"> 2.3 </w:t>
            </w:r>
            <w:r w:rsidR="00145FEB" w:rsidRPr="00856518">
              <w:rPr>
                <w:sz w:val="20"/>
                <w:szCs w:val="20"/>
                <w:shd w:val="clear" w:color="auto" w:fill="F1E4F0"/>
              </w:rPr>
              <w:t>Classif.</w:t>
            </w:r>
            <w:r w:rsidRPr="00856518">
              <w:rPr>
                <w:sz w:val="20"/>
                <w:szCs w:val="20"/>
                <w:shd w:val="clear" w:color="auto" w:fill="F1E4F0"/>
              </w:rPr>
              <w:t>Stat. &amp; Ben. $</w:t>
            </w:r>
            <w:r w:rsidR="00145FEB" w:rsidRPr="00856518">
              <w:rPr>
                <w:sz w:val="20"/>
                <w:szCs w:val="20"/>
                <w:shd w:val="clear" w:color="auto" w:fill="F1E4F0"/>
              </w:rPr>
              <w:t>7,014</w:t>
            </w:r>
          </w:p>
          <w:p w:rsidR="00DB3F7D" w:rsidRPr="00856518" w:rsidRDefault="00145FEB" w:rsidP="006E6FC7">
            <w:pPr>
              <w:spacing w:before="60" w:after="60"/>
              <w:ind w:left="-120"/>
              <w:rPr>
                <w:sz w:val="20"/>
                <w:szCs w:val="20"/>
                <w:shd w:val="clear" w:color="auto" w:fill="F1E4F0"/>
              </w:rPr>
            </w:pPr>
            <w:r w:rsidRPr="00856518">
              <w:rPr>
                <w:sz w:val="20"/>
                <w:szCs w:val="20"/>
                <w:shd w:val="clear" w:color="auto" w:fill="F1E4F0"/>
              </w:rPr>
              <w:t xml:space="preserve"> 2.3  Cell Stip. (OB 5911) $400</w:t>
            </w:r>
          </w:p>
          <w:p w:rsidR="00DB3F7D" w:rsidRPr="00856518" w:rsidRDefault="00DB3F7D" w:rsidP="006E6FC7">
            <w:pPr>
              <w:spacing w:before="60" w:after="60"/>
              <w:ind w:left="-120"/>
              <w:rPr>
                <w:sz w:val="20"/>
                <w:szCs w:val="20"/>
                <w:shd w:val="clear" w:color="auto" w:fill="F1E4F0"/>
              </w:rPr>
            </w:pPr>
            <w:r w:rsidRPr="00856518">
              <w:rPr>
                <w:sz w:val="20"/>
                <w:szCs w:val="20"/>
                <w:shd w:val="clear" w:color="auto" w:fill="F1E4F0"/>
              </w:rPr>
              <w:t xml:space="preserve"> 2.3 Indir. Costs $</w:t>
            </w:r>
            <w:r w:rsidR="00145FEB" w:rsidRPr="00856518">
              <w:rPr>
                <w:sz w:val="20"/>
                <w:szCs w:val="20"/>
                <w:shd w:val="clear" w:color="auto" w:fill="F1E4F0"/>
              </w:rPr>
              <w:t>25,357</w:t>
            </w:r>
          </w:p>
          <w:p w:rsidR="00FB788B" w:rsidRPr="00856518" w:rsidRDefault="00FB788B" w:rsidP="006E6FC7">
            <w:pPr>
              <w:spacing w:before="60" w:after="60"/>
              <w:ind w:left="-120"/>
              <w:rPr>
                <w:sz w:val="20"/>
                <w:szCs w:val="20"/>
                <w:shd w:val="clear" w:color="auto" w:fill="F1E4F0"/>
              </w:rPr>
            </w:pPr>
          </w:p>
        </w:tc>
        <w:tc>
          <w:tcPr>
            <w:tcW w:w="1020" w:type="dxa"/>
            <w:gridSpan w:val="2"/>
            <w:tcBorders>
              <w:top w:val="nil"/>
              <w:left w:val="nil"/>
              <w:bottom w:val="nil"/>
              <w:right w:val="nil"/>
            </w:tcBorders>
            <w:shd w:val="clear" w:color="auto" w:fill="FFFFFF"/>
            <w:tcMar>
              <w:top w:w="100" w:type="dxa"/>
              <w:left w:w="100" w:type="dxa"/>
              <w:bottom w:w="100" w:type="dxa"/>
              <w:right w:w="100" w:type="dxa"/>
            </w:tcMar>
          </w:tcPr>
          <w:p w:rsidR="00407545" w:rsidRPr="00856518" w:rsidRDefault="00407545" w:rsidP="006E6FC7">
            <w:pPr>
              <w:spacing w:before="60" w:after="60"/>
              <w:ind w:left="-120"/>
              <w:rPr>
                <w:color w:val="9830BC"/>
                <w:sz w:val="20"/>
                <w:szCs w:val="20"/>
              </w:rPr>
            </w:pPr>
            <w:r w:rsidRPr="00856518">
              <w:rPr>
                <w:color w:val="9830BC"/>
                <w:sz w:val="20"/>
                <w:szCs w:val="20"/>
              </w:rPr>
              <w:t>Budget Reference</w:t>
            </w:r>
          </w:p>
        </w:tc>
        <w:tc>
          <w:tcPr>
            <w:tcW w:w="277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145FEB" w:rsidRPr="00856518" w:rsidRDefault="00145FEB" w:rsidP="00145FEB">
            <w:pPr>
              <w:spacing w:before="60" w:after="60"/>
              <w:rPr>
                <w:sz w:val="20"/>
                <w:szCs w:val="20"/>
                <w:shd w:val="clear" w:color="auto" w:fill="F1E4F0"/>
              </w:rPr>
            </w:pPr>
            <w:r w:rsidRPr="00856518">
              <w:rPr>
                <w:sz w:val="20"/>
                <w:szCs w:val="20"/>
                <w:shd w:val="clear" w:color="auto" w:fill="F1E4F0"/>
              </w:rPr>
              <w:t>2.3 A-E Cert. Sal. $350,000</w:t>
            </w:r>
          </w:p>
          <w:p w:rsidR="00145FEB" w:rsidRPr="00856518" w:rsidRDefault="00145FEB" w:rsidP="00145FEB">
            <w:pPr>
              <w:spacing w:before="60" w:after="60"/>
              <w:rPr>
                <w:sz w:val="20"/>
                <w:szCs w:val="20"/>
                <w:shd w:val="clear" w:color="auto" w:fill="F1E4F0"/>
              </w:rPr>
            </w:pPr>
            <w:r w:rsidRPr="00856518">
              <w:rPr>
                <w:sz w:val="20"/>
                <w:szCs w:val="20"/>
                <w:shd w:val="clear" w:color="auto" w:fill="F1E4F0"/>
              </w:rPr>
              <w:t>2.3 Cert Stat. &amp; Ben. $102,327</w:t>
            </w:r>
          </w:p>
          <w:p w:rsidR="00145FEB" w:rsidRPr="00856518" w:rsidRDefault="00145FEB" w:rsidP="00145FEB">
            <w:pPr>
              <w:spacing w:before="60" w:after="60"/>
              <w:ind w:left="-120"/>
              <w:rPr>
                <w:sz w:val="20"/>
                <w:szCs w:val="20"/>
                <w:shd w:val="clear" w:color="auto" w:fill="F1E4F0"/>
              </w:rPr>
            </w:pPr>
            <w:r w:rsidRPr="00856518">
              <w:rPr>
                <w:sz w:val="20"/>
                <w:szCs w:val="20"/>
                <w:shd w:val="clear" w:color="auto" w:fill="F1E4F0"/>
              </w:rPr>
              <w:t xml:space="preserve"> 2.3 Classif. Sal. $26,173</w:t>
            </w:r>
          </w:p>
          <w:p w:rsidR="00145FEB" w:rsidRPr="00856518" w:rsidRDefault="00145FEB" w:rsidP="00145FEB">
            <w:pPr>
              <w:spacing w:before="60" w:after="60"/>
              <w:ind w:left="-120"/>
              <w:rPr>
                <w:sz w:val="20"/>
                <w:szCs w:val="20"/>
                <w:shd w:val="clear" w:color="auto" w:fill="F1E4F0"/>
              </w:rPr>
            </w:pPr>
            <w:r w:rsidRPr="00856518">
              <w:rPr>
                <w:sz w:val="20"/>
                <w:szCs w:val="20"/>
                <w:shd w:val="clear" w:color="auto" w:fill="F1E4F0"/>
              </w:rPr>
              <w:t xml:space="preserve"> 2.3 Classif.Stat. &amp; Ben.   $6,921</w:t>
            </w:r>
          </w:p>
          <w:p w:rsidR="00145FEB" w:rsidRPr="00856518" w:rsidRDefault="00145FEB" w:rsidP="00145FEB">
            <w:pPr>
              <w:spacing w:before="60" w:after="60"/>
              <w:ind w:left="-120"/>
              <w:rPr>
                <w:sz w:val="20"/>
                <w:szCs w:val="20"/>
                <w:shd w:val="clear" w:color="auto" w:fill="F1E4F0"/>
              </w:rPr>
            </w:pPr>
            <w:r w:rsidRPr="00856518">
              <w:rPr>
                <w:sz w:val="20"/>
                <w:szCs w:val="20"/>
                <w:shd w:val="clear" w:color="auto" w:fill="F1E4F0"/>
              </w:rPr>
              <w:t xml:space="preserve"> 2.3  Cell Stip. (OB 5911) $400</w:t>
            </w:r>
          </w:p>
          <w:p w:rsidR="00DB3F7D" w:rsidRPr="00856518" w:rsidRDefault="00145FEB" w:rsidP="00145FEB">
            <w:pPr>
              <w:spacing w:before="60" w:after="60"/>
              <w:ind w:left="-120"/>
              <w:rPr>
                <w:strike/>
                <w:sz w:val="20"/>
                <w:szCs w:val="20"/>
                <w:shd w:val="clear" w:color="auto" w:fill="F1E4F0"/>
              </w:rPr>
            </w:pPr>
            <w:r w:rsidRPr="00856518">
              <w:rPr>
                <w:sz w:val="20"/>
                <w:szCs w:val="20"/>
                <w:shd w:val="clear" w:color="auto" w:fill="F1E4F0"/>
              </w:rPr>
              <w:t xml:space="preserve"> 2.3 Indir. Costs $25,311</w:t>
            </w:r>
          </w:p>
        </w:tc>
        <w:tc>
          <w:tcPr>
            <w:tcW w:w="163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Budget Reference</w:t>
            </w:r>
          </w:p>
        </w:tc>
        <w:tc>
          <w:tcPr>
            <w:tcW w:w="417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OB 5800</w:t>
            </w:r>
          </w:p>
        </w:tc>
      </w:tr>
      <w:tr w:rsidR="00407545" w:rsidTr="006E6FC7">
        <w:trPr>
          <w:trHeight w:val="200"/>
        </w:trPr>
        <w:tc>
          <w:tcPr>
            <w:tcW w:w="70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66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24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147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24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94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60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42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277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163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417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r>
    </w:tbl>
    <w:p w:rsidR="00407545" w:rsidRDefault="00407545" w:rsidP="00407545">
      <w:r>
        <w:t xml:space="preserve"> </w:t>
      </w:r>
    </w:p>
    <w:tbl>
      <w:tblPr>
        <w:tblW w:w="14160" w:type="dxa"/>
        <w:tblBorders>
          <w:top w:val="nil"/>
          <w:left w:val="nil"/>
          <w:bottom w:val="nil"/>
          <w:right w:val="nil"/>
          <w:insideH w:val="nil"/>
          <w:insideV w:val="nil"/>
        </w:tblBorders>
        <w:tblLayout w:type="fixed"/>
        <w:tblLook w:val="0600" w:firstRow="0" w:lastRow="0" w:firstColumn="0" w:lastColumn="0" w:noHBand="1" w:noVBand="1"/>
      </w:tblPr>
      <w:tblGrid>
        <w:gridCol w:w="705"/>
        <w:gridCol w:w="660"/>
        <w:gridCol w:w="240"/>
        <w:gridCol w:w="1440"/>
        <w:gridCol w:w="240"/>
        <w:gridCol w:w="855"/>
        <w:gridCol w:w="585"/>
        <w:gridCol w:w="435"/>
        <w:gridCol w:w="2835"/>
        <w:gridCol w:w="2145"/>
        <w:gridCol w:w="4020"/>
      </w:tblGrid>
      <w:tr w:rsidR="00407545" w:rsidTr="006E6FC7">
        <w:trPr>
          <w:trHeight w:val="680"/>
        </w:trPr>
        <w:tc>
          <w:tcPr>
            <w:tcW w:w="705" w:type="dxa"/>
            <w:tcBorders>
              <w:top w:val="nil"/>
              <w:left w:val="nil"/>
              <w:bottom w:val="nil"/>
              <w:right w:val="nil"/>
            </w:tcBorders>
            <w:tcMar>
              <w:top w:w="100" w:type="dxa"/>
              <w:left w:w="100" w:type="dxa"/>
              <w:bottom w:w="100" w:type="dxa"/>
              <w:right w:w="100" w:type="dxa"/>
            </w:tcMar>
          </w:tcPr>
          <w:p w:rsidR="00407545" w:rsidRDefault="00407545" w:rsidP="006E6FC7">
            <w:pPr>
              <w:ind w:left="-120"/>
              <w:jc w:val="center"/>
              <w:rPr>
                <w:color w:val="9830BC"/>
              </w:rPr>
            </w:pPr>
            <w:r>
              <w:rPr>
                <w:color w:val="9830BC"/>
              </w:rPr>
              <w:t>Action</w:t>
            </w:r>
          </w:p>
        </w:tc>
        <w:tc>
          <w:tcPr>
            <w:tcW w:w="900" w:type="dxa"/>
            <w:gridSpan w:val="2"/>
            <w:tcBorders>
              <w:top w:val="nil"/>
              <w:left w:val="nil"/>
              <w:bottom w:val="nil"/>
              <w:right w:val="nil"/>
            </w:tcBorders>
            <w:tcMar>
              <w:top w:w="100" w:type="dxa"/>
              <w:left w:w="100" w:type="dxa"/>
              <w:bottom w:w="100" w:type="dxa"/>
              <w:right w:w="100" w:type="dxa"/>
            </w:tcMar>
          </w:tcPr>
          <w:p w:rsidR="00407545" w:rsidRDefault="00407545" w:rsidP="006E6FC7">
            <w:pPr>
              <w:ind w:left="-120"/>
              <w:jc w:val="center"/>
              <w:rPr>
                <w:b/>
                <w:color w:val="9830BC"/>
                <w:sz w:val="40"/>
                <w:szCs w:val="40"/>
              </w:rPr>
            </w:pPr>
            <w:r>
              <w:rPr>
                <w:b/>
                <w:color w:val="9830BC"/>
                <w:sz w:val="40"/>
                <w:szCs w:val="40"/>
              </w:rPr>
              <w:t>4A</w:t>
            </w:r>
          </w:p>
        </w:tc>
        <w:tc>
          <w:tcPr>
            <w:tcW w:w="1680" w:type="dxa"/>
            <w:gridSpan w:val="2"/>
            <w:tcBorders>
              <w:top w:val="nil"/>
              <w:left w:val="nil"/>
              <w:bottom w:val="nil"/>
              <w:right w:val="nil"/>
            </w:tcBorders>
            <w:tcMar>
              <w:top w:w="100" w:type="dxa"/>
              <w:left w:w="100" w:type="dxa"/>
              <w:bottom w:w="100" w:type="dxa"/>
              <w:right w:w="100" w:type="dxa"/>
            </w:tcMar>
          </w:tcPr>
          <w:p w:rsidR="00407545" w:rsidRDefault="00407545" w:rsidP="006E6FC7">
            <w:pPr>
              <w:ind w:left="-120"/>
              <w:jc w:val="center"/>
              <w:rPr>
                <w:b/>
                <w:color w:val="FFFFFF"/>
                <w:sz w:val="18"/>
                <w:szCs w:val="18"/>
              </w:rPr>
            </w:pPr>
            <w:r>
              <w:rPr>
                <w:b/>
                <w:color w:val="FFFFFF"/>
                <w:sz w:val="18"/>
                <w:szCs w:val="18"/>
              </w:rPr>
              <w:t>Empty Cell</w:t>
            </w:r>
          </w:p>
        </w:tc>
        <w:tc>
          <w:tcPr>
            <w:tcW w:w="10875" w:type="dxa"/>
            <w:gridSpan w:val="6"/>
            <w:tcBorders>
              <w:top w:val="nil"/>
              <w:left w:val="nil"/>
              <w:bottom w:val="nil"/>
              <w:right w:val="nil"/>
            </w:tcBorders>
            <w:tcMar>
              <w:top w:w="100" w:type="dxa"/>
              <w:left w:w="100" w:type="dxa"/>
              <w:bottom w:w="100" w:type="dxa"/>
              <w:right w:w="100" w:type="dxa"/>
            </w:tcMar>
          </w:tcPr>
          <w:p w:rsidR="00407545" w:rsidRDefault="00407545" w:rsidP="006E6FC7">
            <w:pPr>
              <w:spacing w:before="60" w:after="20"/>
              <w:ind w:left="-120"/>
              <w:rPr>
                <w:b/>
                <w:color w:val="FFFFFF"/>
                <w:sz w:val="18"/>
                <w:szCs w:val="18"/>
              </w:rPr>
            </w:pPr>
            <w:r>
              <w:rPr>
                <w:b/>
                <w:color w:val="FFFFFF"/>
                <w:sz w:val="18"/>
                <w:szCs w:val="18"/>
              </w:rPr>
              <w:t>Empty Cell</w:t>
            </w:r>
          </w:p>
        </w:tc>
      </w:tr>
      <w:tr w:rsidR="00407545" w:rsidTr="006E6FC7">
        <w:trPr>
          <w:trHeight w:val="580"/>
        </w:trPr>
        <w:tc>
          <w:tcPr>
            <w:tcW w:w="14160" w:type="dxa"/>
            <w:gridSpan w:val="11"/>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color w:val="9830BC"/>
                <w:shd w:val="clear" w:color="auto" w:fill="F1E4F0"/>
              </w:rPr>
            </w:pPr>
            <w:r>
              <w:rPr>
                <w:color w:val="9830BC"/>
                <w:shd w:val="clear" w:color="auto" w:fill="F1E4F0"/>
              </w:rPr>
              <w:t>For Actions/Services not included as contributing to meeting the Increased or Improved Services Requirement:</w:t>
            </w:r>
          </w:p>
        </w:tc>
      </w:tr>
      <w:tr w:rsidR="00407545" w:rsidTr="006E6FC7">
        <w:trPr>
          <w:trHeight w:val="600"/>
        </w:trPr>
        <w:tc>
          <w:tcPr>
            <w:tcW w:w="3045" w:type="dxa"/>
            <w:gridSpan w:val="4"/>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Students to be Served</w:t>
            </w:r>
          </w:p>
        </w:tc>
        <w:tc>
          <w:tcPr>
            <w:tcW w:w="1111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All     </w:t>
            </w:r>
            <w:r>
              <w:rPr>
                <w:sz w:val="20"/>
                <w:szCs w:val="20"/>
                <w:shd w:val="clear" w:color="auto" w:fill="F1E4F0"/>
              </w:rPr>
              <w:tab/>
              <w:t xml:space="preserve">☐ Students with Disabilities  </w:t>
            </w:r>
            <w:r>
              <w:rPr>
                <w:sz w:val="20"/>
                <w:szCs w:val="20"/>
                <w:shd w:val="clear" w:color="auto" w:fill="F1E4F0"/>
              </w:rPr>
              <w:tab/>
              <w:t xml:space="preserve">☐ </w:t>
            </w:r>
            <w:r>
              <w:rPr>
                <w:sz w:val="20"/>
                <w:szCs w:val="20"/>
                <w:u w:val="single"/>
                <w:shd w:val="clear" w:color="auto" w:fill="F1E4F0"/>
              </w:rPr>
              <w:t>[Specific Student Group(s)]</w:t>
            </w:r>
            <w:r>
              <w:rPr>
                <w:sz w:val="20"/>
                <w:szCs w:val="20"/>
                <w:shd w:val="clear" w:color="auto" w:fill="F1E4F0"/>
              </w:rPr>
              <w:t>___________________</w:t>
            </w:r>
          </w:p>
        </w:tc>
      </w:tr>
      <w:tr w:rsidR="00407545" w:rsidTr="006E6FC7">
        <w:trPr>
          <w:trHeight w:val="600"/>
        </w:trPr>
        <w:tc>
          <w:tcPr>
            <w:tcW w:w="3045" w:type="dxa"/>
            <w:gridSpan w:val="4"/>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Location(s)</w:t>
            </w:r>
          </w:p>
        </w:tc>
        <w:tc>
          <w:tcPr>
            <w:tcW w:w="11115" w:type="dxa"/>
            <w:gridSpan w:val="7"/>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All schools     </w:t>
            </w:r>
            <w:r>
              <w:rPr>
                <w:sz w:val="20"/>
                <w:szCs w:val="20"/>
                <w:shd w:val="clear" w:color="auto" w:fill="F1E4F0"/>
              </w:rPr>
              <w:tab/>
              <w:t xml:space="preserve">☐ Specific Schools:___________________  </w:t>
            </w:r>
            <w:r>
              <w:rPr>
                <w:sz w:val="20"/>
                <w:szCs w:val="20"/>
                <w:shd w:val="clear" w:color="auto" w:fill="F1E4F0"/>
              </w:rPr>
              <w:tab/>
              <w:t>☐ Specific Grade spans:__________________</w:t>
            </w:r>
          </w:p>
        </w:tc>
      </w:tr>
      <w:tr w:rsidR="00407545" w:rsidTr="006E6FC7">
        <w:trPr>
          <w:trHeight w:val="520"/>
        </w:trPr>
        <w:tc>
          <w:tcPr>
            <w:tcW w:w="14160" w:type="dxa"/>
            <w:gridSpan w:val="11"/>
            <w:tcBorders>
              <w:top w:val="nil"/>
              <w:left w:val="nil"/>
              <w:bottom w:val="nil"/>
              <w:right w:val="nil"/>
            </w:tcBorders>
            <w:tcMar>
              <w:top w:w="100" w:type="dxa"/>
              <w:left w:w="100" w:type="dxa"/>
              <w:bottom w:w="100" w:type="dxa"/>
              <w:right w:w="100" w:type="dxa"/>
            </w:tcMar>
          </w:tcPr>
          <w:p w:rsidR="00407545" w:rsidRDefault="00407545" w:rsidP="006E6FC7">
            <w:pPr>
              <w:spacing w:before="20" w:after="20"/>
              <w:ind w:left="-120"/>
              <w:jc w:val="center"/>
              <w:rPr>
                <w:b/>
                <w:color w:val="9830BC"/>
              </w:rPr>
            </w:pPr>
            <w:r>
              <w:rPr>
                <w:b/>
                <w:color w:val="9830BC"/>
              </w:rPr>
              <w:t>OR</w:t>
            </w:r>
          </w:p>
        </w:tc>
      </w:tr>
      <w:tr w:rsidR="00407545" w:rsidTr="006E6FC7">
        <w:trPr>
          <w:trHeight w:val="580"/>
        </w:trPr>
        <w:tc>
          <w:tcPr>
            <w:tcW w:w="14160" w:type="dxa"/>
            <w:gridSpan w:val="11"/>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color w:val="9830BC"/>
                <w:shd w:val="clear" w:color="auto" w:fill="F1E4F0"/>
              </w:rPr>
            </w:pPr>
            <w:r>
              <w:rPr>
                <w:color w:val="9830BC"/>
                <w:shd w:val="clear" w:color="auto" w:fill="F1E4F0"/>
              </w:rPr>
              <w:t>For Actions/Services included as contributing to meeting the Increased or Improved Services Requirement:</w:t>
            </w:r>
          </w:p>
        </w:tc>
      </w:tr>
      <w:tr w:rsidR="00407545" w:rsidTr="006E6FC7">
        <w:trPr>
          <w:trHeight w:val="600"/>
        </w:trPr>
        <w:tc>
          <w:tcPr>
            <w:tcW w:w="3045" w:type="dxa"/>
            <w:gridSpan w:val="4"/>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 xml:space="preserve">Students to be Served  </w:t>
            </w:r>
          </w:p>
        </w:tc>
        <w:tc>
          <w:tcPr>
            <w:tcW w:w="1111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X English Learners     </w:t>
            </w:r>
            <w:r>
              <w:rPr>
                <w:sz w:val="20"/>
                <w:szCs w:val="20"/>
                <w:shd w:val="clear" w:color="auto" w:fill="F1E4F0"/>
              </w:rPr>
              <w:tab/>
              <w:t xml:space="preserve">X Foster Youth     </w:t>
            </w:r>
            <w:r>
              <w:rPr>
                <w:sz w:val="20"/>
                <w:szCs w:val="20"/>
                <w:shd w:val="clear" w:color="auto" w:fill="F1E4F0"/>
              </w:rPr>
              <w:tab/>
              <w:t>X Low Income</w:t>
            </w:r>
          </w:p>
        </w:tc>
      </w:tr>
      <w:tr w:rsidR="00407545" w:rsidTr="006E6FC7">
        <w:trPr>
          <w:trHeight w:val="600"/>
        </w:trPr>
        <w:tc>
          <w:tcPr>
            <w:tcW w:w="4725" w:type="dxa"/>
            <w:gridSpan w:val="7"/>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Scope of Services</w:t>
            </w:r>
          </w:p>
        </w:tc>
        <w:tc>
          <w:tcPr>
            <w:tcW w:w="9435" w:type="dxa"/>
            <w:gridSpan w:val="4"/>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X LEA-wide     </w:t>
            </w:r>
            <w:r>
              <w:rPr>
                <w:sz w:val="20"/>
                <w:szCs w:val="20"/>
                <w:shd w:val="clear" w:color="auto" w:fill="F1E4F0"/>
              </w:rPr>
              <w:tab/>
              <w:t xml:space="preserve">☐ Schoolwide     </w:t>
            </w:r>
            <w:r>
              <w:rPr>
                <w:sz w:val="20"/>
                <w:szCs w:val="20"/>
                <w:shd w:val="clear" w:color="auto" w:fill="F1E4F0"/>
              </w:rPr>
              <w:tab/>
            </w:r>
            <w:r>
              <w:rPr>
                <w:b/>
                <w:sz w:val="20"/>
                <w:szCs w:val="20"/>
                <w:shd w:val="clear" w:color="auto" w:fill="F1E4F0"/>
              </w:rPr>
              <w:t>OR</w:t>
            </w:r>
            <w:r>
              <w:rPr>
                <w:sz w:val="20"/>
                <w:szCs w:val="20"/>
                <w:shd w:val="clear" w:color="auto" w:fill="F1E4F0"/>
              </w:rPr>
              <w:t xml:space="preserve">      </w:t>
            </w:r>
            <w:r>
              <w:rPr>
                <w:sz w:val="20"/>
                <w:szCs w:val="20"/>
                <w:shd w:val="clear" w:color="auto" w:fill="F1E4F0"/>
              </w:rPr>
              <w:tab/>
              <w:t>☐ Limited to Unduplicated Student Group(s)</w:t>
            </w:r>
          </w:p>
        </w:tc>
      </w:tr>
      <w:tr w:rsidR="00407545" w:rsidTr="006E6FC7">
        <w:trPr>
          <w:trHeight w:val="600"/>
        </w:trPr>
        <w:tc>
          <w:tcPr>
            <w:tcW w:w="3045" w:type="dxa"/>
            <w:gridSpan w:val="4"/>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Location(s)</w:t>
            </w:r>
          </w:p>
        </w:tc>
        <w:tc>
          <w:tcPr>
            <w:tcW w:w="1111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All schools     </w:t>
            </w:r>
            <w:r>
              <w:rPr>
                <w:sz w:val="20"/>
                <w:szCs w:val="20"/>
                <w:shd w:val="clear" w:color="auto" w:fill="F1E4F0"/>
              </w:rPr>
              <w:tab/>
              <w:t xml:space="preserve">X Specific Schools: </w:t>
            </w:r>
            <w:r>
              <w:rPr>
                <w:b/>
                <w:sz w:val="20"/>
                <w:szCs w:val="20"/>
                <w:shd w:val="clear" w:color="auto" w:fill="F1E4F0"/>
              </w:rPr>
              <w:t>Elementary:</w:t>
            </w:r>
            <w:r>
              <w:rPr>
                <w:sz w:val="20"/>
                <w:szCs w:val="20"/>
                <w:shd w:val="clear" w:color="auto" w:fill="F1E4F0"/>
              </w:rPr>
              <w:t xml:space="preserve"> 2.4A: a, b, c, e, f, g   </w:t>
            </w:r>
            <w:r>
              <w:rPr>
                <w:b/>
                <w:sz w:val="20"/>
                <w:szCs w:val="20"/>
                <w:shd w:val="clear" w:color="auto" w:fill="F1E4F0"/>
              </w:rPr>
              <w:t xml:space="preserve">Middle : </w:t>
            </w:r>
            <w:r>
              <w:rPr>
                <w:sz w:val="20"/>
                <w:szCs w:val="20"/>
                <w:shd w:val="clear" w:color="auto" w:fill="F1E4F0"/>
              </w:rPr>
              <w:t xml:space="preserve">2.4A: a, b, c, d, e, f </w:t>
            </w:r>
          </w:p>
          <w:p w:rsidR="00407545" w:rsidRDefault="00407545" w:rsidP="006E6FC7">
            <w:pPr>
              <w:spacing w:before="60" w:after="60"/>
              <w:ind w:left="-120"/>
              <w:rPr>
                <w:sz w:val="20"/>
                <w:szCs w:val="20"/>
                <w:shd w:val="clear" w:color="auto" w:fill="F1E4F0"/>
              </w:rPr>
            </w:pPr>
            <w:r>
              <w:rPr>
                <w:b/>
                <w:sz w:val="20"/>
                <w:szCs w:val="20"/>
                <w:shd w:val="clear" w:color="auto" w:fill="F1E4F0"/>
              </w:rPr>
              <w:t xml:space="preserve">High: </w:t>
            </w:r>
            <w:r>
              <w:rPr>
                <w:sz w:val="20"/>
                <w:szCs w:val="20"/>
                <w:shd w:val="clear" w:color="auto" w:fill="F1E4F0"/>
              </w:rPr>
              <w:t xml:space="preserve">2.4A: a, b, c, d, e, f </w:t>
            </w:r>
            <w:r>
              <w:rPr>
                <w:sz w:val="20"/>
                <w:szCs w:val="20"/>
                <w:shd w:val="clear" w:color="auto" w:fill="F1E4F0"/>
              </w:rPr>
              <w:tab/>
              <w:t>☐ Specific Grade spans:__________________</w:t>
            </w:r>
          </w:p>
        </w:tc>
      </w:tr>
      <w:tr w:rsidR="00407545" w:rsidTr="006E6FC7">
        <w:trPr>
          <w:trHeight w:val="560"/>
        </w:trPr>
        <w:tc>
          <w:tcPr>
            <w:tcW w:w="14160" w:type="dxa"/>
            <w:gridSpan w:val="11"/>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color w:val="0000FF"/>
                <w:sz w:val="20"/>
                <w:szCs w:val="20"/>
                <w:u w:val="single"/>
              </w:rPr>
            </w:pPr>
            <w:r>
              <w:rPr>
                <w:color w:val="0000FF"/>
                <w:sz w:val="20"/>
                <w:szCs w:val="20"/>
                <w:u w:val="single"/>
              </w:rPr>
              <w:t>ACTIONS/SERVICES</w:t>
            </w:r>
          </w:p>
        </w:tc>
      </w:tr>
      <w:tr w:rsidR="00407545" w:rsidTr="006E6FC7">
        <w:trPr>
          <w:trHeight w:val="560"/>
        </w:trPr>
        <w:tc>
          <w:tcPr>
            <w:tcW w:w="4140" w:type="dxa"/>
            <w:gridSpan w:val="6"/>
            <w:tcBorders>
              <w:top w:val="nil"/>
              <w:left w:val="nil"/>
              <w:bottom w:val="nil"/>
              <w:right w:val="nil"/>
            </w:tcBorders>
            <w:tcMar>
              <w:top w:w="100" w:type="dxa"/>
              <w:left w:w="120" w:type="dxa"/>
              <w:bottom w:w="100" w:type="dxa"/>
              <w:right w:w="100" w:type="dxa"/>
            </w:tcMar>
          </w:tcPr>
          <w:p w:rsidR="00407545" w:rsidRDefault="00407545" w:rsidP="006E6FC7">
            <w:pPr>
              <w:spacing w:before="60" w:after="60"/>
              <w:ind w:left="-120"/>
              <w:rPr>
                <w:b/>
                <w:sz w:val="20"/>
                <w:szCs w:val="20"/>
              </w:rPr>
            </w:pPr>
            <w:r>
              <w:rPr>
                <w:b/>
                <w:sz w:val="20"/>
                <w:szCs w:val="20"/>
              </w:rPr>
              <w:t>2017-18</w:t>
            </w:r>
          </w:p>
        </w:tc>
        <w:tc>
          <w:tcPr>
            <w:tcW w:w="3855" w:type="dxa"/>
            <w:gridSpan w:val="3"/>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2018-19</w:t>
            </w:r>
          </w:p>
        </w:tc>
        <w:tc>
          <w:tcPr>
            <w:tcW w:w="6165" w:type="dxa"/>
            <w:gridSpan w:val="2"/>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2019-20</w:t>
            </w:r>
          </w:p>
        </w:tc>
      </w:tr>
      <w:tr w:rsidR="00407545" w:rsidTr="006E6FC7">
        <w:trPr>
          <w:trHeight w:val="620"/>
        </w:trPr>
        <w:tc>
          <w:tcPr>
            <w:tcW w:w="4140" w:type="dxa"/>
            <w:gridSpan w:val="6"/>
            <w:tcBorders>
              <w:top w:val="single" w:sz="7" w:space="0" w:color="D5A1DF"/>
              <w:left w:val="single" w:sz="7" w:space="0" w:color="D5A1DF"/>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New</w:t>
            </w:r>
            <w:r>
              <w:rPr>
                <w:sz w:val="20"/>
                <w:szCs w:val="20"/>
                <w:shd w:val="clear" w:color="auto" w:fill="F1E4F0"/>
              </w:rPr>
              <w:tab/>
              <w:t>X Modified</w:t>
            </w:r>
            <w:r>
              <w:rPr>
                <w:sz w:val="20"/>
                <w:szCs w:val="20"/>
                <w:shd w:val="clear" w:color="auto" w:fill="F1E4F0"/>
              </w:rPr>
              <w:tab/>
              <w:t>☐ Unchanged</w:t>
            </w:r>
          </w:p>
        </w:tc>
        <w:tc>
          <w:tcPr>
            <w:tcW w:w="3855" w:type="dxa"/>
            <w:gridSpan w:val="3"/>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New</w:t>
            </w:r>
            <w:r>
              <w:rPr>
                <w:sz w:val="20"/>
                <w:szCs w:val="20"/>
                <w:shd w:val="clear" w:color="auto" w:fill="F1E4F0"/>
              </w:rPr>
              <w:tab/>
              <w:t>X Modified</w:t>
            </w:r>
            <w:r>
              <w:rPr>
                <w:sz w:val="20"/>
                <w:szCs w:val="20"/>
                <w:shd w:val="clear" w:color="auto" w:fill="F1E4F0"/>
              </w:rPr>
              <w:tab/>
              <w:t>☐ Unchanged</w:t>
            </w:r>
          </w:p>
        </w:tc>
        <w:tc>
          <w:tcPr>
            <w:tcW w:w="6165" w:type="dxa"/>
            <w:gridSpan w:val="2"/>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New </w:t>
            </w:r>
            <w:r>
              <w:rPr>
                <w:sz w:val="20"/>
                <w:szCs w:val="20"/>
                <w:shd w:val="clear" w:color="auto" w:fill="F1E4F0"/>
              </w:rPr>
              <w:tab/>
              <w:t xml:space="preserve">☐ Modified </w:t>
            </w:r>
            <w:r>
              <w:rPr>
                <w:sz w:val="20"/>
                <w:szCs w:val="20"/>
                <w:shd w:val="clear" w:color="auto" w:fill="F1E4F0"/>
              </w:rPr>
              <w:tab/>
              <w:t>X Unchanged</w:t>
            </w:r>
          </w:p>
        </w:tc>
      </w:tr>
      <w:tr w:rsidR="00407545" w:rsidTr="006E6FC7">
        <w:trPr>
          <w:trHeight w:val="7440"/>
        </w:trPr>
        <w:tc>
          <w:tcPr>
            <w:tcW w:w="4140" w:type="dxa"/>
            <w:gridSpan w:val="6"/>
            <w:tcBorders>
              <w:top w:val="nil"/>
              <w:left w:val="single" w:sz="7" w:space="0" w:color="D5A1DF"/>
              <w:bottom w:val="single" w:sz="7" w:space="0" w:color="D5A1DF"/>
              <w:right w:val="single" w:sz="7" w:space="0" w:color="D5A1DF"/>
            </w:tcBorders>
            <w:shd w:val="clear" w:color="auto" w:fill="F1E4F0"/>
            <w:tcMar>
              <w:top w:w="100" w:type="dxa"/>
              <w:left w:w="120" w:type="dxa"/>
              <w:bottom w:w="100" w:type="dxa"/>
              <w:right w:w="100" w:type="dxa"/>
            </w:tcMar>
          </w:tcPr>
          <w:p w:rsidR="00407545" w:rsidRDefault="00407545" w:rsidP="006E6FC7">
            <w:pPr>
              <w:spacing w:before="60" w:after="60"/>
              <w:ind w:left="-120"/>
              <w:rPr>
                <w:rFonts w:ascii="Calibri" w:eastAsia="Calibri" w:hAnsi="Calibri" w:cs="Calibri"/>
                <w:sz w:val="19"/>
                <w:szCs w:val="19"/>
                <w:shd w:val="clear" w:color="auto" w:fill="F1E4F0"/>
              </w:rPr>
            </w:pPr>
            <w:r>
              <w:rPr>
                <w:sz w:val="20"/>
                <w:szCs w:val="20"/>
                <w:shd w:val="clear" w:color="auto" w:fill="F1E4F0"/>
              </w:rPr>
              <w:t>2.4A</w:t>
            </w:r>
            <w:r>
              <w:rPr>
                <w:rFonts w:ascii="Calibri" w:eastAsia="Calibri" w:hAnsi="Calibri" w:cs="Calibri"/>
                <w:sz w:val="19"/>
                <w:szCs w:val="19"/>
                <w:shd w:val="clear" w:color="auto" w:fill="F1E4F0"/>
              </w:rPr>
              <w:t xml:space="preserve"> </w:t>
            </w:r>
          </w:p>
          <w:p w:rsidR="00407545" w:rsidRDefault="00407545" w:rsidP="006E6FC7">
            <w:pPr>
              <w:spacing w:before="60" w:after="60"/>
              <w:ind w:left="-120"/>
              <w:rPr>
                <w:sz w:val="20"/>
                <w:szCs w:val="20"/>
                <w:shd w:val="clear" w:color="auto" w:fill="F1E4F0"/>
              </w:rPr>
            </w:pPr>
            <w:r>
              <w:rPr>
                <w:sz w:val="20"/>
                <w:szCs w:val="20"/>
                <w:shd w:val="clear" w:color="auto" w:fill="F1E4F0"/>
              </w:rPr>
              <w:t>a. Ensure all teachers are maintaining   Physical Education required minutes</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b. Support extra-curricular activities which promote physical well-being (e.g. Bike/Running Clubs, Safe Routes to School, Pedestrian Education, </w:t>
            </w:r>
            <w:r w:rsidR="000B636A">
              <w:rPr>
                <w:sz w:val="20"/>
                <w:szCs w:val="20"/>
                <w:shd w:val="clear" w:color="auto" w:fill="F1E4F0"/>
              </w:rPr>
              <w:t>etc.</w:t>
            </w:r>
            <w:r>
              <w:rPr>
                <w:sz w:val="20"/>
                <w:szCs w:val="20"/>
                <w:shd w:val="clear" w:color="auto" w:fill="F1E4F0"/>
              </w:rPr>
              <w:t>)</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c. Provide Health Aides</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d. Provide GRIP coordinator for secondary students</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e. Provide Board Certified Behavior Analyst (BCBA), 0.8 FTE</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f. Provide CPI Training/De-escalation techniques and training for staff</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g. Provide Student Services Coordinators for each elementary site</w:t>
            </w:r>
          </w:p>
          <w:p w:rsidR="00407545" w:rsidRDefault="00407545" w:rsidP="006E6FC7">
            <w:pPr>
              <w:spacing w:before="60" w:after="60"/>
              <w:ind w:left="-120"/>
              <w:rPr>
                <w:sz w:val="20"/>
                <w:szCs w:val="20"/>
                <w:shd w:val="clear" w:color="auto" w:fill="F1E4F0"/>
              </w:rPr>
            </w:pPr>
          </w:p>
          <w:p w:rsidR="00407545" w:rsidRDefault="00407545" w:rsidP="006E6FC7">
            <w:pPr>
              <w:spacing w:before="60" w:after="60"/>
              <w:ind w:left="-120"/>
              <w:rPr>
                <w:sz w:val="20"/>
                <w:szCs w:val="20"/>
              </w:rPr>
            </w:pPr>
          </w:p>
          <w:p w:rsidR="00407545" w:rsidRDefault="00407545" w:rsidP="006E6FC7">
            <w:pPr>
              <w:spacing w:before="60" w:after="60"/>
              <w:ind w:left="-120"/>
              <w:rPr>
                <w:sz w:val="20"/>
                <w:szCs w:val="20"/>
                <w:shd w:val="clear" w:color="auto" w:fill="F1E4F0"/>
              </w:rPr>
            </w:pPr>
          </w:p>
        </w:tc>
        <w:tc>
          <w:tcPr>
            <w:tcW w:w="3855" w:type="dxa"/>
            <w:gridSpan w:val="3"/>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rFonts w:ascii="Calibri" w:eastAsia="Calibri" w:hAnsi="Calibri" w:cs="Calibri"/>
                <w:sz w:val="19"/>
                <w:szCs w:val="19"/>
                <w:shd w:val="clear" w:color="auto" w:fill="F1E4F0"/>
              </w:rPr>
            </w:pPr>
            <w:r>
              <w:rPr>
                <w:sz w:val="20"/>
                <w:szCs w:val="20"/>
                <w:shd w:val="clear" w:color="auto" w:fill="F1E4F0"/>
              </w:rPr>
              <w:t xml:space="preserve"> 2.4A </w:t>
            </w:r>
            <w:r>
              <w:rPr>
                <w:rFonts w:ascii="Calibri" w:eastAsia="Calibri" w:hAnsi="Calibri" w:cs="Calibri"/>
                <w:sz w:val="19"/>
                <w:szCs w:val="19"/>
                <w:shd w:val="clear" w:color="auto" w:fill="F1E4F0"/>
              </w:rPr>
              <w:t xml:space="preserve">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a. Ensure all teachers are maintaining Physical Education required minutes</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b. Support extra-curricular activities which promote physical well-being (e.g. Bike/Running Clubs, Safe Routes to School, Pedestrian Education, </w:t>
            </w:r>
            <w:r w:rsidR="000B636A">
              <w:rPr>
                <w:sz w:val="20"/>
                <w:szCs w:val="20"/>
                <w:shd w:val="clear" w:color="auto" w:fill="F1E4F0"/>
              </w:rPr>
              <w:t>etc.</w:t>
            </w:r>
            <w:r>
              <w:rPr>
                <w:sz w:val="20"/>
                <w:szCs w:val="20"/>
                <w:shd w:val="clear" w:color="auto" w:fill="F1E4F0"/>
              </w:rPr>
              <w:t>)</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c. Provide Health Aides</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d. Provide GRIP coordinator for secondary students</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p w:rsidR="00407545" w:rsidRDefault="000B636A" w:rsidP="006E6FC7">
            <w:pPr>
              <w:spacing w:before="60" w:after="60"/>
              <w:ind w:left="-120"/>
              <w:rPr>
                <w:sz w:val="20"/>
                <w:szCs w:val="20"/>
                <w:shd w:val="clear" w:color="auto" w:fill="F1E4F0"/>
              </w:rPr>
            </w:pPr>
            <w:r>
              <w:rPr>
                <w:sz w:val="20"/>
                <w:szCs w:val="20"/>
                <w:shd w:val="clear" w:color="auto" w:fill="F1E4F0"/>
              </w:rPr>
              <w:t>i.e.</w:t>
            </w:r>
            <w:r w:rsidR="00407545">
              <w:rPr>
                <w:sz w:val="20"/>
                <w:szCs w:val="20"/>
                <w:shd w:val="clear" w:color="auto" w:fill="F1E4F0"/>
              </w:rPr>
              <w:t xml:space="preserve"> Provide Board Certified Behavior Analyst (BCBA), 0.8 FTE</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p w:rsidR="00407545" w:rsidRDefault="000B636A" w:rsidP="006E6FC7">
            <w:pPr>
              <w:spacing w:before="60" w:after="60"/>
              <w:ind w:left="-120"/>
              <w:rPr>
                <w:sz w:val="20"/>
                <w:szCs w:val="20"/>
                <w:shd w:val="clear" w:color="auto" w:fill="F1E4F0"/>
              </w:rPr>
            </w:pPr>
            <w:r>
              <w:rPr>
                <w:sz w:val="20"/>
                <w:szCs w:val="20"/>
                <w:shd w:val="clear" w:color="auto" w:fill="F1E4F0"/>
              </w:rPr>
              <w:t xml:space="preserve"> </w:t>
            </w:r>
            <w:r w:rsidR="00407545">
              <w:rPr>
                <w:sz w:val="20"/>
                <w:szCs w:val="20"/>
                <w:shd w:val="clear" w:color="auto" w:fill="F1E4F0"/>
              </w:rPr>
              <w:t>f. Provide CPI Training/De-escalation techniques and training for staff</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g. Provide Student Services Coordinators for each elementary site</w:t>
            </w:r>
          </w:p>
          <w:p w:rsidR="00407545" w:rsidRDefault="00407545" w:rsidP="006E6FC7">
            <w:pPr>
              <w:spacing w:before="60" w:after="60"/>
              <w:ind w:left="-120"/>
              <w:rPr>
                <w:sz w:val="20"/>
                <w:szCs w:val="20"/>
                <w:shd w:val="clear" w:color="auto" w:fill="F1E4F0"/>
              </w:rPr>
            </w:pPr>
          </w:p>
          <w:p w:rsidR="00407545" w:rsidRDefault="00407545" w:rsidP="006E6FC7">
            <w:pPr>
              <w:spacing w:before="60" w:after="60"/>
              <w:ind w:left="-120"/>
              <w:rPr>
                <w:sz w:val="20"/>
                <w:szCs w:val="20"/>
                <w:shd w:val="clear" w:color="auto" w:fill="F1E4F0"/>
              </w:rPr>
            </w:pPr>
          </w:p>
        </w:tc>
        <w:tc>
          <w:tcPr>
            <w:tcW w:w="6165" w:type="dxa"/>
            <w:gridSpan w:val="2"/>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rFonts w:ascii="Calibri" w:eastAsia="Calibri" w:hAnsi="Calibri" w:cs="Calibri"/>
                <w:sz w:val="19"/>
                <w:szCs w:val="19"/>
                <w:shd w:val="clear" w:color="auto" w:fill="F1E4F0"/>
              </w:rPr>
            </w:pPr>
            <w:r>
              <w:rPr>
                <w:sz w:val="20"/>
                <w:szCs w:val="20"/>
                <w:shd w:val="clear" w:color="auto" w:fill="F1E4F0"/>
              </w:rPr>
              <w:t xml:space="preserve"> 2.4A </w:t>
            </w:r>
            <w:r>
              <w:rPr>
                <w:rFonts w:ascii="Calibri" w:eastAsia="Calibri" w:hAnsi="Calibri" w:cs="Calibri"/>
                <w:sz w:val="19"/>
                <w:szCs w:val="19"/>
                <w:shd w:val="clear" w:color="auto" w:fill="F1E4F0"/>
              </w:rPr>
              <w:t xml:space="preserve">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a. Ensure all teachers are maintaining Physical Education required minutes</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b. Support extra-curricular activities which promote physical well-being (e.g. Bike/Running Clubs, Safe Routes to School, Pedestrian Education, </w:t>
            </w:r>
            <w:r w:rsidR="000B636A">
              <w:rPr>
                <w:sz w:val="20"/>
                <w:szCs w:val="20"/>
                <w:shd w:val="clear" w:color="auto" w:fill="F1E4F0"/>
              </w:rPr>
              <w:t>etc.</w:t>
            </w:r>
            <w:r>
              <w:rPr>
                <w:sz w:val="20"/>
                <w:szCs w:val="20"/>
                <w:shd w:val="clear" w:color="auto" w:fill="F1E4F0"/>
              </w:rPr>
              <w:t>)</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c. Provide Health Aides</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d. Provide GRIP coordinator for secondary students</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e. Provide Board Certified Behavior Analyst (BCBA), 0.8 FTE</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f.  Provide CPI Training/De-escalation techniques and training for staff</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g. Provide Student Services Coordinators for each elementary site</w:t>
            </w:r>
          </w:p>
          <w:p w:rsidR="00407545" w:rsidRDefault="00407545" w:rsidP="006E6FC7">
            <w:pPr>
              <w:spacing w:before="60" w:after="60"/>
              <w:ind w:left="-120"/>
              <w:rPr>
                <w:sz w:val="20"/>
                <w:szCs w:val="20"/>
                <w:shd w:val="clear" w:color="auto" w:fill="F1E4F0"/>
              </w:rPr>
            </w:pPr>
          </w:p>
          <w:p w:rsidR="00407545" w:rsidRDefault="00407545" w:rsidP="006E6FC7">
            <w:pPr>
              <w:spacing w:before="60" w:after="60"/>
              <w:ind w:left="-120"/>
              <w:rPr>
                <w:sz w:val="20"/>
                <w:szCs w:val="20"/>
                <w:shd w:val="clear" w:color="auto" w:fill="F1E4F0"/>
              </w:rPr>
            </w:pPr>
            <w:r>
              <w:rPr>
                <w:sz w:val="20"/>
                <w:szCs w:val="20"/>
                <w:shd w:val="clear" w:color="auto" w:fill="F1E4F0"/>
              </w:rPr>
              <w:t>l</w:t>
            </w:r>
          </w:p>
        </w:tc>
      </w:tr>
      <w:tr w:rsidR="00407545" w:rsidTr="006E6FC7">
        <w:trPr>
          <w:trHeight w:val="620"/>
        </w:trPr>
        <w:tc>
          <w:tcPr>
            <w:tcW w:w="4140" w:type="dxa"/>
            <w:gridSpan w:val="6"/>
            <w:tcBorders>
              <w:top w:val="nil"/>
              <w:left w:val="nil"/>
              <w:bottom w:val="nil"/>
              <w:right w:val="nil"/>
            </w:tcBorders>
            <w:tcMar>
              <w:top w:w="100" w:type="dxa"/>
              <w:left w:w="100" w:type="dxa"/>
              <w:bottom w:w="100" w:type="dxa"/>
              <w:right w:w="100" w:type="dxa"/>
            </w:tcMar>
          </w:tcPr>
          <w:p w:rsidR="00407545" w:rsidRDefault="00407545" w:rsidP="006E6FC7">
            <w:pPr>
              <w:spacing w:before="120" w:after="60"/>
              <w:ind w:left="-120"/>
              <w:rPr>
                <w:color w:val="0000FF"/>
                <w:sz w:val="20"/>
                <w:szCs w:val="20"/>
                <w:u w:val="single"/>
              </w:rPr>
            </w:pPr>
            <w:r>
              <w:rPr>
                <w:color w:val="0000FF"/>
                <w:sz w:val="20"/>
                <w:szCs w:val="20"/>
                <w:u w:val="single"/>
              </w:rPr>
              <w:t>BUDGETED EXPENDITURES</w:t>
            </w:r>
          </w:p>
        </w:tc>
        <w:tc>
          <w:tcPr>
            <w:tcW w:w="3855" w:type="dxa"/>
            <w:gridSpan w:val="3"/>
            <w:tcBorders>
              <w:top w:val="nil"/>
              <w:left w:val="nil"/>
              <w:bottom w:val="nil"/>
              <w:right w:val="nil"/>
            </w:tcBorders>
            <w:tcMar>
              <w:top w:w="100" w:type="dxa"/>
              <w:left w:w="100" w:type="dxa"/>
              <w:bottom w:w="100" w:type="dxa"/>
              <w:right w:w="100" w:type="dxa"/>
            </w:tcMar>
          </w:tcPr>
          <w:p w:rsidR="00407545" w:rsidRDefault="00407545" w:rsidP="006E6FC7">
            <w:pPr>
              <w:spacing w:before="120" w:after="60"/>
              <w:ind w:left="-120"/>
              <w:rPr>
                <w:b/>
                <w:color w:val="FFFFFF"/>
                <w:sz w:val="18"/>
                <w:szCs w:val="18"/>
              </w:rPr>
            </w:pPr>
            <w:r>
              <w:rPr>
                <w:b/>
                <w:color w:val="FFFFFF"/>
                <w:sz w:val="18"/>
                <w:szCs w:val="18"/>
              </w:rPr>
              <w:t>Empty Cell</w:t>
            </w:r>
          </w:p>
        </w:tc>
        <w:tc>
          <w:tcPr>
            <w:tcW w:w="6165" w:type="dxa"/>
            <w:gridSpan w:val="2"/>
            <w:tcBorders>
              <w:top w:val="nil"/>
              <w:left w:val="nil"/>
              <w:bottom w:val="nil"/>
              <w:right w:val="nil"/>
            </w:tcBorders>
            <w:tcMar>
              <w:top w:w="100" w:type="dxa"/>
              <w:left w:w="100" w:type="dxa"/>
              <w:bottom w:w="100" w:type="dxa"/>
              <w:right w:w="100" w:type="dxa"/>
            </w:tcMar>
          </w:tcPr>
          <w:p w:rsidR="00407545" w:rsidRDefault="00407545" w:rsidP="006E6FC7">
            <w:pPr>
              <w:spacing w:before="120" w:after="60"/>
              <w:ind w:left="-120"/>
              <w:rPr>
                <w:b/>
                <w:color w:val="FFFFFF"/>
                <w:sz w:val="18"/>
                <w:szCs w:val="18"/>
              </w:rPr>
            </w:pPr>
            <w:r>
              <w:rPr>
                <w:b/>
                <w:color w:val="FFFFFF"/>
                <w:sz w:val="18"/>
                <w:szCs w:val="18"/>
              </w:rPr>
              <w:t>Empty Cell</w:t>
            </w:r>
          </w:p>
        </w:tc>
      </w:tr>
      <w:tr w:rsidR="00407545" w:rsidTr="006E6FC7">
        <w:trPr>
          <w:trHeight w:val="540"/>
        </w:trPr>
        <w:tc>
          <w:tcPr>
            <w:tcW w:w="4140" w:type="dxa"/>
            <w:gridSpan w:val="6"/>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2017-18</w:t>
            </w:r>
          </w:p>
        </w:tc>
        <w:tc>
          <w:tcPr>
            <w:tcW w:w="3855" w:type="dxa"/>
            <w:gridSpan w:val="3"/>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2018-19</w:t>
            </w:r>
          </w:p>
        </w:tc>
        <w:tc>
          <w:tcPr>
            <w:tcW w:w="6165" w:type="dxa"/>
            <w:gridSpan w:val="2"/>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2019-20</w:t>
            </w: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20"/>
              <w:ind w:left="-120"/>
              <w:rPr>
                <w:color w:val="9830BC"/>
                <w:sz w:val="20"/>
                <w:szCs w:val="20"/>
                <w:highlight w:val="white"/>
              </w:rPr>
            </w:pPr>
            <w:r>
              <w:rPr>
                <w:color w:val="9830BC"/>
                <w:sz w:val="20"/>
                <w:szCs w:val="20"/>
                <w:highlight w:val="white"/>
              </w:rPr>
              <w:t>Amount</w:t>
            </w:r>
          </w:p>
        </w:tc>
        <w:tc>
          <w:tcPr>
            <w:tcW w:w="2775" w:type="dxa"/>
            <w:gridSpan w:val="4"/>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2.4 A. $0</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B. $0</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C. $37,767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D. $76,859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E. $95,226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F. $0</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G. $233,212 </w:t>
            </w:r>
          </w:p>
        </w:tc>
        <w:tc>
          <w:tcPr>
            <w:tcW w:w="102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Amount</w:t>
            </w:r>
          </w:p>
        </w:tc>
        <w:tc>
          <w:tcPr>
            <w:tcW w:w="2835"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2.4 A. $0</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B. $0</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C. $37,767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D. $76,859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E. $95,226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F. $0</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G. $233,212 </w:t>
            </w:r>
          </w:p>
          <w:p w:rsidR="00407545" w:rsidRDefault="00407545" w:rsidP="006E6FC7">
            <w:pPr>
              <w:spacing w:before="60" w:after="60"/>
              <w:ind w:left="-120"/>
              <w:rPr>
                <w:sz w:val="20"/>
                <w:szCs w:val="20"/>
                <w:shd w:val="clear" w:color="auto" w:fill="F1E4F0"/>
              </w:rPr>
            </w:pPr>
          </w:p>
        </w:tc>
        <w:tc>
          <w:tcPr>
            <w:tcW w:w="214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Amount</w:t>
            </w:r>
          </w:p>
        </w:tc>
        <w:tc>
          <w:tcPr>
            <w:tcW w:w="4020"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2.4 A. $0</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B. $0</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C. $37,767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D. $76,859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E. $95,226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F. $0</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G. $233,212 </w:t>
            </w:r>
          </w:p>
          <w:p w:rsidR="00407545" w:rsidRDefault="00407545" w:rsidP="006E6FC7">
            <w:pPr>
              <w:spacing w:before="60" w:after="60"/>
              <w:ind w:left="-120"/>
              <w:rPr>
                <w:sz w:val="20"/>
                <w:szCs w:val="20"/>
                <w:shd w:val="clear" w:color="auto" w:fill="F1E4F0"/>
              </w:rPr>
            </w:pP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Source</w:t>
            </w:r>
          </w:p>
        </w:tc>
        <w:tc>
          <w:tcPr>
            <w:tcW w:w="2775" w:type="dxa"/>
            <w:gridSpan w:val="4"/>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2.4 C RS 0001</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D RS 0001</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E RS 0001</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G RS 0001</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tc>
        <w:tc>
          <w:tcPr>
            <w:tcW w:w="102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Source</w:t>
            </w:r>
          </w:p>
        </w:tc>
        <w:tc>
          <w:tcPr>
            <w:tcW w:w="283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2.4 C RS 0001</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D RS 0001</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E RS 0001</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G RS 0001</w:t>
            </w:r>
          </w:p>
        </w:tc>
        <w:tc>
          <w:tcPr>
            <w:tcW w:w="214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Source</w:t>
            </w:r>
          </w:p>
        </w:tc>
        <w:tc>
          <w:tcPr>
            <w:tcW w:w="402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2.4 C RS 0001</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D RS 0001</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E RS 0001</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G RS 0001</w:t>
            </w: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Budget Reference</w:t>
            </w:r>
          </w:p>
        </w:tc>
        <w:tc>
          <w:tcPr>
            <w:tcW w:w="2775" w:type="dxa"/>
            <w:gridSpan w:val="4"/>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2.4 C Salary &amp; Benes (8980)</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D Salary &amp; Benes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E Salary &amp; Benes</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G Salary &amp; Benes</w:t>
            </w:r>
          </w:p>
          <w:p w:rsidR="00407545" w:rsidRDefault="00407545" w:rsidP="006E6FC7">
            <w:pPr>
              <w:spacing w:before="60" w:after="60"/>
              <w:ind w:left="-120"/>
              <w:rPr>
                <w:sz w:val="20"/>
                <w:szCs w:val="20"/>
                <w:shd w:val="clear" w:color="auto" w:fill="F1E4F0"/>
              </w:rPr>
            </w:pPr>
          </w:p>
        </w:tc>
        <w:tc>
          <w:tcPr>
            <w:tcW w:w="102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Budget Reference</w:t>
            </w:r>
          </w:p>
        </w:tc>
        <w:tc>
          <w:tcPr>
            <w:tcW w:w="283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2.4 C Salary &amp; Benes (8980)</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D Salary &amp; Benes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E Salary &amp; Benes</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G Salary &amp; Benes</w:t>
            </w:r>
          </w:p>
          <w:p w:rsidR="00407545" w:rsidRDefault="00407545" w:rsidP="006E6FC7">
            <w:pPr>
              <w:spacing w:before="60" w:after="60"/>
              <w:ind w:left="-120"/>
              <w:rPr>
                <w:sz w:val="20"/>
                <w:szCs w:val="20"/>
                <w:shd w:val="clear" w:color="auto" w:fill="F1E4F0"/>
              </w:rPr>
            </w:pPr>
          </w:p>
        </w:tc>
        <w:tc>
          <w:tcPr>
            <w:tcW w:w="214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Budget Reference</w:t>
            </w:r>
          </w:p>
        </w:tc>
        <w:tc>
          <w:tcPr>
            <w:tcW w:w="402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2.4 C Salary &amp; Benes (8980)</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D Salary &amp; Benes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E Salary &amp; Benes</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G Salary &amp; Benes</w:t>
            </w:r>
          </w:p>
          <w:p w:rsidR="00407545" w:rsidRDefault="00407545" w:rsidP="006E6FC7">
            <w:pPr>
              <w:spacing w:before="60" w:after="60"/>
              <w:ind w:left="-120"/>
              <w:rPr>
                <w:sz w:val="20"/>
                <w:szCs w:val="20"/>
                <w:shd w:val="clear" w:color="auto" w:fill="F1E4F0"/>
              </w:rPr>
            </w:pPr>
          </w:p>
        </w:tc>
      </w:tr>
      <w:tr w:rsidR="00407545" w:rsidTr="006E6FC7">
        <w:trPr>
          <w:trHeight w:val="200"/>
        </w:trPr>
        <w:tc>
          <w:tcPr>
            <w:tcW w:w="70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66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24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144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24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85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58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43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283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214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402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r>
    </w:tbl>
    <w:p w:rsidR="00407545" w:rsidRDefault="00407545" w:rsidP="00407545"/>
    <w:tbl>
      <w:tblPr>
        <w:tblW w:w="14160" w:type="dxa"/>
        <w:tblBorders>
          <w:top w:val="nil"/>
          <w:left w:val="nil"/>
          <w:bottom w:val="nil"/>
          <w:right w:val="nil"/>
          <w:insideH w:val="nil"/>
          <w:insideV w:val="nil"/>
        </w:tblBorders>
        <w:tblLayout w:type="fixed"/>
        <w:tblLook w:val="0600" w:firstRow="0" w:lastRow="0" w:firstColumn="0" w:lastColumn="0" w:noHBand="1" w:noVBand="1"/>
      </w:tblPr>
      <w:tblGrid>
        <w:gridCol w:w="705"/>
        <w:gridCol w:w="660"/>
        <w:gridCol w:w="240"/>
        <w:gridCol w:w="1440"/>
        <w:gridCol w:w="240"/>
        <w:gridCol w:w="855"/>
        <w:gridCol w:w="585"/>
        <w:gridCol w:w="435"/>
        <w:gridCol w:w="2835"/>
        <w:gridCol w:w="2145"/>
        <w:gridCol w:w="4020"/>
      </w:tblGrid>
      <w:tr w:rsidR="00407545" w:rsidTr="006E6FC7">
        <w:trPr>
          <w:trHeight w:val="680"/>
        </w:trPr>
        <w:tc>
          <w:tcPr>
            <w:tcW w:w="705" w:type="dxa"/>
            <w:tcBorders>
              <w:top w:val="nil"/>
              <w:left w:val="nil"/>
              <w:bottom w:val="nil"/>
              <w:right w:val="nil"/>
            </w:tcBorders>
            <w:tcMar>
              <w:top w:w="100" w:type="dxa"/>
              <w:left w:w="100" w:type="dxa"/>
              <w:bottom w:w="100" w:type="dxa"/>
              <w:right w:w="100" w:type="dxa"/>
            </w:tcMar>
          </w:tcPr>
          <w:p w:rsidR="00407545" w:rsidRDefault="00407545" w:rsidP="006E6FC7">
            <w:pPr>
              <w:ind w:left="-120"/>
              <w:jc w:val="center"/>
              <w:rPr>
                <w:color w:val="9830BC"/>
              </w:rPr>
            </w:pPr>
            <w:r>
              <w:rPr>
                <w:color w:val="9830BC"/>
              </w:rPr>
              <w:t>Action</w:t>
            </w:r>
          </w:p>
        </w:tc>
        <w:tc>
          <w:tcPr>
            <w:tcW w:w="900" w:type="dxa"/>
            <w:gridSpan w:val="2"/>
            <w:tcBorders>
              <w:top w:val="nil"/>
              <w:left w:val="nil"/>
              <w:bottom w:val="nil"/>
              <w:right w:val="nil"/>
            </w:tcBorders>
            <w:tcMar>
              <w:top w:w="100" w:type="dxa"/>
              <w:left w:w="100" w:type="dxa"/>
              <w:bottom w:w="100" w:type="dxa"/>
              <w:right w:w="100" w:type="dxa"/>
            </w:tcMar>
          </w:tcPr>
          <w:p w:rsidR="00407545" w:rsidRDefault="00407545" w:rsidP="006E6FC7">
            <w:pPr>
              <w:ind w:left="-120"/>
              <w:jc w:val="center"/>
              <w:rPr>
                <w:b/>
                <w:color w:val="9830BC"/>
                <w:sz w:val="40"/>
                <w:szCs w:val="40"/>
              </w:rPr>
            </w:pPr>
            <w:r>
              <w:rPr>
                <w:b/>
                <w:color w:val="9830BC"/>
                <w:sz w:val="40"/>
                <w:szCs w:val="40"/>
              </w:rPr>
              <w:t>4B</w:t>
            </w:r>
          </w:p>
        </w:tc>
        <w:tc>
          <w:tcPr>
            <w:tcW w:w="1680" w:type="dxa"/>
            <w:gridSpan w:val="2"/>
            <w:tcBorders>
              <w:top w:val="nil"/>
              <w:left w:val="nil"/>
              <w:bottom w:val="nil"/>
              <w:right w:val="nil"/>
            </w:tcBorders>
            <w:tcMar>
              <w:top w:w="100" w:type="dxa"/>
              <w:left w:w="100" w:type="dxa"/>
              <w:bottom w:w="100" w:type="dxa"/>
              <w:right w:w="100" w:type="dxa"/>
            </w:tcMar>
          </w:tcPr>
          <w:p w:rsidR="00407545" w:rsidRDefault="00407545" w:rsidP="006E6FC7">
            <w:pPr>
              <w:ind w:left="-120"/>
              <w:jc w:val="center"/>
              <w:rPr>
                <w:b/>
                <w:color w:val="FFFFFF"/>
                <w:sz w:val="18"/>
                <w:szCs w:val="18"/>
              </w:rPr>
            </w:pPr>
            <w:r>
              <w:rPr>
                <w:b/>
                <w:color w:val="FFFFFF"/>
                <w:sz w:val="18"/>
                <w:szCs w:val="18"/>
              </w:rPr>
              <w:t>Empty Cell</w:t>
            </w:r>
          </w:p>
        </w:tc>
        <w:tc>
          <w:tcPr>
            <w:tcW w:w="10875" w:type="dxa"/>
            <w:gridSpan w:val="6"/>
            <w:tcBorders>
              <w:top w:val="nil"/>
              <w:left w:val="nil"/>
              <w:bottom w:val="nil"/>
              <w:right w:val="nil"/>
            </w:tcBorders>
            <w:tcMar>
              <w:top w:w="100" w:type="dxa"/>
              <w:left w:w="100" w:type="dxa"/>
              <w:bottom w:w="100" w:type="dxa"/>
              <w:right w:w="100" w:type="dxa"/>
            </w:tcMar>
          </w:tcPr>
          <w:p w:rsidR="00407545" w:rsidRDefault="00407545" w:rsidP="006E6FC7">
            <w:pPr>
              <w:spacing w:before="60" w:after="20"/>
              <w:ind w:left="-120"/>
              <w:rPr>
                <w:b/>
                <w:color w:val="FFFFFF"/>
                <w:sz w:val="18"/>
                <w:szCs w:val="18"/>
              </w:rPr>
            </w:pPr>
            <w:r>
              <w:rPr>
                <w:b/>
                <w:color w:val="FFFFFF"/>
                <w:sz w:val="18"/>
                <w:szCs w:val="18"/>
              </w:rPr>
              <w:t>Empty Cell</w:t>
            </w:r>
          </w:p>
        </w:tc>
      </w:tr>
      <w:tr w:rsidR="00407545" w:rsidTr="006E6FC7">
        <w:trPr>
          <w:trHeight w:val="580"/>
        </w:trPr>
        <w:tc>
          <w:tcPr>
            <w:tcW w:w="14160" w:type="dxa"/>
            <w:gridSpan w:val="11"/>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color w:val="9830BC"/>
                <w:shd w:val="clear" w:color="auto" w:fill="F1E4F0"/>
              </w:rPr>
            </w:pPr>
            <w:r>
              <w:rPr>
                <w:color w:val="9830BC"/>
                <w:shd w:val="clear" w:color="auto" w:fill="F1E4F0"/>
              </w:rPr>
              <w:t>For Actions/Services not included as contributing to meeting the Increased or Improved Services Requirement:</w:t>
            </w:r>
          </w:p>
        </w:tc>
      </w:tr>
      <w:tr w:rsidR="00407545" w:rsidTr="006E6FC7">
        <w:trPr>
          <w:trHeight w:val="600"/>
        </w:trPr>
        <w:tc>
          <w:tcPr>
            <w:tcW w:w="3045" w:type="dxa"/>
            <w:gridSpan w:val="4"/>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Students to be Served</w:t>
            </w:r>
          </w:p>
        </w:tc>
        <w:tc>
          <w:tcPr>
            <w:tcW w:w="1111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X All     </w:t>
            </w:r>
            <w:r>
              <w:rPr>
                <w:sz w:val="20"/>
                <w:szCs w:val="20"/>
                <w:shd w:val="clear" w:color="auto" w:fill="F1E4F0"/>
              </w:rPr>
              <w:tab/>
              <w:t xml:space="preserve">☐ Students with Disabilities  </w:t>
            </w:r>
            <w:r>
              <w:rPr>
                <w:sz w:val="20"/>
                <w:szCs w:val="20"/>
                <w:shd w:val="clear" w:color="auto" w:fill="F1E4F0"/>
              </w:rPr>
              <w:tab/>
              <w:t xml:space="preserve">☐ </w:t>
            </w:r>
            <w:r>
              <w:rPr>
                <w:sz w:val="20"/>
                <w:szCs w:val="20"/>
                <w:u w:val="single"/>
                <w:shd w:val="clear" w:color="auto" w:fill="F1E4F0"/>
              </w:rPr>
              <w:t>[Specific Student Group(s)]</w:t>
            </w:r>
            <w:r>
              <w:rPr>
                <w:sz w:val="20"/>
                <w:szCs w:val="20"/>
                <w:shd w:val="clear" w:color="auto" w:fill="F1E4F0"/>
              </w:rPr>
              <w:t>___________________</w:t>
            </w:r>
          </w:p>
        </w:tc>
      </w:tr>
      <w:tr w:rsidR="00407545" w:rsidTr="006E6FC7">
        <w:trPr>
          <w:trHeight w:val="600"/>
        </w:trPr>
        <w:tc>
          <w:tcPr>
            <w:tcW w:w="3045" w:type="dxa"/>
            <w:gridSpan w:val="4"/>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Location(s)</w:t>
            </w:r>
          </w:p>
        </w:tc>
        <w:tc>
          <w:tcPr>
            <w:tcW w:w="11115" w:type="dxa"/>
            <w:gridSpan w:val="7"/>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X All schools     </w:t>
            </w:r>
            <w:r>
              <w:rPr>
                <w:sz w:val="20"/>
                <w:szCs w:val="20"/>
                <w:shd w:val="clear" w:color="auto" w:fill="F1E4F0"/>
              </w:rPr>
              <w:tab/>
              <w:t xml:space="preserve">☐ Specific Schools:___________________  </w:t>
            </w:r>
            <w:r>
              <w:rPr>
                <w:sz w:val="20"/>
                <w:szCs w:val="20"/>
                <w:shd w:val="clear" w:color="auto" w:fill="F1E4F0"/>
              </w:rPr>
              <w:tab/>
              <w:t>☐ Specific Grade spans:__________________</w:t>
            </w:r>
          </w:p>
        </w:tc>
      </w:tr>
      <w:tr w:rsidR="00407545" w:rsidTr="006E6FC7">
        <w:trPr>
          <w:trHeight w:val="520"/>
        </w:trPr>
        <w:tc>
          <w:tcPr>
            <w:tcW w:w="14160" w:type="dxa"/>
            <w:gridSpan w:val="11"/>
            <w:tcBorders>
              <w:top w:val="nil"/>
              <w:left w:val="nil"/>
              <w:bottom w:val="nil"/>
              <w:right w:val="nil"/>
            </w:tcBorders>
            <w:tcMar>
              <w:top w:w="100" w:type="dxa"/>
              <w:left w:w="100" w:type="dxa"/>
              <w:bottom w:w="100" w:type="dxa"/>
              <w:right w:w="100" w:type="dxa"/>
            </w:tcMar>
          </w:tcPr>
          <w:p w:rsidR="00407545" w:rsidRDefault="00407545" w:rsidP="006E6FC7">
            <w:pPr>
              <w:spacing w:before="20" w:after="20"/>
              <w:ind w:left="-120"/>
              <w:jc w:val="center"/>
              <w:rPr>
                <w:b/>
                <w:color w:val="9830BC"/>
              </w:rPr>
            </w:pPr>
            <w:r>
              <w:rPr>
                <w:b/>
                <w:color w:val="9830BC"/>
              </w:rPr>
              <w:t>OR</w:t>
            </w:r>
          </w:p>
        </w:tc>
      </w:tr>
      <w:tr w:rsidR="00407545" w:rsidTr="006E6FC7">
        <w:trPr>
          <w:trHeight w:val="580"/>
        </w:trPr>
        <w:tc>
          <w:tcPr>
            <w:tcW w:w="14160" w:type="dxa"/>
            <w:gridSpan w:val="11"/>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color w:val="9830BC"/>
                <w:shd w:val="clear" w:color="auto" w:fill="F1E4F0"/>
              </w:rPr>
            </w:pPr>
            <w:r>
              <w:rPr>
                <w:color w:val="9830BC"/>
                <w:shd w:val="clear" w:color="auto" w:fill="F1E4F0"/>
              </w:rPr>
              <w:t>For Actions/Services included as contributing to meeting the Increased or Improved Services Requirement:</w:t>
            </w:r>
          </w:p>
        </w:tc>
      </w:tr>
      <w:tr w:rsidR="00407545" w:rsidTr="006E6FC7">
        <w:trPr>
          <w:trHeight w:val="600"/>
        </w:trPr>
        <w:tc>
          <w:tcPr>
            <w:tcW w:w="3045" w:type="dxa"/>
            <w:gridSpan w:val="4"/>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 xml:space="preserve">Students to be Served  </w:t>
            </w:r>
          </w:p>
        </w:tc>
        <w:tc>
          <w:tcPr>
            <w:tcW w:w="1111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English Learners     </w:t>
            </w:r>
            <w:r>
              <w:rPr>
                <w:sz w:val="20"/>
                <w:szCs w:val="20"/>
                <w:shd w:val="clear" w:color="auto" w:fill="F1E4F0"/>
              </w:rPr>
              <w:tab/>
              <w:t xml:space="preserve">☐ Foster Youth     </w:t>
            </w:r>
            <w:r>
              <w:rPr>
                <w:sz w:val="20"/>
                <w:szCs w:val="20"/>
                <w:shd w:val="clear" w:color="auto" w:fill="F1E4F0"/>
              </w:rPr>
              <w:tab/>
              <w:t>☐ Low Income</w:t>
            </w:r>
          </w:p>
        </w:tc>
      </w:tr>
      <w:tr w:rsidR="00407545" w:rsidTr="006E6FC7">
        <w:trPr>
          <w:trHeight w:val="600"/>
        </w:trPr>
        <w:tc>
          <w:tcPr>
            <w:tcW w:w="4725" w:type="dxa"/>
            <w:gridSpan w:val="7"/>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Scope of Services</w:t>
            </w:r>
          </w:p>
        </w:tc>
        <w:tc>
          <w:tcPr>
            <w:tcW w:w="9435" w:type="dxa"/>
            <w:gridSpan w:val="4"/>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LEA-wide     </w:t>
            </w:r>
            <w:r>
              <w:rPr>
                <w:sz w:val="20"/>
                <w:szCs w:val="20"/>
                <w:shd w:val="clear" w:color="auto" w:fill="F1E4F0"/>
              </w:rPr>
              <w:tab/>
              <w:t xml:space="preserve">☐ Schoolwide     </w:t>
            </w:r>
            <w:r>
              <w:rPr>
                <w:sz w:val="20"/>
                <w:szCs w:val="20"/>
                <w:shd w:val="clear" w:color="auto" w:fill="F1E4F0"/>
              </w:rPr>
              <w:tab/>
            </w:r>
            <w:r>
              <w:rPr>
                <w:b/>
                <w:sz w:val="20"/>
                <w:szCs w:val="20"/>
                <w:shd w:val="clear" w:color="auto" w:fill="F1E4F0"/>
              </w:rPr>
              <w:t>OR</w:t>
            </w:r>
            <w:r>
              <w:rPr>
                <w:sz w:val="20"/>
                <w:szCs w:val="20"/>
                <w:shd w:val="clear" w:color="auto" w:fill="F1E4F0"/>
              </w:rPr>
              <w:t xml:space="preserve">      </w:t>
            </w:r>
            <w:r>
              <w:rPr>
                <w:sz w:val="20"/>
                <w:szCs w:val="20"/>
                <w:shd w:val="clear" w:color="auto" w:fill="F1E4F0"/>
              </w:rPr>
              <w:tab/>
              <w:t>☐ Limited to Unduplicated Student Group(s)</w:t>
            </w:r>
          </w:p>
        </w:tc>
      </w:tr>
      <w:tr w:rsidR="00407545" w:rsidTr="006E6FC7">
        <w:trPr>
          <w:trHeight w:val="600"/>
        </w:trPr>
        <w:tc>
          <w:tcPr>
            <w:tcW w:w="3045" w:type="dxa"/>
            <w:gridSpan w:val="4"/>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Location(s)</w:t>
            </w:r>
          </w:p>
        </w:tc>
        <w:tc>
          <w:tcPr>
            <w:tcW w:w="1111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All schools     </w:t>
            </w:r>
            <w:r>
              <w:rPr>
                <w:sz w:val="20"/>
                <w:szCs w:val="20"/>
                <w:shd w:val="clear" w:color="auto" w:fill="F1E4F0"/>
              </w:rPr>
              <w:tab/>
              <w:t>☐ Specific Schools         ☐ Specific Grade spans:__________________</w:t>
            </w:r>
          </w:p>
        </w:tc>
      </w:tr>
      <w:tr w:rsidR="00407545" w:rsidTr="006E6FC7">
        <w:trPr>
          <w:trHeight w:val="560"/>
        </w:trPr>
        <w:tc>
          <w:tcPr>
            <w:tcW w:w="14160" w:type="dxa"/>
            <w:gridSpan w:val="11"/>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color w:val="0000FF"/>
                <w:sz w:val="20"/>
                <w:szCs w:val="20"/>
                <w:u w:val="single"/>
              </w:rPr>
            </w:pPr>
            <w:r>
              <w:rPr>
                <w:color w:val="0000FF"/>
                <w:sz w:val="20"/>
                <w:szCs w:val="20"/>
                <w:u w:val="single"/>
              </w:rPr>
              <w:t>ACTIONS/SERVICES</w:t>
            </w:r>
          </w:p>
        </w:tc>
      </w:tr>
      <w:tr w:rsidR="00407545" w:rsidTr="006E6FC7">
        <w:trPr>
          <w:trHeight w:val="560"/>
        </w:trPr>
        <w:tc>
          <w:tcPr>
            <w:tcW w:w="4140" w:type="dxa"/>
            <w:gridSpan w:val="6"/>
            <w:tcBorders>
              <w:top w:val="nil"/>
              <w:left w:val="nil"/>
              <w:bottom w:val="nil"/>
              <w:right w:val="nil"/>
            </w:tcBorders>
            <w:tcMar>
              <w:top w:w="100" w:type="dxa"/>
              <w:left w:w="120" w:type="dxa"/>
              <w:bottom w:w="100" w:type="dxa"/>
              <w:right w:w="100" w:type="dxa"/>
            </w:tcMar>
          </w:tcPr>
          <w:p w:rsidR="00407545" w:rsidRDefault="00407545" w:rsidP="006E6FC7">
            <w:pPr>
              <w:spacing w:before="60" w:after="60"/>
              <w:ind w:left="-120"/>
              <w:rPr>
                <w:b/>
                <w:sz w:val="20"/>
                <w:szCs w:val="20"/>
              </w:rPr>
            </w:pPr>
            <w:r>
              <w:rPr>
                <w:b/>
                <w:sz w:val="20"/>
                <w:szCs w:val="20"/>
              </w:rPr>
              <w:t>2017-18</w:t>
            </w:r>
          </w:p>
        </w:tc>
        <w:tc>
          <w:tcPr>
            <w:tcW w:w="3855" w:type="dxa"/>
            <w:gridSpan w:val="3"/>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2018-19</w:t>
            </w:r>
          </w:p>
        </w:tc>
        <w:tc>
          <w:tcPr>
            <w:tcW w:w="6165" w:type="dxa"/>
            <w:gridSpan w:val="2"/>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2019-20</w:t>
            </w:r>
          </w:p>
        </w:tc>
      </w:tr>
      <w:tr w:rsidR="00407545" w:rsidTr="006E6FC7">
        <w:trPr>
          <w:trHeight w:val="620"/>
        </w:trPr>
        <w:tc>
          <w:tcPr>
            <w:tcW w:w="4140" w:type="dxa"/>
            <w:gridSpan w:val="6"/>
            <w:tcBorders>
              <w:top w:val="single" w:sz="7" w:space="0" w:color="D5A1DF"/>
              <w:left w:val="single" w:sz="7" w:space="0" w:color="D5A1DF"/>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New</w:t>
            </w:r>
            <w:r>
              <w:rPr>
                <w:sz w:val="20"/>
                <w:szCs w:val="20"/>
                <w:shd w:val="clear" w:color="auto" w:fill="F1E4F0"/>
              </w:rPr>
              <w:tab/>
              <w:t>X Modified</w:t>
            </w:r>
            <w:r>
              <w:rPr>
                <w:sz w:val="20"/>
                <w:szCs w:val="20"/>
                <w:shd w:val="clear" w:color="auto" w:fill="F1E4F0"/>
              </w:rPr>
              <w:tab/>
              <w:t>☐ Unchanged</w:t>
            </w:r>
          </w:p>
        </w:tc>
        <w:tc>
          <w:tcPr>
            <w:tcW w:w="3855" w:type="dxa"/>
            <w:gridSpan w:val="3"/>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New</w:t>
            </w:r>
            <w:r>
              <w:rPr>
                <w:sz w:val="20"/>
                <w:szCs w:val="20"/>
                <w:shd w:val="clear" w:color="auto" w:fill="F1E4F0"/>
              </w:rPr>
              <w:tab/>
              <w:t>X Modified</w:t>
            </w:r>
            <w:r>
              <w:rPr>
                <w:sz w:val="20"/>
                <w:szCs w:val="20"/>
                <w:shd w:val="clear" w:color="auto" w:fill="F1E4F0"/>
              </w:rPr>
              <w:tab/>
              <w:t>☐ Unchanged</w:t>
            </w:r>
          </w:p>
        </w:tc>
        <w:tc>
          <w:tcPr>
            <w:tcW w:w="6165" w:type="dxa"/>
            <w:gridSpan w:val="2"/>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New </w:t>
            </w:r>
            <w:r>
              <w:rPr>
                <w:sz w:val="20"/>
                <w:szCs w:val="20"/>
                <w:shd w:val="clear" w:color="auto" w:fill="F1E4F0"/>
              </w:rPr>
              <w:tab/>
              <w:t xml:space="preserve">X Modified </w:t>
            </w:r>
            <w:r>
              <w:rPr>
                <w:sz w:val="20"/>
                <w:szCs w:val="20"/>
                <w:shd w:val="clear" w:color="auto" w:fill="F1E4F0"/>
              </w:rPr>
              <w:tab/>
              <w:t>☐ Unchanged</w:t>
            </w:r>
          </w:p>
        </w:tc>
      </w:tr>
      <w:tr w:rsidR="00407545" w:rsidTr="006E6FC7">
        <w:trPr>
          <w:trHeight w:val="7440"/>
        </w:trPr>
        <w:tc>
          <w:tcPr>
            <w:tcW w:w="4140" w:type="dxa"/>
            <w:gridSpan w:val="6"/>
            <w:tcBorders>
              <w:top w:val="nil"/>
              <w:left w:val="single" w:sz="7" w:space="0" w:color="D5A1DF"/>
              <w:bottom w:val="single" w:sz="7" w:space="0" w:color="D5A1DF"/>
              <w:right w:val="single" w:sz="7" w:space="0" w:color="D5A1DF"/>
            </w:tcBorders>
            <w:shd w:val="clear" w:color="auto" w:fill="F1E4F0"/>
            <w:tcMar>
              <w:top w:w="100" w:type="dxa"/>
              <w:left w:w="12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2.4B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h. Implement PBIS and Restorative Practices</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i.</w:t>
            </w:r>
            <w:r>
              <w:rPr>
                <w:sz w:val="14"/>
                <w:szCs w:val="14"/>
                <w:shd w:val="clear" w:color="auto" w:fill="F1E4F0"/>
              </w:rPr>
              <w:t xml:space="preserve">  </w:t>
            </w:r>
            <w:r>
              <w:rPr>
                <w:sz w:val="20"/>
                <w:szCs w:val="20"/>
                <w:shd w:val="clear" w:color="auto" w:fill="F1E4F0"/>
              </w:rPr>
              <w:t>Provide Professional Development in Restorative Practices</w:t>
            </w:r>
          </w:p>
          <w:p w:rsidR="00407545" w:rsidRDefault="00407545" w:rsidP="006E6FC7">
            <w:pPr>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120" w:hanging="220"/>
              <w:rPr>
                <w:sz w:val="20"/>
                <w:szCs w:val="20"/>
                <w:shd w:val="clear" w:color="auto" w:fill="F1E4F0"/>
              </w:rPr>
            </w:pPr>
            <w:r>
              <w:rPr>
                <w:sz w:val="20"/>
                <w:szCs w:val="20"/>
                <w:shd w:val="clear" w:color="auto" w:fill="F1E4F0"/>
              </w:rPr>
              <w:t>j.</w:t>
            </w:r>
            <w:r>
              <w:rPr>
                <w:sz w:val="14"/>
                <w:szCs w:val="14"/>
                <w:shd w:val="clear" w:color="auto" w:fill="F1E4F0"/>
              </w:rPr>
              <w:t xml:space="preserve">  </w:t>
            </w:r>
            <w:r>
              <w:rPr>
                <w:sz w:val="20"/>
                <w:szCs w:val="20"/>
                <w:shd w:val="clear" w:color="auto" w:fill="F1E4F0"/>
              </w:rPr>
              <w:t>Provide coaching by PBIS TOSAs</w:t>
            </w:r>
          </w:p>
          <w:p w:rsidR="00407545" w:rsidRDefault="00407545" w:rsidP="006E6FC7">
            <w:pPr>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140" w:hanging="220"/>
              <w:rPr>
                <w:sz w:val="20"/>
                <w:szCs w:val="20"/>
                <w:shd w:val="clear" w:color="auto" w:fill="F1E4F0"/>
              </w:rPr>
            </w:pPr>
            <w:r>
              <w:rPr>
                <w:sz w:val="20"/>
                <w:szCs w:val="20"/>
                <w:shd w:val="clear" w:color="auto" w:fill="F1E4F0"/>
              </w:rPr>
              <w:t>k..</w:t>
            </w:r>
            <w:r>
              <w:rPr>
                <w:sz w:val="14"/>
                <w:szCs w:val="14"/>
                <w:shd w:val="clear" w:color="auto" w:fill="F1E4F0"/>
              </w:rPr>
              <w:t xml:space="preserve">  </w:t>
            </w:r>
            <w:r>
              <w:rPr>
                <w:sz w:val="20"/>
                <w:szCs w:val="20"/>
                <w:shd w:val="clear" w:color="auto" w:fill="F1E4F0"/>
              </w:rPr>
              <w:t>Provide PBIS Tier 2 Check-In Check Out</w:t>
            </w:r>
          </w:p>
          <w:p w:rsidR="00407545" w:rsidRDefault="00407545" w:rsidP="006E6FC7">
            <w:pPr>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l. Provide Universal Screening and Progress Monitoring tools for assessment of student behavior by teachers and staff. </w:t>
            </w:r>
          </w:p>
          <w:p w:rsidR="00407545" w:rsidRDefault="00407545" w:rsidP="006E6FC7">
            <w:pPr>
              <w:spacing w:before="60" w:after="60"/>
              <w:ind w:left="-120"/>
              <w:rPr>
                <w:sz w:val="20"/>
                <w:szCs w:val="20"/>
                <w:shd w:val="clear" w:color="auto" w:fill="F1E4F0"/>
              </w:rPr>
            </w:pPr>
          </w:p>
          <w:p w:rsidR="00407545" w:rsidRDefault="00407545" w:rsidP="006E6FC7">
            <w:pPr>
              <w:spacing w:before="60" w:after="60"/>
              <w:ind w:left="-120"/>
              <w:rPr>
                <w:sz w:val="20"/>
                <w:szCs w:val="20"/>
              </w:rPr>
            </w:pPr>
            <w:r>
              <w:rPr>
                <w:sz w:val="20"/>
                <w:szCs w:val="20"/>
                <w:shd w:val="clear" w:color="auto" w:fill="F1E4F0"/>
              </w:rPr>
              <w:t xml:space="preserve">m. </w:t>
            </w:r>
            <w:r>
              <w:rPr>
                <w:sz w:val="20"/>
                <w:szCs w:val="20"/>
              </w:rPr>
              <w:t>Provide Behavior Coach to work with staff on classroom management including specific supports for Tier 2 and 3 behaviors -  1.0 FTE</w:t>
            </w:r>
          </w:p>
          <w:p w:rsidR="00407545" w:rsidRDefault="00407545" w:rsidP="006E6FC7">
            <w:pPr>
              <w:spacing w:before="60" w:after="60"/>
              <w:ind w:left="-120"/>
              <w:rPr>
                <w:sz w:val="20"/>
                <w:szCs w:val="20"/>
              </w:rPr>
            </w:pPr>
          </w:p>
          <w:p w:rsidR="00407545" w:rsidRDefault="00407545" w:rsidP="006E6FC7">
            <w:pPr>
              <w:spacing w:before="60" w:after="60"/>
              <w:ind w:left="-120"/>
              <w:rPr>
                <w:sz w:val="20"/>
                <w:szCs w:val="20"/>
              </w:rPr>
            </w:pPr>
            <w:r>
              <w:rPr>
                <w:sz w:val="20"/>
                <w:szCs w:val="20"/>
              </w:rPr>
              <w:t xml:space="preserve">N. Provide a counselor at Zane and Winship.  Part of </w:t>
            </w:r>
            <w:r w:rsidR="000B636A">
              <w:rPr>
                <w:sz w:val="20"/>
                <w:szCs w:val="20"/>
              </w:rPr>
              <w:t>the</w:t>
            </w:r>
            <w:r>
              <w:rPr>
                <w:sz w:val="20"/>
                <w:szCs w:val="20"/>
              </w:rPr>
              <w:t xml:space="preserve"> responsibilities will be to improve school climate by addressing Tier II and Tier III behaviors</w:t>
            </w:r>
          </w:p>
          <w:p w:rsidR="00407545" w:rsidRDefault="00407545" w:rsidP="006E6FC7">
            <w:pPr>
              <w:spacing w:before="60" w:after="60"/>
              <w:ind w:left="-120"/>
              <w:rPr>
                <w:sz w:val="20"/>
                <w:szCs w:val="20"/>
                <w:shd w:val="clear" w:color="auto" w:fill="F1E4F0"/>
              </w:rPr>
            </w:pPr>
          </w:p>
        </w:tc>
        <w:tc>
          <w:tcPr>
            <w:tcW w:w="3855" w:type="dxa"/>
            <w:gridSpan w:val="3"/>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2.4B</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h. Implement PBIS and Restorative Practices</w:t>
            </w:r>
          </w:p>
          <w:p w:rsidR="00407545" w:rsidRDefault="00407545" w:rsidP="006E6FC7">
            <w:pPr>
              <w:spacing w:before="60" w:after="60"/>
              <w:ind w:left="-120"/>
              <w:rPr>
                <w:sz w:val="20"/>
                <w:szCs w:val="20"/>
                <w:shd w:val="clear" w:color="auto" w:fill="F1E4F0"/>
              </w:rPr>
            </w:pPr>
          </w:p>
          <w:p w:rsidR="00407545" w:rsidRDefault="00407545" w:rsidP="006E6FC7">
            <w:pPr>
              <w:ind w:left="-80" w:right="580"/>
              <w:rPr>
                <w:sz w:val="20"/>
                <w:szCs w:val="20"/>
                <w:shd w:val="clear" w:color="auto" w:fill="F1E4F0"/>
              </w:rPr>
            </w:pPr>
            <w:r>
              <w:rPr>
                <w:sz w:val="20"/>
                <w:szCs w:val="20"/>
                <w:shd w:val="clear" w:color="auto" w:fill="F1E4F0"/>
              </w:rPr>
              <w:t>i.</w:t>
            </w:r>
            <w:r>
              <w:rPr>
                <w:sz w:val="14"/>
                <w:szCs w:val="14"/>
                <w:shd w:val="clear" w:color="auto" w:fill="F1E4F0"/>
              </w:rPr>
              <w:t xml:space="preserve">  </w:t>
            </w:r>
            <w:r>
              <w:rPr>
                <w:sz w:val="20"/>
                <w:szCs w:val="20"/>
                <w:shd w:val="clear" w:color="auto" w:fill="F1E4F0"/>
              </w:rPr>
              <w:t>Provide Professional Development in Restorative Practices</w:t>
            </w:r>
          </w:p>
          <w:p w:rsidR="00407545" w:rsidRDefault="00407545" w:rsidP="006E6FC7">
            <w:pPr>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100"/>
              <w:rPr>
                <w:sz w:val="20"/>
                <w:szCs w:val="20"/>
                <w:shd w:val="clear" w:color="auto" w:fill="F1E4F0"/>
              </w:rPr>
            </w:pPr>
            <w:r>
              <w:rPr>
                <w:sz w:val="20"/>
                <w:szCs w:val="20"/>
                <w:shd w:val="clear" w:color="auto" w:fill="F1E4F0"/>
              </w:rPr>
              <w:t xml:space="preserve"> j.</w:t>
            </w:r>
            <w:r>
              <w:rPr>
                <w:sz w:val="14"/>
                <w:szCs w:val="14"/>
                <w:shd w:val="clear" w:color="auto" w:fill="F1E4F0"/>
              </w:rPr>
              <w:t xml:space="preserve">  </w:t>
            </w:r>
            <w:r>
              <w:rPr>
                <w:sz w:val="20"/>
                <w:szCs w:val="20"/>
                <w:shd w:val="clear" w:color="auto" w:fill="F1E4F0"/>
              </w:rPr>
              <w:t>Provide coaching by PBIS TOSAs</w:t>
            </w:r>
          </w:p>
          <w:p w:rsidR="00407545" w:rsidRDefault="00407545" w:rsidP="006E6FC7">
            <w:pPr>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140" w:hanging="220"/>
              <w:rPr>
                <w:sz w:val="20"/>
                <w:szCs w:val="20"/>
                <w:shd w:val="clear" w:color="auto" w:fill="F1E4F0"/>
              </w:rPr>
            </w:pPr>
            <w:r>
              <w:rPr>
                <w:sz w:val="20"/>
                <w:szCs w:val="20"/>
                <w:shd w:val="clear" w:color="auto" w:fill="F1E4F0"/>
              </w:rPr>
              <w:t>k.</w:t>
            </w:r>
            <w:r>
              <w:rPr>
                <w:sz w:val="14"/>
                <w:szCs w:val="14"/>
                <w:shd w:val="clear" w:color="auto" w:fill="F1E4F0"/>
              </w:rPr>
              <w:t xml:space="preserve">  </w:t>
            </w:r>
            <w:r>
              <w:rPr>
                <w:sz w:val="20"/>
                <w:szCs w:val="20"/>
                <w:shd w:val="clear" w:color="auto" w:fill="F1E4F0"/>
              </w:rPr>
              <w:t>Provide PBIS Tier 3 Strategies for students needing additional interventions</w:t>
            </w:r>
          </w:p>
          <w:p w:rsidR="00407545" w:rsidRDefault="00407545" w:rsidP="006E6FC7">
            <w:pPr>
              <w:ind w:left="-120"/>
              <w:rPr>
                <w:sz w:val="20"/>
                <w:szCs w:val="20"/>
                <w:shd w:val="clear" w:color="auto" w:fill="F1E4F0"/>
              </w:rPr>
            </w:pPr>
            <w:r>
              <w:rPr>
                <w:rFonts w:ascii="Calibri" w:eastAsia="Calibri" w:hAnsi="Calibri" w:cs="Calibri"/>
                <w:sz w:val="19"/>
                <w:szCs w:val="19"/>
                <w:shd w:val="clear" w:color="auto" w:fill="F1E4F0"/>
              </w:rPr>
              <w:t xml:space="preserve">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l . Provide Universal Screening and Progress Monitoring tools for assessment of student behavior by teachers and staff.</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120"/>
              <w:rPr>
                <w:sz w:val="20"/>
                <w:szCs w:val="20"/>
              </w:rPr>
            </w:pPr>
            <w:r>
              <w:rPr>
                <w:sz w:val="20"/>
                <w:szCs w:val="20"/>
                <w:shd w:val="clear" w:color="auto" w:fill="F1E4F0"/>
              </w:rPr>
              <w:t xml:space="preserve"> m. </w:t>
            </w:r>
            <w:r>
              <w:rPr>
                <w:sz w:val="20"/>
                <w:szCs w:val="20"/>
              </w:rPr>
              <w:t>Provide Behavior Coach to work with staff on classroom management including specific supports for Tier 2 and 3 behaviors -  1.0 FTE</w:t>
            </w:r>
          </w:p>
          <w:p w:rsidR="00407545" w:rsidRDefault="00407545" w:rsidP="006E6FC7">
            <w:pPr>
              <w:spacing w:before="60" w:after="60"/>
              <w:ind w:left="-120"/>
              <w:rPr>
                <w:sz w:val="20"/>
                <w:szCs w:val="20"/>
              </w:rPr>
            </w:pPr>
          </w:p>
          <w:p w:rsidR="00407545" w:rsidRDefault="00407545" w:rsidP="006E6FC7">
            <w:pPr>
              <w:spacing w:before="60" w:after="60"/>
              <w:ind w:left="-120"/>
              <w:rPr>
                <w:sz w:val="20"/>
                <w:szCs w:val="20"/>
              </w:rPr>
            </w:pPr>
            <w:r>
              <w:rPr>
                <w:sz w:val="20"/>
                <w:szCs w:val="20"/>
              </w:rPr>
              <w:t xml:space="preserve">N. Provide a counselor at Zane and Winship.  Part of </w:t>
            </w:r>
            <w:r w:rsidR="000B636A">
              <w:rPr>
                <w:sz w:val="20"/>
                <w:szCs w:val="20"/>
              </w:rPr>
              <w:t>the</w:t>
            </w:r>
            <w:r>
              <w:rPr>
                <w:sz w:val="20"/>
                <w:szCs w:val="20"/>
              </w:rPr>
              <w:t xml:space="preserve"> responsibilities will be to improve school climate by addressing Tier II and Tier III behaviors</w:t>
            </w:r>
          </w:p>
          <w:p w:rsidR="00407545" w:rsidRDefault="00407545" w:rsidP="006E6FC7">
            <w:pPr>
              <w:spacing w:before="60" w:after="60"/>
              <w:ind w:left="-120"/>
              <w:rPr>
                <w:sz w:val="20"/>
                <w:szCs w:val="20"/>
              </w:rPr>
            </w:pPr>
          </w:p>
        </w:tc>
        <w:tc>
          <w:tcPr>
            <w:tcW w:w="6165" w:type="dxa"/>
            <w:gridSpan w:val="2"/>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School Climate Grant funding for items i-n will no longer be available.  If actions and services are to be continues other funding sources will need to be utilized</w:t>
            </w:r>
          </w:p>
        </w:tc>
      </w:tr>
      <w:tr w:rsidR="00407545" w:rsidTr="006E6FC7">
        <w:trPr>
          <w:trHeight w:val="620"/>
        </w:trPr>
        <w:tc>
          <w:tcPr>
            <w:tcW w:w="4140" w:type="dxa"/>
            <w:gridSpan w:val="6"/>
            <w:tcBorders>
              <w:top w:val="nil"/>
              <w:left w:val="nil"/>
              <w:bottom w:val="nil"/>
              <w:right w:val="nil"/>
            </w:tcBorders>
            <w:tcMar>
              <w:top w:w="100" w:type="dxa"/>
              <w:left w:w="100" w:type="dxa"/>
              <w:bottom w:w="100" w:type="dxa"/>
              <w:right w:w="100" w:type="dxa"/>
            </w:tcMar>
          </w:tcPr>
          <w:p w:rsidR="00407545" w:rsidRDefault="00407545" w:rsidP="006E6FC7">
            <w:pPr>
              <w:spacing w:before="120" w:after="60"/>
              <w:ind w:left="-120"/>
              <w:rPr>
                <w:color w:val="0000FF"/>
                <w:sz w:val="20"/>
                <w:szCs w:val="20"/>
                <w:u w:val="single"/>
              </w:rPr>
            </w:pPr>
            <w:r>
              <w:rPr>
                <w:color w:val="0000FF"/>
                <w:sz w:val="20"/>
                <w:szCs w:val="20"/>
                <w:u w:val="single"/>
              </w:rPr>
              <w:t>BUDGETED EXPENDITURES</w:t>
            </w:r>
          </w:p>
        </w:tc>
        <w:tc>
          <w:tcPr>
            <w:tcW w:w="3855" w:type="dxa"/>
            <w:gridSpan w:val="3"/>
            <w:tcBorders>
              <w:top w:val="nil"/>
              <w:left w:val="nil"/>
              <w:bottom w:val="nil"/>
              <w:right w:val="nil"/>
            </w:tcBorders>
            <w:tcMar>
              <w:top w:w="100" w:type="dxa"/>
              <w:left w:w="100" w:type="dxa"/>
              <w:bottom w:w="100" w:type="dxa"/>
              <w:right w:w="100" w:type="dxa"/>
            </w:tcMar>
          </w:tcPr>
          <w:p w:rsidR="00407545" w:rsidRDefault="00407545" w:rsidP="006E6FC7">
            <w:pPr>
              <w:spacing w:before="120" w:after="60"/>
              <w:ind w:left="-120"/>
              <w:rPr>
                <w:b/>
                <w:color w:val="FFFFFF"/>
                <w:sz w:val="18"/>
                <w:szCs w:val="18"/>
              </w:rPr>
            </w:pPr>
            <w:r>
              <w:rPr>
                <w:b/>
                <w:color w:val="FFFFFF"/>
                <w:sz w:val="18"/>
                <w:szCs w:val="18"/>
              </w:rPr>
              <w:t>Empty Cell</w:t>
            </w:r>
          </w:p>
        </w:tc>
        <w:tc>
          <w:tcPr>
            <w:tcW w:w="6165" w:type="dxa"/>
            <w:gridSpan w:val="2"/>
            <w:tcBorders>
              <w:top w:val="nil"/>
              <w:left w:val="nil"/>
              <w:bottom w:val="nil"/>
              <w:right w:val="nil"/>
            </w:tcBorders>
            <w:tcMar>
              <w:top w:w="100" w:type="dxa"/>
              <w:left w:w="100" w:type="dxa"/>
              <w:bottom w:w="100" w:type="dxa"/>
              <w:right w:w="100" w:type="dxa"/>
            </w:tcMar>
          </w:tcPr>
          <w:p w:rsidR="00407545" w:rsidRDefault="00407545" w:rsidP="006E6FC7">
            <w:pPr>
              <w:spacing w:before="120" w:after="60"/>
              <w:ind w:left="-120"/>
              <w:rPr>
                <w:b/>
                <w:color w:val="FFFFFF"/>
                <w:sz w:val="18"/>
                <w:szCs w:val="18"/>
              </w:rPr>
            </w:pPr>
            <w:r>
              <w:rPr>
                <w:b/>
                <w:color w:val="FFFFFF"/>
                <w:sz w:val="18"/>
                <w:szCs w:val="18"/>
              </w:rPr>
              <w:t>Empty Cell</w:t>
            </w:r>
          </w:p>
        </w:tc>
      </w:tr>
      <w:tr w:rsidR="00407545" w:rsidTr="006E6FC7">
        <w:trPr>
          <w:trHeight w:val="540"/>
        </w:trPr>
        <w:tc>
          <w:tcPr>
            <w:tcW w:w="4140" w:type="dxa"/>
            <w:gridSpan w:val="6"/>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2017-18</w:t>
            </w:r>
          </w:p>
        </w:tc>
        <w:tc>
          <w:tcPr>
            <w:tcW w:w="3855" w:type="dxa"/>
            <w:gridSpan w:val="3"/>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2018-19</w:t>
            </w:r>
          </w:p>
        </w:tc>
        <w:tc>
          <w:tcPr>
            <w:tcW w:w="6165" w:type="dxa"/>
            <w:gridSpan w:val="2"/>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2019-20</w:t>
            </w: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20"/>
              <w:ind w:left="-120"/>
              <w:rPr>
                <w:color w:val="9830BC"/>
                <w:sz w:val="20"/>
                <w:szCs w:val="20"/>
                <w:highlight w:val="white"/>
              </w:rPr>
            </w:pPr>
            <w:r>
              <w:rPr>
                <w:color w:val="9830BC"/>
                <w:sz w:val="20"/>
                <w:szCs w:val="20"/>
                <w:highlight w:val="white"/>
              </w:rPr>
              <w:t>Amount</w:t>
            </w:r>
          </w:p>
        </w:tc>
        <w:tc>
          <w:tcPr>
            <w:tcW w:w="2775" w:type="dxa"/>
            <w:gridSpan w:val="4"/>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2.4 H-L. Cost referenced in 2.3 A.-D.</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M. $85,328</w:t>
            </w:r>
          </w:p>
          <w:p w:rsidR="00407545" w:rsidRDefault="00407545" w:rsidP="006E6FC7">
            <w:pPr>
              <w:spacing w:before="60" w:after="60"/>
              <w:ind w:left="-120"/>
              <w:rPr>
                <w:sz w:val="20"/>
                <w:szCs w:val="20"/>
                <w:shd w:val="clear" w:color="auto" w:fill="F1E4F0"/>
              </w:rPr>
            </w:pPr>
            <w:r>
              <w:rPr>
                <w:b/>
                <w:color w:val="CC0000"/>
                <w:sz w:val="20"/>
                <w:szCs w:val="20"/>
                <w:shd w:val="clear" w:color="auto" w:fill="F1E4F0"/>
              </w:rPr>
              <w:t xml:space="preserve"> </w:t>
            </w:r>
            <w:r>
              <w:rPr>
                <w:sz w:val="20"/>
                <w:szCs w:val="20"/>
                <w:shd w:val="clear" w:color="auto" w:fill="F1E4F0"/>
              </w:rPr>
              <w:t>2.4 N $111,796</w:t>
            </w:r>
          </w:p>
        </w:tc>
        <w:tc>
          <w:tcPr>
            <w:tcW w:w="102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Amount</w:t>
            </w:r>
          </w:p>
        </w:tc>
        <w:tc>
          <w:tcPr>
            <w:tcW w:w="2835"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2.4 H-L. Cost referenced in 2.3 A.-E.</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M. $85,328</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N. $112,739</w:t>
            </w:r>
          </w:p>
          <w:p w:rsidR="00407545" w:rsidRDefault="00407545" w:rsidP="006E6FC7">
            <w:pPr>
              <w:spacing w:before="60" w:after="60"/>
              <w:ind w:left="-120"/>
              <w:rPr>
                <w:sz w:val="20"/>
                <w:szCs w:val="20"/>
                <w:shd w:val="clear" w:color="auto" w:fill="F1E4F0"/>
              </w:rPr>
            </w:pPr>
          </w:p>
          <w:p w:rsidR="00407545" w:rsidRDefault="00407545" w:rsidP="006E6FC7">
            <w:pPr>
              <w:spacing w:before="60" w:after="60"/>
              <w:ind w:left="-120"/>
              <w:rPr>
                <w:sz w:val="20"/>
                <w:szCs w:val="20"/>
                <w:shd w:val="clear" w:color="auto" w:fill="F1E4F0"/>
              </w:rPr>
            </w:pPr>
          </w:p>
        </w:tc>
        <w:tc>
          <w:tcPr>
            <w:tcW w:w="214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Amount</w:t>
            </w:r>
          </w:p>
        </w:tc>
        <w:tc>
          <w:tcPr>
            <w:tcW w:w="4020"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Source</w:t>
            </w:r>
          </w:p>
        </w:tc>
        <w:tc>
          <w:tcPr>
            <w:tcW w:w="2775" w:type="dxa"/>
            <w:gridSpan w:val="4"/>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2.4 H-K Referenced in 2.3 A-D</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M. RS 5818</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N. RS 5818</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tc>
        <w:tc>
          <w:tcPr>
            <w:tcW w:w="102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Source</w:t>
            </w:r>
          </w:p>
        </w:tc>
        <w:tc>
          <w:tcPr>
            <w:tcW w:w="283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2.4 H-K Referenced in 2.3 A-E</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M. RS 5818</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N. RS 5818</w:t>
            </w:r>
          </w:p>
          <w:p w:rsidR="00407545" w:rsidRDefault="00407545" w:rsidP="006E6FC7">
            <w:pPr>
              <w:spacing w:before="60" w:after="60"/>
              <w:ind w:left="-120"/>
              <w:rPr>
                <w:sz w:val="20"/>
                <w:szCs w:val="20"/>
                <w:shd w:val="clear" w:color="auto" w:fill="F1E4F0"/>
              </w:rPr>
            </w:pPr>
          </w:p>
        </w:tc>
        <w:tc>
          <w:tcPr>
            <w:tcW w:w="214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Source</w:t>
            </w:r>
          </w:p>
        </w:tc>
        <w:tc>
          <w:tcPr>
            <w:tcW w:w="402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tc>
      </w:tr>
    </w:tbl>
    <w:p w:rsidR="00407545" w:rsidRDefault="00407545" w:rsidP="00407545">
      <w:r>
        <w:t xml:space="preserve"> </w:t>
      </w:r>
    </w:p>
    <w:p w:rsidR="00407545" w:rsidRDefault="00407545" w:rsidP="00407545">
      <w:r>
        <w:t xml:space="preserve"> </w:t>
      </w:r>
    </w:p>
    <w:tbl>
      <w:tblPr>
        <w:tblW w:w="14160" w:type="dxa"/>
        <w:tblBorders>
          <w:top w:val="nil"/>
          <w:left w:val="nil"/>
          <w:bottom w:val="nil"/>
          <w:right w:val="nil"/>
          <w:insideH w:val="nil"/>
          <w:insideV w:val="nil"/>
        </w:tblBorders>
        <w:tblLayout w:type="fixed"/>
        <w:tblLook w:val="0600" w:firstRow="0" w:lastRow="0" w:firstColumn="0" w:lastColumn="0" w:noHBand="1" w:noVBand="1"/>
      </w:tblPr>
      <w:tblGrid>
        <w:gridCol w:w="705"/>
        <w:gridCol w:w="660"/>
        <w:gridCol w:w="240"/>
        <w:gridCol w:w="1440"/>
        <w:gridCol w:w="240"/>
        <w:gridCol w:w="855"/>
        <w:gridCol w:w="585"/>
        <w:gridCol w:w="435"/>
        <w:gridCol w:w="2835"/>
        <w:gridCol w:w="2145"/>
        <w:gridCol w:w="4020"/>
      </w:tblGrid>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Budget Reference</w:t>
            </w:r>
          </w:p>
        </w:tc>
        <w:tc>
          <w:tcPr>
            <w:tcW w:w="2775" w:type="dxa"/>
            <w:gridSpan w:val="4"/>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2.4 H-K Referenced in 2.3 A-D</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M. OB 1105/3XXX</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N. OB 1207/3XXX</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tc>
        <w:tc>
          <w:tcPr>
            <w:tcW w:w="102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Budget Reference</w:t>
            </w:r>
          </w:p>
        </w:tc>
        <w:tc>
          <w:tcPr>
            <w:tcW w:w="283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2.4 A-D Referenced in 2.3 A-E</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M. OB 1105/3XXX</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2.4 N OB 1207/3XXX</w:t>
            </w:r>
          </w:p>
          <w:p w:rsidR="00407545" w:rsidRDefault="00407545" w:rsidP="006E6FC7">
            <w:pPr>
              <w:spacing w:before="60" w:after="60"/>
              <w:ind w:left="-120"/>
              <w:rPr>
                <w:sz w:val="20"/>
                <w:szCs w:val="20"/>
                <w:shd w:val="clear" w:color="auto" w:fill="F1E4F0"/>
              </w:rPr>
            </w:pPr>
          </w:p>
        </w:tc>
        <w:tc>
          <w:tcPr>
            <w:tcW w:w="214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Budget Reference</w:t>
            </w:r>
          </w:p>
        </w:tc>
        <w:tc>
          <w:tcPr>
            <w:tcW w:w="402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tc>
      </w:tr>
      <w:tr w:rsidR="00407545" w:rsidTr="006E6FC7">
        <w:trPr>
          <w:trHeight w:val="200"/>
        </w:trPr>
        <w:tc>
          <w:tcPr>
            <w:tcW w:w="70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66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24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144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24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85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58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43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283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214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402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r>
    </w:tbl>
    <w:p w:rsidR="00407545" w:rsidRDefault="00407545" w:rsidP="00407545"/>
    <w:tbl>
      <w:tblPr>
        <w:tblW w:w="13530" w:type="dxa"/>
        <w:tblBorders>
          <w:top w:val="nil"/>
          <w:left w:val="nil"/>
          <w:bottom w:val="nil"/>
          <w:right w:val="nil"/>
          <w:insideH w:val="nil"/>
          <w:insideV w:val="nil"/>
        </w:tblBorders>
        <w:tblLayout w:type="fixed"/>
        <w:tblLook w:val="0600" w:firstRow="0" w:lastRow="0" w:firstColumn="0" w:lastColumn="0" w:noHBand="1" w:noVBand="1"/>
      </w:tblPr>
      <w:tblGrid>
        <w:gridCol w:w="705"/>
        <w:gridCol w:w="660"/>
        <w:gridCol w:w="240"/>
        <w:gridCol w:w="1470"/>
        <w:gridCol w:w="240"/>
        <w:gridCol w:w="945"/>
        <w:gridCol w:w="600"/>
        <w:gridCol w:w="420"/>
        <w:gridCol w:w="2715"/>
        <w:gridCol w:w="975"/>
        <w:gridCol w:w="4560"/>
      </w:tblGrid>
      <w:tr w:rsidR="00407545" w:rsidTr="006E6FC7">
        <w:trPr>
          <w:trHeight w:val="680"/>
        </w:trPr>
        <w:tc>
          <w:tcPr>
            <w:tcW w:w="705" w:type="dxa"/>
            <w:tcBorders>
              <w:top w:val="nil"/>
              <w:left w:val="nil"/>
              <w:bottom w:val="nil"/>
              <w:right w:val="nil"/>
            </w:tcBorders>
            <w:tcMar>
              <w:top w:w="100" w:type="dxa"/>
              <w:left w:w="100" w:type="dxa"/>
              <w:bottom w:w="100" w:type="dxa"/>
              <w:right w:w="100" w:type="dxa"/>
            </w:tcMar>
          </w:tcPr>
          <w:p w:rsidR="00407545" w:rsidRDefault="00407545" w:rsidP="006E6FC7">
            <w:pPr>
              <w:ind w:left="-120"/>
              <w:jc w:val="center"/>
              <w:rPr>
                <w:color w:val="9830BC"/>
              </w:rPr>
            </w:pPr>
            <w:r>
              <w:rPr>
                <w:color w:val="9830BC"/>
              </w:rPr>
              <w:t>Action</w:t>
            </w:r>
          </w:p>
        </w:tc>
        <w:tc>
          <w:tcPr>
            <w:tcW w:w="900" w:type="dxa"/>
            <w:gridSpan w:val="2"/>
            <w:tcBorders>
              <w:top w:val="nil"/>
              <w:left w:val="nil"/>
              <w:bottom w:val="nil"/>
              <w:right w:val="nil"/>
            </w:tcBorders>
            <w:tcMar>
              <w:top w:w="100" w:type="dxa"/>
              <w:left w:w="100" w:type="dxa"/>
              <w:bottom w:w="100" w:type="dxa"/>
              <w:right w:w="100" w:type="dxa"/>
            </w:tcMar>
          </w:tcPr>
          <w:p w:rsidR="00407545" w:rsidRDefault="00407545" w:rsidP="006E6FC7">
            <w:pPr>
              <w:ind w:left="-120"/>
              <w:jc w:val="center"/>
              <w:rPr>
                <w:b/>
                <w:color w:val="9830BC"/>
                <w:sz w:val="40"/>
                <w:szCs w:val="40"/>
              </w:rPr>
            </w:pPr>
            <w:r>
              <w:rPr>
                <w:b/>
                <w:color w:val="9830BC"/>
                <w:sz w:val="40"/>
                <w:szCs w:val="40"/>
              </w:rPr>
              <w:t>5</w:t>
            </w:r>
          </w:p>
        </w:tc>
        <w:tc>
          <w:tcPr>
            <w:tcW w:w="1710" w:type="dxa"/>
            <w:gridSpan w:val="2"/>
            <w:tcBorders>
              <w:top w:val="nil"/>
              <w:left w:val="nil"/>
              <w:bottom w:val="nil"/>
              <w:right w:val="nil"/>
            </w:tcBorders>
            <w:tcMar>
              <w:top w:w="100" w:type="dxa"/>
              <w:left w:w="100" w:type="dxa"/>
              <w:bottom w:w="100" w:type="dxa"/>
              <w:right w:w="100" w:type="dxa"/>
            </w:tcMar>
          </w:tcPr>
          <w:p w:rsidR="00407545" w:rsidRDefault="00407545" w:rsidP="006E6FC7">
            <w:pPr>
              <w:ind w:left="-120"/>
              <w:jc w:val="center"/>
              <w:rPr>
                <w:b/>
                <w:color w:val="FFFFFF"/>
                <w:sz w:val="18"/>
                <w:szCs w:val="18"/>
              </w:rPr>
            </w:pPr>
            <w:r>
              <w:rPr>
                <w:b/>
                <w:color w:val="FFFFFF"/>
                <w:sz w:val="18"/>
                <w:szCs w:val="18"/>
              </w:rPr>
              <w:t>Empty Cell</w:t>
            </w:r>
          </w:p>
        </w:tc>
        <w:tc>
          <w:tcPr>
            <w:tcW w:w="10215" w:type="dxa"/>
            <w:gridSpan w:val="6"/>
            <w:tcBorders>
              <w:top w:val="nil"/>
              <w:left w:val="nil"/>
              <w:bottom w:val="nil"/>
              <w:right w:val="nil"/>
            </w:tcBorders>
            <w:tcMar>
              <w:top w:w="100" w:type="dxa"/>
              <w:left w:w="100" w:type="dxa"/>
              <w:bottom w:w="100" w:type="dxa"/>
              <w:right w:w="100" w:type="dxa"/>
            </w:tcMar>
          </w:tcPr>
          <w:p w:rsidR="00407545" w:rsidRDefault="00407545" w:rsidP="006E6FC7">
            <w:pPr>
              <w:spacing w:before="60" w:after="20"/>
              <w:ind w:left="-120"/>
              <w:rPr>
                <w:b/>
                <w:color w:val="FFFFFF"/>
                <w:sz w:val="18"/>
                <w:szCs w:val="18"/>
              </w:rPr>
            </w:pPr>
            <w:r>
              <w:rPr>
                <w:b/>
                <w:color w:val="FFFFFF"/>
                <w:sz w:val="18"/>
                <w:szCs w:val="18"/>
              </w:rPr>
              <w:t>Empty Cell</w:t>
            </w:r>
          </w:p>
        </w:tc>
      </w:tr>
      <w:tr w:rsidR="00407545" w:rsidTr="006E6FC7">
        <w:trPr>
          <w:trHeight w:val="580"/>
        </w:trPr>
        <w:tc>
          <w:tcPr>
            <w:tcW w:w="13530" w:type="dxa"/>
            <w:gridSpan w:val="11"/>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color w:val="9830BC"/>
                <w:shd w:val="clear" w:color="auto" w:fill="F1E4F0"/>
              </w:rPr>
            </w:pPr>
            <w:r>
              <w:rPr>
                <w:color w:val="9830BC"/>
                <w:shd w:val="clear" w:color="auto" w:fill="F1E4F0"/>
              </w:rPr>
              <w:t>For Actions/Services not included as contributing to meeting the Increased or Improved Services Requirement:</w:t>
            </w:r>
          </w:p>
        </w:tc>
      </w:tr>
      <w:tr w:rsidR="00407545" w:rsidTr="006E6FC7">
        <w:trPr>
          <w:trHeight w:val="600"/>
        </w:trPr>
        <w:tc>
          <w:tcPr>
            <w:tcW w:w="3075" w:type="dxa"/>
            <w:gridSpan w:val="4"/>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Students to be Served</w:t>
            </w:r>
          </w:p>
        </w:tc>
        <w:tc>
          <w:tcPr>
            <w:tcW w:w="1045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All     </w:t>
            </w:r>
            <w:r>
              <w:rPr>
                <w:sz w:val="20"/>
                <w:szCs w:val="20"/>
                <w:shd w:val="clear" w:color="auto" w:fill="F1E4F0"/>
              </w:rPr>
              <w:tab/>
              <w:t xml:space="preserve">☐ Students with Disabilities  </w:t>
            </w:r>
            <w:r>
              <w:rPr>
                <w:sz w:val="20"/>
                <w:szCs w:val="20"/>
                <w:shd w:val="clear" w:color="auto" w:fill="F1E4F0"/>
              </w:rPr>
              <w:tab/>
              <w:t xml:space="preserve">☐ </w:t>
            </w:r>
            <w:r>
              <w:rPr>
                <w:sz w:val="20"/>
                <w:szCs w:val="20"/>
                <w:u w:val="single"/>
                <w:shd w:val="clear" w:color="auto" w:fill="F1E4F0"/>
              </w:rPr>
              <w:t>[Specific Student Group(s)]</w:t>
            </w:r>
            <w:r>
              <w:rPr>
                <w:sz w:val="20"/>
                <w:szCs w:val="20"/>
                <w:shd w:val="clear" w:color="auto" w:fill="F1E4F0"/>
              </w:rPr>
              <w:t>___________________</w:t>
            </w:r>
          </w:p>
        </w:tc>
      </w:tr>
      <w:tr w:rsidR="00407545" w:rsidTr="006E6FC7">
        <w:trPr>
          <w:trHeight w:val="600"/>
        </w:trPr>
        <w:tc>
          <w:tcPr>
            <w:tcW w:w="3075" w:type="dxa"/>
            <w:gridSpan w:val="4"/>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Location(s)</w:t>
            </w:r>
          </w:p>
        </w:tc>
        <w:tc>
          <w:tcPr>
            <w:tcW w:w="10455" w:type="dxa"/>
            <w:gridSpan w:val="7"/>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All schools     </w:t>
            </w:r>
            <w:r>
              <w:rPr>
                <w:sz w:val="20"/>
                <w:szCs w:val="20"/>
                <w:shd w:val="clear" w:color="auto" w:fill="F1E4F0"/>
              </w:rPr>
              <w:tab/>
              <w:t xml:space="preserve">☐ Specific Schools:___________________  </w:t>
            </w:r>
            <w:r>
              <w:rPr>
                <w:sz w:val="20"/>
                <w:szCs w:val="20"/>
                <w:shd w:val="clear" w:color="auto" w:fill="F1E4F0"/>
              </w:rPr>
              <w:tab/>
              <w:t>☐ Specific Grade spans:__________________</w:t>
            </w:r>
          </w:p>
        </w:tc>
      </w:tr>
      <w:tr w:rsidR="00407545" w:rsidTr="006E6FC7">
        <w:trPr>
          <w:trHeight w:val="520"/>
        </w:trPr>
        <w:tc>
          <w:tcPr>
            <w:tcW w:w="13530" w:type="dxa"/>
            <w:gridSpan w:val="11"/>
            <w:tcBorders>
              <w:top w:val="nil"/>
              <w:left w:val="nil"/>
              <w:bottom w:val="nil"/>
              <w:right w:val="nil"/>
            </w:tcBorders>
            <w:tcMar>
              <w:top w:w="100" w:type="dxa"/>
              <w:left w:w="100" w:type="dxa"/>
              <w:bottom w:w="100" w:type="dxa"/>
              <w:right w:w="100" w:type="dxa"/>
            </w:tcMar>
          </w:tcPr>
          <w:p w:rsidR="00407545" w:rsidRDefault="00407545" w:rsidP="006E6FC7">
            <w:pPr>
              <w:spacing w:before="20" w:after="20"/>
              <w:ind w:left="-120"/>
              <w:jc w:val="center"/>
              <w:rPr>
                <w:b/>
                <w:color w:val="9830BC"/>
              </w:rPr>
            </w:pPr>
            <w:r>
              <w:rPr>
                <w:b/>
                <w:color w:val="9830BC"/>
              </w:rPr>
              <w:t>OR</w:t>
            </w:r>
          </w:p>
        </w:tc>
      </w:tr>
      <w:tr w:rsidR="00407545" w:rsidTr="006E6FC7">
        <w:trPr>
          <w:trHeight w:val="580"/>
        </w:trPr>
        <w:tc>
          <w:tcPr>
            <w:tcW w:w="13530" w:type="dxa"/>
            <w:gridSpan w:val="11"/>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color w:val="9830BC"/>
                <w:shd w:val="clear" w:color="auto" w:fill="F1E4F0"/>
              </w:rPr>
            </w:pPr>
            <w:r>
              <w:rPr>
                <w:color w:val="9830BC"/>
                <w:shd w:val="clear" w:color="auto" w:fill="F1E4F0"/>
              </w:rPr>
              <w:t>For Actions/Services included as contributing to meeting the Increased or Improved Services Requirement:</w:t>
            </w:r>
          </w:p>
        </w:tc>
      </w:tr>
      <w:tr w:rsidR="00407545" w:rsidTr="006E6FC7">
        <w:trPr>
          <w:trHeight w:val="600"/>
        </w:trPr>
        <w:tc>
          <w:tcPr>
            <w:tcW w:w="3075" w:type="dxa"/>
            <w:gridSpan w:val="4"/>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 xml:space="preserve">Students to be Served  </w:t>
            </w:r>
          </w:p>
        </w:tc>
        <w:tc>
          <w:tcPr>
            <w:tcW w:w="1045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X English Learners     </w:t>
            </w:r>
            <w:r>
              <w:rPr>
                <w:sz w:val="20"/>
                <w:szCs w:val="20"/>
                <w:shd w:val="clear" w:color="auto" w:fill="F1E4F0"/>
              </w:rPr>
              <w:tab/>
              <w:t xml:space="preserve">X Foster Youth     </w:t>
            </w:r>
            <w:r>
              <w:rPr>
                <w:sz w:val="20"/>
                <w:szCs w:val="20"/>
                <w:shd w:val="clear" w:color="auto" w:fill="F1E4F0"/>
              </w:rPr>
              <w:tab/>
              <w:t>X Low Income</w:t>
            </w:r>
          </w:p>
        </w:tc>
      </w:tr>
      <w:tr w:rsidR="00407545" w:rsidTr="006E6FC7">
        <w:trPr>
          <w:trHeight w:val="600"/>
        </w:trPr>
        <w:tc>
          <w:tcPr>
            <w:tcW w:w="4860" w:type="dxa"/>
            <w:gridSpan w:val="7"/>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Scope of Services</w:t>
            </w:r>
          </w:p>
        </w:tc>
        <w:tc>
          <w:tcPr>
            <w:tcW w:w="8670" w:type="dxa"/>
            <w:gridSpan w:val="4"/>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X LEA-wide     </w:t>
            </w:r>
            <w:r>
              <w:rPr>
                <w:sz w:val="20"/>
                <w:szCs w:val="20"/>
                <w:shd w:val="clear" w:color="auto" w:fill="F1E4F0"/>
              </w:rPr>
              <w:tab/>
              <w:t xml:space="preserve">☐ Schoolwide     </w:t>
            </w:r>
            <w:r>
              <w:rPr>
                <w:sz w:val="20"/>
                <w:szCs w:val="20"/>
                <w:shd w:val="clear" w:color="auto" w:fill="F1E4F0"/>
              </w:rPr>
              <w:tab/>
            </w:r>
            <w:r>
              <w:rPr>
                <w:b/>
                <w:sz w:val="20"/>
                <w:szCs w:val="20"/>
                <w:shd w:val="clear" w:color="auto" w:fill="F1E4F0"/>
              </w:rPr>
              <w:t>OR</w:t>
            </w:r>
            <w:r>
              <w:rPr>
                <w:sz w:val="20"/>
                <w:szCs w:val="20"/>
                <w:shd w:val="clear" w:color="auto" w:fill="F1E4F0"/>
              </w:rPr>
              <w:t xml:space="preserve">      </w:t>
            </w:r>
            <w:r>
              <w:rPr>
                <w:sz w:val="20"/>
                <w:szCs w:val="20"/>
                <w:shd w:val="clear" w:color="auto" w:fill="F1E4F0"/>
              </w:rPr>
              <w:tab/>
              <w:t>☐ Limited to Unduplicated Student Group(s)</w:t>
            </w:r>
          </w:p>
        </w:tc>
      </w:tr>
      <w:tr w:rsidR="00407545" w:rsidTr="006E6FC7">
        <w:trPr>
          <w:trHeight w:val="600"/>
        </w:trPr>
        <w:tc>
          <w:tcPr>
            <w:tcW w:w="3075" w:type="dxa"/>
            <w:gridSpan w:val="4"/>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Location(s)</w:t>
            </w:r>
          </w:p>
        </w:tc>
        <w:tc>
          <w:tcPr>
            <w:tcW w:w="1045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X All schools     </w:t>
            </w:r>
            <w:r>
              <w:rPr>
                <w:sz w:val="20"/>
                <w:szCs w:val="20"/>
                <w:shd w:val="clear" w:color="auto" w:fill="F1E4F0"/>
              </w:rPr>
              <w:tab/>
              <w:t xml:space="preserve">☐ Specific Schools:___________________  </w:t>
            </w:r>
            <w:r>
              <w:rPr>
                <w:sz w:val="20"/>
                <w:szCs w:val="20"/>
                <w:shd w:val="clear" w:color="auto" w:fill="F1E4F0"/>
              </w:rPr>
              <w:tab/>
              <w:t>☐ Specific Grade spans:__________________</w:t>
            </w:r>
          </w:p>
        </w:tc>
      </w:tr>
      <w:tr w:rsidR="00407545" w:rsidTr="006E6FC7">
        <w:trPr>
          <w:trHeight w:val="560"/>
        </w:trPr>
        <w:tc>
          <w:tcPr>
            <w:tcW w:w="13530" w:type="dxa"/>
            <w:gridSpan w:val="11"/>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color w:val="0000FF"/>
                <w:sz w:val="20"/>
                <w:szCs w:val="20"/>
                <w:u w:val="single"/>
              </w:rPr>
            </w:pPr>
            <w:r>
              <w:rPr>
                <w:color w:val="0000FF"/>
                <w:sz w:val="20"/>
                <w:szCs w:val="20"/>
                <w:u w:val="single"/>
              </w:rPr>
              <w:t>ACTIONS/SERVICES</w:t>
            </w:r>
          </w:p>
        </w:tc>
      </w:tr>
      <w:tr w:rsidR="00407545" w:rsidTr="006E6FC7">
        <w:trPr>
          <w:trHeight w:val="560"/>
        </w:trPr>
        <w:tc>
          <w:tcPr>
            <w:tcW w:w="4260" w:type="dxa"/>
            <w:gridSpan w:val="6"/>
            <w:tcBorders>
              <w:top w:val="nil"/>
              <w:left w:val="nil"/>
              <w:bottom w:val="nil"/>
              <w:right w:val="nil"/>
            </w:tcBorders>
            <w:tcMar>
              <w:top w:w="100" w:type="dxa"/>
              <w:left w:w="120" w:type="dxa"/>
              <w:bottom w:w="100" w:type="dxa"/>
              <w:right w:w="100" w:type="dxa"/>
            </w:tcMar>
          </w:tcPr>
          <w:p w:rsidR="00407545" w:rsidRDefault="00407545" w:rsidP="006E6FC7">
            <w:pPr>
              <w:spacing w:before="60" w:after="60"/>
              <w:ind w:left="-120"/>
              <w:rPr>
                <w:b/>
                <w:sz w:val="20"/>
                <w:szCs w:val="20"/>
              </w:rPr>
            </w:pPr>
            <w:r>
              <w:rPr>
                <w:b/>
                <w:sz w:val="20"/>
                <w:szCs w:val="20"/>
              </w:rPr>
              <w:t>2017-18</w:t>
            </w:r>
          </w:p>
        </w:tc>
        <w:tc>
          <w:tcPr>
            <w:tcW w:w="3735" w:type="dxa"/>
            <w:gridSpan w:val="3"/>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2018-19</w:t>
            </w:r>
          </w:p>
        </w:tc>
        <w:tc>
          <w:tcPr>
            <w:tcW w:w="5535" w:type="dxa"/>
            <w:gridSpan w:val="2"/>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2019-20</w:t>
            </w:r>
          </w:p>
        </w:tc>
      </w:tr>
      <w:tr w:rsidR="00407545" w:rsidTr="006E6FC7">
        <w:trPr>
          <w:trHeight w:val="620"/>
        </w:trPr>
        <w:tc>
          <w:tcPr>
            <w:tcW w:w="4260" w:type="dxa"/>
            <w:gridSpan w:val="6"/>
            <w:tcBorders>
              <w:top w:val="single" w:sz="7" w:space="0" w:color="D5A1DF"/>
              <w:left w:val="single" w:sz="7" w:space="0" w:color="D5A1DF"/>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New</w:t>
            </w:r>
            <w:r>
              <w:rPr>
                <w:sz w:val="20"/>
                <w:szCs w:val="20"/>
                <w:shd w:val="clear" w:color="auto" w:fill="F1E4F0"/>
              </w:rPr>
              <w:tab/>
              <w:t>X Modified</w:t>
            </w:r>
            <w:r>
              <w:rPr>
                <w:sz w:val="20"/>
                <w:szCs w:val="20"/>
                <w:shd w:val="clear" w:color="auto" w:fill="F1E4F0"/>
              </w:rPr>
              <w:tab/>
              <w:t>☐ Unchanged</w:t>
            </w:r>
          </w:p>
        </w:tc>
        <w:tc>
          <w:tcPr>
            <w:tcW w:w="3735" w:type="dxa"/>
            <w:gridSpan w:val="3"/>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New</w:t>
            </w:r>
            <w:r>
              <w:rPr>
                <w:sz w:val="20"/>
                <w:szCs w:val="20"/>
                <w:shd w:val="clear" w:color="auto" w:fill="F1E4F0"/>
              </w:rPr>
              <w:tab/>
              <w:t>☐ Modified</w:t>
            </w:r>
            <w:r>
              <w:rPr>
                <w:sz w:val="20"/>
                <w:szCs w:val="20"/>
                <w:shd w:val="clear" w:color="auto" w:fill="F1E4F0"/>
              </w:rPr>
              <w:tab/>
              <w:t>X Unchanged</w:t>
            </w:r>
          </w:p>
        </w:tc>
        <w:tc>
          <w:tcPr>
            <w:tcW w:w="5535" w:type="dxa"/>
            <w:gridSpan w:val="2"/>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New </w:t>
            </w:r>
            <w:r>
              <w:rPr>
                <w:sz w:val="20"/>
                <w:szCs w:val="20"/>
                <w:shd w:val="clear" w:color="auto" w:fill="F1E4F0"/>
              </w:rPr>
              <w:tab/>
              <w:t xml:space="preserve">☐ Modified </w:t>
            </w:r>
            <w:r>
              <w:rPr>
                <w:sz w:val="20"/>
                <w:szCs w:val="20"/>
                <w:shd w:val="clear" w:color="auto" w:fill="F1E4F0"/>
              </w:rPr>
              <w:tab/>
              <w:t>X Unchanged</w:t>
            </w:r>
          </w:p>
        </w:tc>
      </w:tr>
      <w:tr w:rsidR="00407545" w:rsidTr="006E6FC7">
        <w:trPr>
          <w:trHeight w:val="4220"/>
        </w:trPr>
        <w:tc>
          <w:tcPr>
            <w:tcW w:w="4260" w:type="dxa"/>
            <w:gridSpan w:val="6"/>
            <w:tcBorders>
              <w:top w:val="nil"/>
              <w:left w:val="single" w:sz="7" w:space="0" w:color="D5A1DF"/>
              <w:bottom w:val="single" w:sz="7" w:space="0" w:color="D5A1DF"/>
              <w:right w:val="single" w:sz="7" w:space="0" w:color="D5A1DF"/>
            </w:tcBorders>
            <w:shd w:val="clear" w:color="auto" w:fill="F1E4F0"/>
            <w:tcMar>
              <w:top w:w="100" w:type="dxa"/>
              <w:left w:w="120" w:type="dxa"/>
              <w:bottom w:w="100" w:type="dxa"/>
              <w:right w:w="100" w:type="dxa"/>
            </w:tcMar>
          </w:tcPr>
          <w:p w:rsidR="00407545" w:rsidRDefault="00407545" w:rsidP="006E6FC7">
            <w:pPr>
              <w:spacing w:before="20"/>
              <w:ind w:left="-120"/>
              <w:rPr>
                <w:sz w:val="20"/>
                <w:szCs w:val="20"/>
                <w:shd w:val="clear" w:color="auto" w:fill="F1E4F0"/>
              </w:rPr>
            </w:pPr>
            <w:r>
              <w:rPr>
                <w:rFonts w:ascii="Calibri" w:eastAsia="Calibri" w:hAnsi="Calibri" w:cs="Calibri"/>
                <w:shd w:val="clear" w:color="auto" w:fill="F1E4F0"/>
              </w:rPr>
              <w:t xml:space="preserve"> </w:t>
            </w:r>
            <w:r>
              <w:rPr>
                <w:sz w:val="20"/>
                <w:szCs w:val="20"/>
                <w:shd w:val="clear" w:color="auto" w:fill="F1E4F0"/>
              </w:rPr>
              <w:t>2.5</w:t>
            </w:r>
          </w:p>
          <w:p w:rsidR="00407545" w:rsidRDefault="00407545" w:rsidP="006E6FC7">
            <w:pPr>
              <w:ind w:left="-80" w:right="260"/>
              <w:rPr>
                <w:sz w:val="20"/>
                <w:szCs w:val="20"/>
                <w:shd w:val="clear" w:color="auto" w:fill="F1E4F0"/>
              </w:rPr>
            </w:pPr>
            <w:r>
              <w:rPr>
                <w:sz w:val="20"/>
                <w:szCs w:val="20"/>
                <w:shd w:val="clear" w:color="auto" w:fill="F1E4F0"/>
              </w:rPr>
              <w:t>a. Outreach communications to families of English Learners, families of Foster and Homeless Youth, and families of socio-economically disadvantaged students  which highlight opportunities to participate in school events and decision making forums</w:t>
            </w:r>
          </w:p>
          <w:p w:rsidR="00407545" w:rsidRDefault="00407545" w:rsidP="006E6FC7">
            <w:pPr>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80" w:right="40"/>
              <w:rPr>
                <w:sz w:val="20"/>
                <w:szCs w:val="20"/>
                <w:shd w:val="clear" w:color="auto" w:fill="F1E4F0"/>
              </w:rPr>
            </w:pPr>
            <w:r>
              <w:rPr>
                <w:sz w:val="20"/>
                <w:szCs w:val="20"/>
                <w:shd w:val="clear" w:color="auto" w:fill="F1E4F0"/>
              </w:rPr>
              <w:t>b.</w:t>
            </w:r>
            <w:r>
              <w:rPr>
                <w:sz w:val="14"/>
                <w:szCs w:val="14"/>
                <w:shd w:val="clear" w:color="auto" w:fill="F1E4F0"/>
              </w:rPr>
              <w:t xml:space="preserve">     </w:t>
            </w:r>
            <w:r>
              <w:rPr>
                <w:sz w:val="20"/>
                <w:szCs w:val="20"/>
                <w:shd w:val="clear" w:color="auto" w:fill="F1E4F0"/>
              </w:rPr>
              <w:t>Build family engagement and participation by utilizing PTA and HCOE resources and create a plan for and facilitate restorative conferences with students, staff, and families; train families in behavior expectations and policy per the SWPRD Report recommendations and encourage sites to include arts presentations/activities to families.</w:t>
            </w:r>
          </w:p>
          <w:p w:rsidR="00407545" w:rsidRDefault="00407545" w:rsidP="006E6FC7">
            <w:pPr>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80"/>
              <w:rPr>
                <w:sz w:val="20"/>
                <w:szCs w:val="20"/>
                <w:shd w:val="clear" w:color="auto" w:fill="F1E4F0"/>
              </w:rPr>
            </w:pPr>
            <w:r>
              <w:rPr>
                <w:sz w:val="20"/>
                <w:szCs w:val="20"/>
                <w:shd w:val="clear" w:color="auto" w:fill="F1E4F0"/>
              </w:rPr>
              <w:t>c. Provide opportunities for input to all families, including targeted students and students with disabilities, through School Site Council meetings, open stakeholder meetings, board meetings, IEPs (SWD) and online and paper surveys.</w:t>
            </w:r>
          </w:p>
          <w:p w:rsidR="00407545" w:rsidRDefault="00407545" w:rsidP="006E6FC7">
            <w:pPr>
              <w:ind w:left="-80"/>
              <w:rPr>
                <w:sz w:val="20"/>
                <w:szCs w:val="20"/>
                <w:shd w:val="clear" w:color="auto" w:fill="F1E4F0"/>
              </w:rPr>
            </w:pPr>
          </w:p>
          <w:p w:rsidR="00407545" w:rsidRDefault="00407545" w:rsidP="006E6FC7">
            <w:pPr>
              <w:ind w:left="-80"/>
              <w:rPr>
                <w:sz w:val="20"/>
                <w:szCs w:val="20"/>
                <w:shd w:val="clear" w:color="auto" w:fill="F1E4F0"/>
              </w:rPr>
            </w:pPr>
            <w:r>
              <w:rPr>
                <w:sz w:val="20"/>
                <w:szCs w:val="20"/>
                <w:shd w:val="clear" w:color="auto" w:fill="F1E4F0"/>
              </w:rPr>
              <w:t xml:space="preserve">d, Provide additional communication to families and community by increasing the number of school newsletters and social media postings. </w:t>
            </w:r>
          </w:p>
        </w:tc>
        <w:tc>
          <w:tcPr>
            <w:tcW w:w="3735" w:type="dxa"/>
            <w:gridSpan w:val="3"/>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2.5</w:t>
            </w:r>
          </w:p>
          <w:p w:rsidR="00407545" w:rsidRDefault="00407545" w:rsidP="006E6FC7">
            <w:pPr>
              <w:ind w:left="-80" w:right="260"/>
              <w:rPr>
                <w:sz w:val="20"/>
                <w:szCs w:val="20"/>
                <w:shd w:val="clear" w:color="auto" w:fill="F1E4F0"/>
              </w:rPr>
            </w:pPr>
            <w:r>
              <w:rPr>
                <w:sz w:val="20"/>
                <w:szCs w:val="20"/>
                <w:shd w:val="clear" w:color="auto" w:fill="F1E4F0"/>
              </w:rPr>
              <w:t>a. Outreach communications to families of English Learners, families of Foster and Homeless Youth, and families of socio-economically disadvantaged students   which highlight opportunities to participate in school events and decision making forums</w:t>
            </w:r>
          </w:p>
          <w:p w:rsidR="00407545" w:rsidRDefault="00407545" w:rsidP="006E6FC7">
            <w:pPr>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80" w:right="40"/>
              <w:rPr>
                <w:sz w:val="20"/>
                <w:szCs w:val="20"/>
                <w:shd w:val="clear" w:color="auto" w:fill="F1E4F0"/>
              </w:rPr>
            </w:pPr>
            <w:r>
              <w:rPr>
                <w:sz w:val="20"/>
                <w:szCs w:val="20"/>
                <w:shd w:val="clear" w:color="auto" w:fill="F1E4F0"/>
              </w:rPr>
              <w:t>b.</w:t>
            </w:r>
            <w:r>
              <w:rPr>
                <w:sz w:val="14"/>
                <w:szCs w:val="14"/>
                <w:shd w:val="clear" w:color="auto" w:fill="F1E4F0"/>
              </w:rPr>
              <w:t xml:space="preserve">     </w:t>
            </w:r>
            <w:r>
              <w:rPr>
                <w:sz w:val="20"/>
                <w:szCs w:val="20"/>
                <w:shd w:val="clear" w:color="auto" w:fill="F1E4F0"/>
              </w:rPr>
              <w:t>Build family engagement and participation by utilizing PTA and HCOE resources and create a plan for and facilitate restorative conferences with students, staff, and families; train families in behavior expectations and policy per the SWPRD Report recommendations and encourage sites to include arts presentations/activities to families.</w:t>
            </w:r>
          </w:p>
          <w:p w:rsidR="00407545" w:rsidRDefault="00407545" w:rsidP="006E6FC7">
            <w:pPr>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80"/>
              <w:rPr>
                <w:sz w:val="20"/>
                <w:szCs w:val="20"/>
                <w:shd w:val="clear" w:color="auto" w:fill="F1E4F0"/>
              </w:rPr>
            </w:pPr>
            <w:r>
              <w:rPr>
                <w:sz w:val="20"/>
                <w:szCs w:val="20"/>
                <w:shd w:val="clear" w:color="auto" w:fill="F1E4F0"/>
              </w:rPr>
              <w:t>c. Provide opportunities for input to all families, including targeted students and students with disabilities, through School Site Council meetings, IEP meetings (SWD) open stakeholder meetings, board meetings, and online and paper surveys.</w:t>
            </w:r>
          </w:p>
          <w:p w:rsidR="00407545" w:rsidRDefault="00407545" w:rsidP="006E6FC7">
            <w:pPr>
              <w:ind w:left="-80"/>
              <w:rPr>
                <w:sz w:val="20"/>
                <w:szCs w:val="20"/>
                <w:shd w:val="clear" w:color="auto" w:fill="F1E4F0"/>
              </w:rPr>
            </w:pPr>
          </w:p>
          <w:p w:rsidR="00407545" w:rsidRDefault="00407545" w:rsidP="006E6FC7">
            <w:pPr>
              <w:ind w:left="-80"/>
              <w:rPr>
                <w:sz w:val="20"/>
                <w:szCs w:val="20"/>
                <w:shd w:val="clear" w:color="auto" w:fill="F1E4F0"/>
              </w:rPr>
            </w:pPr>
            <w:r>
              <w:rPr>
                <w:sz w:val="20"/>
                <w:szCs w:val="20"/>
                <w:shd w:val="clear" w:color="auto" w:fill="F1E4F0"/>
              </w:rPr>
              <w:t xml:space="preserve">d, Provide additional communication to families and community by increasing the number of school newsletters and social media postings. </w:t>
            </w:r>
          </w:p>
          <w:p w:rsidR="00407545" w:rsidRDefault="00407545" w:rsidP="006E6FC7">
            <w:pPr>
              <w:spacing w:before="60" w:after="60"/>
              <w:ind w:left="-120"/>
              <w:rPr>
                <w:sz w:val="20"/>
                <w:szCs w:val="20"/>
                <w:shd w:val="clear" w:color="auto" w:fill="F1E4F0"/>
              </w:rPr>
            </w:pPr>
          </w:p>
        </w:tc>
        <w:tc>
          <w:tcPr>
            <w:tcW w:w="5535" w:type="dxa"/>
            <w:gridSpan w:val="2"/>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2.5</w:t>
            </w:r>
          </w:p>
          <w:p w:rsidR="00407545" w:rsidRDefault="00407545" w:rsidP="006E6FC7">
            <w:pPr>
              <w:ind w:left="-80" w:right="260"/>
              <w:rPr>
                <w:sz w:val="20"/>
                <w:szCs w:val="20"/>
                <w:shd w:val="clear" w:color="auto" w:fill="F1E4F0"/>
              </w:rPr>
            </w:pPr>
            <w:r>
              <w:rPr>
                <w:sz w:val="20"/>
                <w:szCs w:val="20"/>
                <w:shd w:val="clear" w:color="auto" w:fill="F1E4F0"/>
              </w:rPr>
              <w:t>a. Outreach communications to families of English Learners, families of Foster and Homeless Youth, and families of socio-economically disadvantaged students   which highlight opportunities to participate in school events and decision making forums</w:t>
            </w:r>
          </w:p>
          <w:p w:rsidR="00407545" w:rsidRDefault="00407545" w:rsidP="006E6FC7">
            <w:pPr>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80" w:right="40"/>
              <w:rPr>
                <w:sz w:val="20"/>
                <w:szCs w:val="20"/>
                <w:shd w:val="clear" w:color="auto" w:fill="F1E4F0"/>
              </w:rPr>
            </w:pPr>
            <w:r>
              <w:rPr>
                <w:sz w:val="20"/>
                <w:szCs w:val="20"/>
                <w:shd w:val="clear" w:color="auto" w:fill="F1E4F0"/>
              </w:rPr>
              <w:t>b.</w:t>
            </w:r>
            <w:r>
              <w:rPr>
                <w:sz w:val="14"/>
                <w:szCs w:val="14"/>
                <w:shd w:val="clear" w:color="auto" w:fill="F1E4F0"/>
              </w:rPr>
              <w:t xml:space="preserve">     </w:t>
            </w:r>
            <w:r>
              <w:rPr>
                <w:sz w:val="20"/>
                <w:szCs w:val="20"/>
                <w:shd w:val="clear" w:color="auto" w:fill="F1E4F0"/>
              </w:rPr>
              <w:t>Build family engagement and participation by utilizing PTA and HCOE resources and create a plan for and facilitate restorative conferences with students, staff, and families; train families in behavior expectations and policy per the SWPRD Report recommendations and encourage sites to include arts presentations/activities to families.</w:t>
            </w:r>
          </w:p>
          <w:p w:rsidR="00407545" w:rsidRDefault="00407545" w:rsidP="006E6FC7">
            <w:pPr>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80"/>
              <w:rPr>
                <w:sz w:val="20"/>
                <w:szCs w:val="20"/>
                <w:shd w:val="clear" w:color="auto" w:fill="F1E4F0"/>
              </w:rPr>
            </w:pPr>
            <w:r>
              <w:rPr>
                <w:sz w:val="20"/>
                <w:szCs w:val="20"/>
                <w:shd w:val="clear" w:color="auto" w:fill="F1E4F0"/>
              </w:rPr>
              <w:t>c. Provide opportunities for input to all families, including targeted students and students with disabilities, through School Site Council meetings, IEP meetings (SWD)open stakeholder meetings, board meetings, and on-line and paper surveys.</w:t>
            </w:r>
          </w:p>
          <w:p w:rsidR="00407545" w:rsidRDefault="00407545" w:rsidP="006E6FC7">
            <w:pPr>
              <w:spacing w:before="60" w:after="60"/>
              <w:ind w:left="-120"/>
              <w:rPr>
                <w:sz w:val="20"/>
                <w:szCs w:val="20"/>
                <w:shd w:val="clear" w:color="auto" w:fill="F1E4F0"/>
              </w:rPr>
            </w:pPr>
          </w:p>
          <w:p w:rsidR="00407545" w:rsidRDefault="00407545" w:rsidP="006E6FC7">
            <w:pPr>
              <w:ind w:left="-80"/>
              <w:rPr>
                <w:sz w:val="20"/>
                <w:szCs w:val="20"/>
                <w:shd w:val="clear" w:color="auto" w:fill="F1E4F0"/>
              </w:rPr>
            </w:pPr>
            <w:r>
              <w:rPr>
                <w:sz w:val="20"/>
                <w:szCs w:val="20"/>
                <w:shd w:val="clear" w:color="auto" w:fill="F1E4F0"/>
              </w:rPr>
              <w:t xml:space="preserve">d, Provide additional communication to families and community by increasing the number of school newsletters and social media postings. </w:t>
            </w:r>
          </w:p>
        </w:tc>
      </w:tr>
      <w:tr w:rsidR="00407545" w:rsidTr="006E6FC7">
        <w:trPr>
          <w:trHeight w:val="620"/>
        </w:trPr>
        <w:tc>
          <w:tcPr>
            <w:tcW w:w="4260" w:type="dxa"/>
            <w:gridSpan w:val="6"/>
            <w:tcBorders>
              <w:top w:val="nil"/>
              <w:left w:val="nil"/>
              <w:bottom w:val="nil"/>
              <w:right w:val="nil"/>
            </w:tcBorders>
            <w:tcMar>
              <w:top w:w="100" w:type="dxa"/>
              <w:left w:w="100" w:type="dxa"/>
              <w:bottom w:w="100" w:type="dxa"/>
              <w:right w:w="100" w:type="dxa"/>
            </w:tcMar>
          </w:tcPr>
          <w:p w:rsidR="00407545" w:rsidRDefault="00407545" w:rsidP="006E6FC7">
            <w:pPr>
              <w:spacing w:before="120" w:after="60"/>
              <w:ind w:left="-120"/>
              <w:rPr>
                <w:color w:val="0000FF"/>
                <w:sz w:val="20"/>
                <w:szCs w:val="20"/>
                <w:u w:val="single"/>
              </w:rPr>
            </w:pPr>
            <w:r>
              <w:rPr>
                <w:color w:val="0000FF"/>
                <w:sz w:val="20"/>
                <w:szCs w:val="20"/>
                <w:u w:val="single"/>
              </w:rPr>
              <w:t>BUDGETED EXPENDITURES</w:t>
            </w:r>
          </w:p>
        </w:tc>
        <w:tc>
          <w:tcPr>
            <w:tcW w:w="3735" w:type="dxa"/>
            <w:gridSpan w:val="3"/>
            <w:tcBorders>
              <w:top w:val="nil"/>
              <w:left w:val="nil"/>
              <w:bottom w:val="nil"/>
              <w:right w:val="nil"/>
            </w:tcBorders>
            <w:tcMar>
              <w:top w:w="100" w:type="dxa"/>
              <w:left w:w="100" w:type="dxa"/>
              <w:bottom w:w="100" w:type="dxa"/>
              <w:right w:w="100" w:type="dxa"/>
            </w:tcMar>
          </w:tcPr>
          <w:p w:rsidR="00407545" w:rsidRDefault="00407545" w:rsidP="006E6FC7">
            <w:pPr>
              <w:spacing w:before="120" w:after="60"/>
              <w:ind w:left="-120"/>
              <w:rPr>
                <w:b/>
                <w:color w:val="FFFFFF"/>
                <w:sz w:val="18"/>
                <w:szCs w:val="18"/>
              </w:rPr>
            </w:pPr>
            <w:r>
              <w:rPr>
                <w:b/>
                <w:color w:val="FFFFFF"/>
                <w:sz w:val="18"/>
                <w:szCs w:val="18"/>
              </w:rPr>
              <w:t>Empty Cell</w:t>
            </w:r>
          </w:p>
        </w:tc>
        <w:tc>
          <w:tcPr>
            <w:tcW w:w="5535" w:type="dxa"/>
            <w:gridSpan w:val="2"/>
            <w:tcBorders>
              <w:top w:val="nil"/>
              <w:left w:val="nil"/>
              <w:bottom w:val="nil"/>
              <w:right w:val="nil"/>
            </w:tcBorders>
            <w:tcMar>
              <w:top w:w="100" w:type="dxa"/>
              <w:left w:w="100" w:type="dxa"/>
              <w:bottom w:w="100" w:type="dxa"/>
              <w:right w:w="100" w:type="dxa"/>
            </w:tcMar>
          </w:tcPr>
          <w:p w:rsidR="00407545" w:rsidRDefault="00407545" w:rsidP="006E6FC7">
            <w:pPr>
              <w:spacing w:before="120" w:after="60"/>
              <w:ind w:left="-120"/>
              <w:rPr>
                <w:b/>
                <w:color w:val="FFFFFF"/>
                <w:sz w:val="18"/>
                <w:szCs w:val="18"/>
              </w:rPr>
            </w:pPr>
            <w:r>
              <w:rPr>
                <w:b/>
                <w:color w:val="FFFFFF"/>
                <w:sz w:val="18"/>
                <w:szCs w:val="18"/>
              </w:rPr>
              <w:t>Empty Cell</w:t>
            </w:r>
          </w:p>
        </w:tc>
      </w:tr>
      <w:tr w:rsidR="00407545" w:rsidTr="006E6FC7">
        <w:trPr>
          <w:trHeight w:val="540"/>
        </w:trPr>
        <w:tc>
          <w:tcPr>
            <w:tcW w:w="4260" w:type="dxa"/>
            <w:gridSpan w:val="6"/>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2017-18</w:t>
            </w:r>
          </w:p>
        </w:tc>
        <w:tc>
          <w:tcPr>
            <w:tcW w:w="3735" w:type="dxa"/>
            <w:gridSpan w:val="3"/>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2018-19</w:t>
            </w:r>
          </w:p>
        </w:tc>
        <w:tc>
          <w:tcPr>
            <w:tcW w:w="5535" w:type="dxa"/>
            <w:gridSpan w:val="2"/>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2019-20</w:t>
            </w: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20"/>
              <w:ind w:left="-120"/>
              <w:rPr>
                <w:color w:val="9830BC"/>
                <w:sz w:val="20"/>
                <w:szCs w:val="20"/>
                <w:highlight w:val="white"/>
              </w:rPr>
            </w:pPr>
            <w:r>
              <w:rPr>
                <w:color w:val="9830BC"/>
                <w:sz w:val="20"/>
                <w:szCs w:val="20"/>
                <w:highlight w:val="white"/>
              </w:rPr>
              <w:t>Amount</w:t>
            </w:r>
          </w:p>
        </w:tc>
        <w:tc>
          <w:tcPr>
            <w:tcW w:w="2895" w:type="dxa"/>
            <w:gridSpan w:val="4"/>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2.5 A Cost referenced in 1.6 D</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2.5 B-D $0</w:t>
            </w:r>
          </w:p>
        </w:tc>
        <w:tc>
          <w:tcPr>
            <w:tcW w:w="102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Amount</w:t>
            </w:r>
          </w:p>
        </w:tc>
        <w:tc>
          <w:tcPr>
            <w:tcW w:w="2715"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2.5 A Cost referenced in 1.6 D</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2.5 B-D $0</w:t>
            </w:r>
          </w:p>
          <w:p w:rsidR="00407545" w:rsidRDefault="00407545" w:rsidP="006E6FC7">
            <w:pPr>
              <w:spacing w:before="60" w:after="60"/>
              <w:ind w:left="-120"/>
              <w:rPr>
                <w:sz w:val="20"/>
                <w:szCs w:val="20"/>
                <w:shd w:val="clear" w:color="auto" w:fill="F1E4F0"/>
              </w:rPr>
            </w:pPr>
          </w:p>
        </w:tc>
        <w:tc>
          <w:tcPr>
            <w:tcW w:w="97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Amount</w:t>
            </w:r>
          </w:p>
        </w:tc>
        <w:tc>
          <w:tcPr>
            <w:tcW w:w="4560"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2.5 A Cost referenced in 1.6 D</w:t>
            </w:r>
          </w:p>
          <w:p w:rsidR="00407545" w:rsidRDefault="00407545" w:rsidP="006E6FC7">
            <w:pPr>
              <w:spacing w:before="60" w:after="60"/>
              <w:ind w:left="-120"/>
              <w:rPr>
                <w:sz w:val="20"/>
                <w:szCs w:val="20"/>
                <w:shd w:val="clear" w:color="auto" w:fill="F1E4F0"/>
              </w:rPr>
            </w:pPr>
            <w:r>
              <w:rPr>
                <w:sz w:val="20"/>
                <w:szCs w:val="20"/>
                <w:shd w:val="clear" w:color="auto" w:fill="F1E4F0"/>
              </w:rPr>
              <w:t xml:space="preserve"> 2.5 B-D $0</w:t>
            </w: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Source</w:t>
            </w:r>
          </w:p>
        </w:tc>
        <w:tc>
          <w:tcPr>
            <w:tcW w:w="2895" w:type="dxa"/>
            <w:gridSpan w:val="4"/>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2.5 A Referenced in 1.6 D</w:t>
            </w:r>
          </w:p>
        </w:tc>
        <w:tc>
          <w:tcPr>
            <w:tcW w:w="102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Source</w:t>
            </w:r>
          </w:p>
        </w:tc>
        <w:tc>
          <w:tcPr>
            <w:tcW w:w="271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2.5 A Referenced in 1.6 D</w:t>
            </w:r>
          </w:p>
        </w:tc>
        <w:tc>
          <w:tcPr>
            <w:tcW w:w="97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Source</w:t>
            </w:r>
          </w:p>
        </w:tc>
        <w:tc>
          <w:tcPr>
            <w:tcW w:w="456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2.5 A Referenced in 1.6 D</w:t>
            </w: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Budget Reference</w:t>
            </w:r>
          </w:p>
        </w:tc>
        <w:tc>
          <w:tcPr>
            <w:tcW w:w="2895" w:type="dxa"/>
            <w:gridSpan w:val="4"/>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2.5 A Referenced in 1.6 D</w:t>
            </w:r>
          </w:p>
        </w:tc>
        <w:tc>
          <w:tcPr>
            <w:tcW w:w="102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Budget Reference</w:t>
            </w:r>
          </w:p>
        </w:tc>
        <w:tc>
          <w:tcPr>
            <w:tcW w:w="271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2.5 A Referenced in 1.6 D</w:t>
            </w:r>
          </w:p>
          <w:p w:rsidR="00407545" w:rsidRDefault="00407545" w:rsidP="006E6FC7">
            <w:pPr>
              <w:spacing w:before="60" w:after="60"/>
              <w:ind w:left="-120"/>
              <w:rPr>
                <w:sz w:val="20"/>
                <w:szCs w:val="20"/>
                <w:shd w:val="clear" w:color="auto" w:fill="F1E4F0"/>
              </w:rPr>
            </w:pPr>
          </w:p>
        </w:tc>
        <w:tc>
          <w:tcPr>
            <w:tcW w:w="97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Budget Reference</w:t>
            </w:r>
          </w:p>
        </w:tc>
        <w:tc>
          <w:tcPr>
            <w:tcW w:w="456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2.5 A Referenced in 1.6 D</w:t>
            </w:r>
          </w:p>
        </w:tc>
      </w:tr>
      <w:tr w:rsidR="00407545" w:rsidTr="006E6FC7">
        <w:trPr>
          <w:trHeight w:val="200"/>
        </w:trPr>
        <w:tc>
          <w:tcPr>
            <w:tcW w:w="70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66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24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147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24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94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60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42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271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97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456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r>
    </w:tbl>
    <w:p w:rsidR="00407545" w:rsidRDefault="00407545" w:rsidP="00407545">
      <w:r>
        <w:t xml:space="preserve"> </w:t>
      </w:r>
    </w:p>
    <w:p w:rsidR="00407545" w:rsidRDefault="00407545" w:rsidP="00407545">
      <w:r>
        <w:t xml:space="preserve"> </w:t>
      </w:r>
    </w:p>
    <w:tbl>
      <w:tblPr>
        <w:tblW w:w="13590" w:type="dxa"/>
        <w:tblBorders>
          <w:top w:val="nil"/>
          <w:left w:val="nil"/>
          <w:bottom w:val="nil"/>
          <w:right w:val="nil"/>
          <w:insideH w:val="nil"/>
          <w:insideV w:val="nil"/>
        </w:tblBorders>
        <w:tblLayout w:type="fixed"/>
        <w:tblLook w:val="0600" w:firstRow="0" w:lastRow="0" w:firstColumn="0" w:lastColumn="0" w:noHBand="1" w:noVBand="1"/>
      </w:tblPr>
      <w:tblGrid>
        <w:gridCol w:w="705"/>
        <w:gridCol w:w="660"/>
        <w:gridCol w:w="240"/>
        <w:gridCol w:w="1470"/>
        <w:gridCol w:w="240"/>
        <w:gridCol w:w="945"/>
        <w:gridCol w:w="600"/>
        <w:gridCol w:w="420"/>
        <w:gridCol w:w="2130"/>
        <w:gridCol w:w="885"/>
        <w:gridCol w:w="5295"/>
      </w:tblGrid>
      <w:tr w:rsidR="00407545" w:rsidTr="006E6FC7">
        <w:trPr>
          <w:trHeight w:val="680"/>
        </w:trPr>
        <w:tc>
          <w:tcPr>
            <w:tcW w:w="705" w:type="dxa"/>
            <w:tcBorders>
              <w:top w:val="nil"/>
              <w:left w:val="nil"/>
              <w:bottom w:val="nil"/>
              <w:right w:val="nil"/>
            </w:tcBorders>
            <w:tcMar>
              <w:top w:w="100" w:type="dxa"/>
              <w:left w:w="100" w:type="dxa"/>
              <w:bottom w:w="100" w:type="dxa"/>
              <w:right w:w="100" w:type="dxa"/>
            </w:tcMar>
          </w:tcPr>
          <w:p w:rsidR="00407545" w:rsidRDefault="00407545" w:rsidP="006E6FC7">
            <w:pPr>
              <w:ind w:left="-120"/>
              <w:jc w:val="center"/>
              <w:rPr>
                <w:color w:val="9830BC"/>
              </w:rPr>
            </w:pPr>
            <w:r>
              <w:rPr>
                <w:color w:val="9830BC"/>
              </w:rPr>
              <w:t>Action</w:t>
            </w:r>
          </w:p>
        </w:tc>
        <w:tc>
          <w:tcPr>
            <w:tcW w:w="900" w:type="dxa"/>
            <w:gridSpan w:val="2"/>
            <w:tcBorders>
              <w:top w:val="nil"/>
              <w:left w:val="nil"/>
              <w:bottom w:val="nil"/>
              <w:right w:val="nil"/>
            </w:tcBorders>
            <w:tcMar>
              <w:top w:w="100" w:type="dxa"/>
              <w:left w:w="100" w:type="dxa"/>
              <w:bottom w:w="100" w:type="dxa"/>
              <w:right w:w="100" w:type="dxa"/>
            </w:tcMar>
          </w:tcPr>
          <w:p w:rsidR="00407545" w:rsidRDefault="00407545" w:rsidP="006E6FC7">
            <w:pPr>
              <w:ind w:left="-120"/>
              <w:jc w:val="center"/>
              <w:rPr>
                <w:b/>
                <w:color w:val="9830BC"/>
                <w:sz w:val="40"/>
                <w:szCs w:val="40"/>
              </w:rPr>
            </w:pPr>
            <w:r>
              <w:rPr>
                <w:b/>
                <w:color w:val="9830BC"/>
                <w:sz w:val="40"/>
                <w:szCs w:val="40"/>
              </w:rPr>
              <w:t>6</w:t>
            </w:r>
          </w:p>
        </w:tc>
        <w:tc>
          <w:tcPr>
            <w:tcW w:w="1710" w:type="dxa"/>
            <w:gridSpan w:val="2"/>
            <w:tcBorders>
              <w:top w:val="nil"/>
              <w:left w:val="nil"/>
              <w:bottom w:val="nil"/>
              <w:right w:val="nil"/>
            </w:tcBorders>
            <w:tcMar>
              <w:top w:w="100" w:type="dxa"/>
              <w:left w:w="100" w:type="dxa"/>
              <w:bottom w:w="100" w:type="dxa"/>
              <w:right w:w="100" w:type="dxa"/>
            </w:tcMar>
          </w:tcPr>
          <w:p w:rsidR="00407545" w:rsidRDefault="00407545" w:rsidP="006E6FC7">
            <w:pPr>
              <w:ind w:left="-120"/>
              <w:jc w:val="center"/>
              <w:rPr>
                <w:b/>
                <w:color w:val="FFFFFF"/>
                <w:sz w:val="18"/>
                <w:szCs w:val="18"/>
              </w:rPr>
            </w:pPr>
            <w:r>
              <w:rPr>
                <w:b/>
                <w:color w:val="FFFFFF"/>
                <w:sz w:val="18"/>
                <w:szCs w:val="18"/>
              </w:rPr>
              <w:t>Empty Cell</w:t>
            </w:r>
          </w:p>
        </w:tc>
        <w:tc>
          <w:tcPr>
            <w:tcW w:w="10275" w:type="dxa"/>
            <w:gridSpan w:val="6"/>
            <w:tcBorders>
              <w:top w:val="nil"/>
              <w:left w:val="nil"/>
              <w:bottom w:val="nil"/>
              <w:right w:val="nil"/>
            </w:tcBorders>
            <w:tcMar>
              <w:top w:w="100" w:type="dxa"/>
              <w:left w:w="100" w:type="dxa"/>
              <w:bottom w:w="100" w:type="dxa"/>
              <w:right w:w="100" w:type="dxa"/>
            </w:tcMar>
          </w:tcPr>
          <w:p w:rsidR="00407545" w:rsidRDefault="00407545" w:rsidP="006E6FC7">
            <w:pPr>
              <w:spacing w:before="60" w:after="20"/>
              <w:ind w:left="-120"/>
              <w:rPr>
                <w:b/>
                <w:color w:val="FFFFFF"/>
                <w:sz w:val="18"/>
                <w:szCs w:val="18"/>
              </w:rPr>
            </w:pPr>
            <w:r>
              <w:rPr>
                <w:b/>
                <w:color w:val="FFFFFF"/>
                <w:sz w:val="18"/>
                <w:szCs w:val="18"/>
              </w:rPr>
              <w:t>Empty Cell</w:t>
            </w:r>
          </w:p>
        </w:tc>
      </w:tr>
      <w:tr w:rsidR="00407545" w:rsidTr="006E6FC7">
        <w:trPr>
          <w:trHeight w:val="580"/>
        </w:trPr>
        <w:tc>
          <w:tcPr>
            <w:tcW w:w="13590" w:type="dxa"/>
            <w:gridSpan w:val="11"/>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color w:val="9830BC"/>
                <w:shd w:val="clear" w:color="auto" w:fill="F1E4F0"/>
              </w:rPr>
            </w:pPr>
            <w:r>
              <w:rPr>
                <w:color w:val="9830BC"/>
                <w:shd w:val="clear" w:color="auto" w:fill="F1E4F0"/>
              </w:rPr>
              <w:t>For Actions/Services not included as contributing to meeting the Increased or Improved Services Requirement:</w:t>
            </w:r>
          </w:p>
        </w:tc>
      </w:tr>
      <w:tr w:rsidR="00407545" w:rsidTr="006E6FC7">
        <w:trPr>
          <w:trHeight w:val="600"/>
        </w:trPr>
        <w:tc>
          <w:tcPr>
            <w:tcW w:w="3075" w:type="dxa"/>
            <w:gridSpan w:val="4"/>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Students to be Served</w:t>
            </w:r>
          </w:p>
        </w:tc>
        <w:tc>
          <w:tcPr>
            <w:tcW w:w="1051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X All     </w:t>
            </w:r>
            <w:r>
              <w:rPr>
                <w:sz w:val="20"/>
                <w:szCs w:val="20"/>
                <w:shd w:val="clear" w:color="auto" w:fill="F1E4F0"/>
              </w:rPr>
              <w:tab/>
              <w:t xml:space="preserve">☐ Students with Disabilities  </w:t>
            </w:r>
            <w:r>
              <w:rPr>
                <w:sz w:val="20"/>
                <w:szCs w:val="20"/>
                <w:shd w:val="clear" w:color="auto" w:fill="F1E4F0"/>
              </w:rPr>
              <w:tab/>
              <w:t xml:space="preserve">☐ </w:t>
            </w:r>
            <w:r>
              <w:rPr>
                <w:sz w:val="20"/>
                <w:szCs w:val="20"/>
                <w:u w:val="single"/>
                <w:shd w:val="clear" w:color="auto" w:fill="F1E4F0"/>
              </w:rPr>
              <w:t>[Specific Student Group(s)]</w:t>
            </w:r>
            <w:r>
              <w:rPr>
                <w:sz w:val="20"/>
                <w:szCs w:val="20"/>
                <w:shd w:val="clear" w:color="auto" w:fill="F1E4F0"/>
              </w:rPr>
              <w:t>___________________</w:t>
            </w:r>
          </w:p>
        </w:tc>
      </w:tr>
      <w:tr w:rsidR="00407545" w:rsidTr="006E6FC7">
        <w:trPr>
          <w:trHeight w:val="600"/>
        </w:trPr>
        <w:tc>
          <w:tcPr>
            <w:tcW w:w="3075" w:type="dxa"/>
            <w:gridSpan w:val="4"/>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Location(s)</w:t>
            </w:r>
          </w:p>
        </w:tc>
        <w:tc>
          <w:tcPr>
            <w:tcW w:w="10515" w:type="dxa"/>
            <w:gridSpan w:val="7"/>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X All schools     </w:t>
            </w:r>
            <w:r>
              <w:rPr>
                <w:sz w:val="20"/>
                <w:szCs w:val="20"/>
                <w:shd w:val="clear" w:color="auto" w:fill="F1E4F0"/>
              </w:rPr>
              <w:tab/>
              <w:t xml:space="preserve">☐ Specific Schools:___________________  </w:t>
            </w:r>
            <w:r>
              <w:rPr>
                <w:sz w:val="20"/>
                <w:szCs w:val="20"/>
                <w:shd w:val="clear" w:color="auto" w:fill="F1E4F0"/>
              </w:rPr>
              <w:tab/>
              <w:t>☐ Specific Grade spans:__________________</w:t>
            </w:r>
          </w:p>
        </w:tc>
      </w:tr>
      <w:tr w:rsidR="00407545" w:rsidTr="006E6FC7">
        <w:trPr>
          <w:trHeight w:val="520"/>
        </w:trPr>
        <w:tc>
          <w:tcPr>
            <w:tcW w:w="13590" w:type="dxa"/>
            <w:gridSpan w:val="11"/>
            <w:tcBorders>
              <w:top w:val="nil"/>
              <w:left w:val="nil"/>
              <w:bottom w:val="nil"/>
              <w:right w:val="nil"/>
            </w:tcBorders>
            <w:tcMar>
              <w:top w:w="100" w:type="dxa"/>
              <w:left w:w="100" w:type="dxa"/>
              <w:bottom w:w="100" w:type="dxa"/>
              <w:right w:w="100" w:type="dxa"/>
            </w:tcMar>
          </w:tcPr>
          <w:p w:rsidR="00407545" w:rsidRDefault="00407545" w:rsidP="006E6FC7">
            <w:pPr>
              <w:spacing w:before="20" w:after="20"/>
              <w:ind w:left="-120"/>
              <w:jc w:val="center"/>
              <w:rPr>
                <w:b/>
                <w:color w:val="9830BC"/>
              </w:rPr>
            </w:pPr>
            <w:r>
              <w:rPr>
                <w:b/>
                <w:color w:val="9830BC"/>
              </w:rPr>
              <w:t>OR</w:t>
            </w:r>
          </w:p>
        </w:tc>
      </w:tr>
      <w:tr w:rsidR="00407545" w:rsidTr="006E6FC7">
        <w:trPr>
          <w:trHeight w:val="580"/>
        </w:trPr>
        <w:tc>
          <w:tcPr>
            <w:tcW w:w="13590" w:type="dxa"/>
            <w:gridSpan w:val="11"/>
            <w:tcBorders>
              <w:top w:val="single" w:sz="7" w:space="0" w:color="D5A1DF"/>
              <w:left w:val="single" w:sz="7" w:space="0" w:color="D5A1DF"/>
              <w:bottom w:val="nil"/>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color w:val="9830BC"/>
                <w:shd w:val="clear" w:color="auto" w:fill="F1E4F0"/>
              </w:rPr>
            </w:pPr>
            <w:r>
              <w:rPr>
                <w:color w:val="9830BC"/>
                <w:shd w:val="clear" w:color="auto" w:fill="F1E4F0"/>
              </w:rPr>
              <w:t>For Actions/Services included as contributing to meeting the Increased or Improved Services Requirement:</w:t>
            </w:r>
          </w:p>
        </w:tc>
      </w:tr>
      <w:tr w:rsidR="00407545" w:rsidTr="006E6FC7">
        <w:trPr>
          <w:trHeight w:val="600"/>
        </w:trPr>
        <w:tc>
          <w:tcPr>
            <w:tcW w:w="3075" w:type="dxa"/>
            <w:gridSpan w:val="4"/>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 xml:space="preserve">Students to be Served  </w:t>
            </w:r>
          </w:p>
        </w:tc>
        <w:tc>
          <w:tcPr>
            <w:tcW w:w="1051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English Learners     </w:t>
            </w:r>
            <w:r>
              <w:rPr>
                <w:sz w:val="20"/>
                <w:szCs w:val="20"/>
                <w:shd w:val="clear" w:color="auto" w:fill="F1E4F0"/>
              </w:rPr>
              <w:tab/>
              <w:t xml:space="preserve">☐ Foster Youth     </w:t>
            </w:r>
            <w:r>
              <w:rPr>
                <w:sz w:val="20"/>
                <w:szCs w:val="20"/>
                <w:shd w:val="clear" w:color="auto" w:fill="F1E4F0"/>
              </w:rPr>
              <w:tab/>
              <w:t>☐ Low Income</w:t>
            </w:r>
          </w:p>
        </w:tc>
      </w:tr>
      <w:tr w:rsidR="00407545" w:rsidTr="006E6FC7">
        <w:trPr>
          <w:trHeight w:val="600"/>
        </w:trPr>
        <w:tc>
          <w:tcPr>
            <w:tcW w:w="4860" w:type="dxa"/>
            <w:gridSpan w:val="7"/>
            <w:tcBorders>
              <w:top w:val="nil"/>
              <w:left w:val="single" w:sz="7" w:space="0" w:color="D5A1DF"/>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Scope of Services</w:t>
            </w:r>
          </w:p>
        </w:tc>
        <w:tc>
          <w:tcPr>
            <w:tcW w:w="8730" w:type="dxa"/>
            <w:gridSpan w:val="4"/>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LEA-wide     </w:t>
            </w:r>
            <w:r>
              <w:rPr>
                <w:sz w:val="20"/>
                <w:szCs w:val="20"/>
                <w:shd w:val="clear" w:color="auto" w:fill="F1E4F0"/>
              </w:rPr>
              <w:tab/>
              <w:t xml:space="preserve">☐ Schoolwide     </w:t>
            </w:r>
            <w:r>
              <w:rPr>
                <w:sz w:val="20"/>
                <w:szCs w:val="20"/>
                <w:shd w:val="clear" w:color="auto" w:fill="F1E4F0"/>
              </w:rPr>
              <w:tab/>
            </w:r>
            <w:r>
              <w:rPr>
                <w:b/>
                <w:sz w:val="20"/>
                <w:szCs w:val="20"/>
                <w:shd w:val="clear" w:color="auto" w:fill="F1E4F0"/>
              </w:rPr>
              <w:t>OR</w:t>
            </w:r>
            <w:r>
              <w:rPr>
                <w:sz w:val="20"/>
                <w:szCs w:val="20"/>
                <w:shd w:val="clear" w:color="auto" w:fill="F1E4F0"/>
              </w:rPr>
              <w:t xml:space="preserve">      </w:t>
            </w:r>
            <w:r>
              <w:rPr>
                <w:sz w:val="20"/>
                <w:szCs w:val="20"/>
                <w:shd w:val="clear" w:color="auto" w:fill="F1E4F0"/>
              </w:rPr>
              <w:tab/>
              <w:t>☐ Limited to Unduplicated Student Group(s)</w:t>
            </w:r>
          </w:p>
        </w:tc>
      </w:tr>
      <w:tr w:rsidR="00407545" w:rsidTr="006E6FC7">
        <w:trPr>
          <w:trHeight w:val="600"/>
        </w:trPr>
        <w:tc>
          <w:tcPr>
            <w:tcW w:w="3075" w:type="dxa"/>
            <w:gridSpan w:val="4"/>
            <w:tcBorders>
              <w:top w:val="nil"/>
              <w:left w:val="single" w:sz="7" w:space="0" w:color="D5A1DF"/>
              <w:bottom w:val="single" w:sz="7" w:space="0" w:color="D5A1DF"/>
              <w:right w:val="nil"/>
            </w:tcBorders>
            <w:shd w:val="clear" w:color="auto" w:fill="FFFFFF"/>
            <w:tcMar>
              <w:top w:w="100" w:type="dxa"/>
              <w:left w:w="100" w:type="dxa"/>
              <w:bottom w:w="100" w:type="dxa"/>
              <w:right w:w="100" w:type="dxa"/>
            </w:tcMar>
          </w:tcPr>
          <w:p w:rsidR="00407545" w:rsidRDefault="00407545" w:rsidP="006E6FC7">
            <w:pPr>
              <w:spacing w:before="60" w:after="60"/>
              <w:ind w:left="-120"/>
              <w:jc w:val="right"/>
              <w:rPr>
                <w:color w:val="0000FF"/>
                <w:sz w:val="20"/>
                <w:szCs w:val="20"/>
                <w:highlight w:val="white"/>
                <w:u w:val="single"/>
              </w:rPr>
            </w:pPr>
            <w:r>
              <w:rPr>
                <w:color w:val="0000FF"/>
                <w:sz w:val="20"/>
                <w:szCs w:val="20"/>
                <w:highlight w:val="white"/>
                <w:u w:val="single"/>
              </w:rPr>
              <w:t>Location(s)</w:t>
            </w:r>
          </w:p>
        </w:tc>
        <w:tc>
          <w:tcPr>
            <w:tcW w:w="10515" w:type="dxa"/>
            <w:gridSpan w:val="7"/>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All schools     </w:t>
            </w:r>
            <w:r>
              <w:rPr>
                <w:sz w:val="20"/>
                <w:szCs w:val="20"/>
                <w:shd w:val="clear" w:color="auto" w:fill="F1E4F0"/>
              </w:rPr>
              <w:tab/>
              <w:t xml:space="preserve">☐ Specific Schools:___________________  </w:t>
            </w:r>
            <w:r>
              <w:rPr>
                <w:sz w:val="20"/>
                <w:szCs w:val="20"/>
                <w:shd w:val="clear" w:color="auto" w:fill="F1E4F0"/>
              </w:rPr>
              <w:tab/>
              <w:t>☐ Specific Grade spans:__________________</w:t>
            </w:r>
          </w:p>
        </w:tc>
      </w:tr>
      <w:tr w:rsidR="00407545" w:rsidTr="006E6FC7">
        <w:trPr>
          <w:trHeight w:val="560"/>
        </w:trPr>
        <w:tc>
          <w:tcPr>
            <w:tcW w:w="13590" w:type="dxa"/>
            <w:gridSpan w:val="11"/>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color w:val="0000FF"/>
                <w:sz w:val="20"/>
                <w:szCs w:val="20"/>
                <w:u w:val="single"/>
              </w:rPr>
            </w:pPr>
            <w:r>
              <w:rPr>
                <w:color w:val="0000FF"/>
                <w:sz w:val="20"/>
                <w:szCs w:val="20"/>
                <w:u w:val="single"/>
              </w:rPr>
              <w:t>ACTIONS/SERVICES</w:t>
            </w:r>
          </w:p>
        </w:tc>
      </w:tr>
      <w:tr w:rsidR="00407545" w:rsidTr="006E6FC7">
        <w:trPr>
          <w:trHeight w:val="560"/>
        </w:trPr>
        <w:tc>
          <w:tcPr>
            <w:tcW w:w="4260" w:type="dxa"/>
            <w:gridSpan w:val="6"/>
            <w:tcBorders>
              <w:top w:val="nil"/>
              <w:left w:val="nil"/>
              <w:bottom w:val="nil"/>
              <w:right w:val="nil"/>
            </w:tcBorders>
            <w:tcMar>
              <w:top w:w="100" w:type="dxa"/>
              <w:left w:w="120" w:type="dxa"/>
              <w:bottom w:w="100" w:type="dxa"/>
              <w:right w:w="100" w:type="dxa"/>
            </w:tcMar>
          </w:tcPr>
          <w:p w:rsidR="00407545" w:rsidRDefault="00407545" w:rsidP="006E6FC7">
            <w:pPr>
              <w:spacing w:before="60" w:after="60"/>
              <w:ind w:left="-120"/>
              <w:rPr>
                <w:b/>
                <w:sz w:val="20"/>
                <w:szCs w:val="20"/>
              </w:rPr>
            </w:pPr>
            <w:r>
              <w:rPr>
                <w:b/>
                <w:sz w:val="20"/>
                <w:szCs w:val="20"/>
              </w:rPr>
              <w:t>2017-18</w:t>
            </w:r>
          </w:p>
        </w:tc>
        <w:tc>
          <w:tcPr>
            <w:tcW w:w="3150" w:type="dxa"/>
            <w:gridSpan w:val="3"/>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2018-19</w:t>
            </w:r>
          </w:p>
        </w:tc>
        <w:tc>
          <w:tcPr>
            <w:tcW w:w="6180" w:type="dxa"/>
            <w:gridSpan w:val="2"/>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2019-20</w:t>
            </w:r>
          </w:p>
        </w:tc>
      </w:tr>
      <w:tr w:rsidR="00407545" w:rsidTr="006E6FC7">
        <w:trPr>
          <w:trHeight w:val="620"/>
        </w:trPr>
        <w:tc>
          <w:tcPr>
            <w:tcW w:w="4260" w:type="dxa"/>
            <w:gridSpan w:val="6"/>
            <w:tcBorders>
              <w:top w:val="single" w:sz="7" w:space="0" w:color="D5A1DF"/>
              <w:left w:val="single" w:sz="7" w:space="0" w:color="D5A1DF"/>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New</w:t>
            </w:r>
            <w:r>
              <w:rPr>
                <w:sz w:val="20"/>
                <w:szCs w:val="20"/>
                <w:shd w:val="clear" w:color="auto" w:fill="F1E4F0"/>
              </w:rPr>
              <w:tab/>
              <w:t>☐ Modified</w:t>
            </w:r>
            <w:r>
              <w:rPr>
                <w:sz w:val="20"/>
                <w:szCs w:val="20"/>
                <w:shd w:val="clear" w:color="auto" w:fill="F1E4F0"/>
              </w:rPr>
              <w:tab/>
              <w:t>X Unchanged</w:t>
            </w:r>
          </w:p>
        </w:tc>
        <w:tc>
          <w:tcPr>
            <w:tcW w:w="3150" w:type="dxa"/>
            <w:gridSpan w:val="3"/>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New</w:t>
            </w:r>
            <w:r>
              <w:rPr>
                <w:sz w:val="20"/>
                <w:szCs w:val="20"/>
                <w:shd w:val="clear" w:color="auto" w:fill="F1E4F0"/>
              </w:rPr>
              <w:tab/>
              <w:t>☐ Modified</w:t>
            </w:r>
            <w:r>
              <w:rPr>
                <w:sz w:val="20"/>
                <w:szCs w:val="20"/>
                <w:shd w:val="clear" w:color="auto" w:fill="F1E4F0"/>
              </w:rPr>
              <w:tab/>
              <w:t>XUnchanged</w:t>
            </w:r>
          </w:p>
        </w:tc>
        <w:tc>
          <w:tcPr>
            <w:tcW w:w="6180" w:type="dxa"/>
            <w:gridSpan w:val="2"/>
            <w:tcBorders>
              <w:top w:val="single" w:sz="7" w:space="0" w:color="D5A1DF"/>
              <w:left w:val="nil"/>
              <w:bottom w:val="single" w:sz="7" w:space="0" w:color="D5A1DF"/>
              <w:right w:val="single" w:sz="7" w:space="0" w:color="D5A1DF"/>
            </w:tcBorders>
            <w:shd w:val="clear" w:color="auto" w:fill="F1E4F0"/>
            <w:tcMar>
              <w:top w:w="100" w:type="dxa"/>
              <w:left w:w="120" w:type="dxa"/>
              <w:bottom w:w="120" w:type="dxa"/>
              <w:right w:w="12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New </w:t>
            </w:r>
            <w:r>
              <w:rPr>
                <w:sz w:val="20"/>
                <w:szCs w:val="20"/>
                <w:shd w:val="clear" w:color="auto" w:fill="F1E4F0"/>
              </w:rPr>
              <w:tab/>
              <w:t xml:space="preserve">☐ Modified </w:t>
            </w:r>
            <w:r>
              <w:rPr>
                <w:sz w:val="20"/>
                <w:szCs w:val="20"/>
                <w:shd w:val="clear" w:color="auto" w:fill="F1E4F0"/>
              </w:rPr>
              <w:tab/>
              <w:t>X Unchanged</w:t>
            </w:r>
          </w:p>
        </w:tc>
      </w:tr>
      <w:tr w:rsidR="00407545" w:rsidTr="006E6FC7">
        <w:trPr>
          <w:trHeight w:val="2360"/>
        </w:trPr>
        <w:tc>
          <w:tcPr>
            <w:tcW w:w="4260" w:type="dxa"/>
            <w:gridSpan w:val="6"/>
            <w:tcBorders>
              <w:top w:val="nil"/>
              <w:left w:val="single" w:sz="7" w:space="0" w:color="D5A1DF"/>
              <w:bottom w:val="single" w:sz="7" w:space="0" w:color="D5A1DF"/>
              <w:right w:val="single" w:sz="7" w:space="0" w:color="D5A1DF"/>
            </w:tcBorders>
            <w:shd w:val="clear" w:color="auto" w:fill="F1E4F0"/>
            <w:tcMar>
              <w:top w:w="100" w:type="dxa"/>
              <w:left w:w="120" w:type="dxa"/>
              <w:bottom w:w="100" w:type="dxa"/>
              <w:right w:w="100" w:type="dxa"/>
            </w:tcMar>
          </w:tcPr>
          <w:p w:rsidR="00407545" w:rsidRDefault="00407545" w:rsidP="006E6FC7">
            <w:pPr>
              <w:ind w:left="-120"/>
              <w:rPr>
                <w:rFonts w:ascii="Calibri" w:eastAsia="Calibri" w:hAnsi="Calibri" w:cs="Calibri"/>
                <w:shd w:val="clear" w:color="auto" w:fill="F1E4F0"/>
              </w:rPr>
            </w:pPr>
            <w:r>
              <w:rPr>
                <w:rFonts w:ascii="Calibri" w:eastAsia="Calibri" w:hAnsi="Calibri" w:cs="Calibri"/>
                <w:shd w:val="clear" w:color="auto" w:fill="F1E4F0"/>
              </w:rPr>
              <w:t xml:space="preserve"> </w:t>
            </w:r>
          </w:p>
          <w:p w:rsidR="00407545" w:rsidRDefault="00407545" w:rsidP="006E6FC7">
            <w:pPr>
              <w:ind w:left="-80" w:right="40"/>
              <w:rPr>
                <w:sz w:val="20"/>
                <w:szCs w:val="20"/>
                <w:shd w:val="clear" w:color="auto" w:fill="F1E4F0"/>
              </w:rPr>
            </w:pPr>
            <w:r>
              <w:rPr>
                <w:sz w:val="20"/>
                <w:szCs w:val="20"/>
                <w:shd w:val="clear" w:color="auto" w:fill="F1E4F0"/>
              </w:rPr>
              <w:t>2.6</w:t>
            </w:r>
          </w:p>
          <w:p w:rsidR="00407545" w:rsidRDefault="00407545" w:rsidP="006E6FC7">
            <w:pPr>
              <w:ind w:left="-80" w:right="40"/>
              <w:rPr>
                <w:sz w:val="20"/>
                <w:szCs w:val="20"/>
                <w:shd w:val="clear" w:color="auto" w:fill="F1E4F0"/>
              </w:rPr>
            </w:pPr>
            <w:r>
              <w:rPr>
                <w:sz w:val="20"/>
                <w:szCs w:val="20"/>
                <w:shd w:val="clear" w:color="auto" w:fill="F1E4F0"/>
              </w:rPr>
              <w:t>a. Outreach to community organizations and resources to support enrichment and project based learning in History/Social Science, Science, VAPA</w:t>
            </w:r>
          </w:p>
          <w:p w:rsidR="00407545" w:rsidRDefault="00407545" w:rsidP="006E6FC7">
            <w:pPr>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 xml:space="preserve">b. Partner with community resources/agencies to promote student physical well-being (e.g. HSU Kinesiology, Bike/Running Clubs, Safe Routes to School, Pedestrian Education, </w:t>
            </w:r>
            <w:r w:rsidR="000B636A">
              <w:rPr>
                <w:sz w:val="20"/>
                <w:szCs w:val="20"/>
                <w:shd w:val="clear" w:color="auto" w:fill="F1E4F0"/>
              </w:rPr>
              <w:t>etc.</w:t>
            </w:r>
            <w:r>
              <w:rPr>
                <w:sz w:val="20"/>
                <w:szCs w:val="20"/>
                <w:shd w:val="clear" w:color="auto" w:fill="F1E4F0"/>
              </w:rPr>
              <w:t>)</w:t>
            </w:r>
          </w:p>
        </w:tc>
        <w:tc>
          <w:tcPr>
            <w:tcW w:w="3150" w:type="dxa"/>
            <w:gridSpan w:val="3"/>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2.6</w:t>
            </w:r>
          </w:p>
          <w:p w:rsidR="00407545" w:rsidRDefault="00407545" w:rsidP="006E6FC7">
            <w:pPr>
              <w:ind w:left="-80" w:right="40"/>
              <w:rPr>
                <w:sz w:val="20"/>
                <w:szCs w:val="20"/>
                <w:shd w:val="clear" w:color="auto" w:fill="F1E4F0"/>
              </w:rPr>
            </w:pPr>
            <w:r>
              <w:rPr>
                <w:sz w:val="20"/>
                <w:szCs w:val="20"/>
                <w:shd w:val="clear" w:color="auto" w:fill="F1E4F0"/>
              </w:rPr>
              <w:t>a. Outreach to community organizations and resources to support enrichment and project based learning in History/Social Science, Science, VAPA</w:t>
            </w:r>
          </w:p>
          <w:p w:rsidR="00407545" w:rsidRDefault="00407545" w:rsidP="006E6FC7">
            <w:pPr>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 xml:space="preserve">b. Partner with community resources/agencies to promote student physical well-being (e.g. HSU Kinesiology, Bike/Running Clubs, Safe Routes to School, Pedestrian Education, </w:t>
            </w:r>
            <w:r w:rsidR="000B636A">
              <w:rPr>
                <w:sz w:val="20"/>
                <w:szCs w:val="20"/>
                <w:shd w:val="clear" w:color="auto" w:fill="F1E4F0"/>
              </w:rPr>
              <w:t>etc.</w:t>
            </w:r>
            <w:r>
              <w:rPr>
                <w:sz w:val="20"/>
                <w:szCs w:val="20"/>
                <w:shd w:val="clear" w:color="auto" w:fill="F1E4F0"/>
              </w:rPr>
              <w:t>)</w:t>
            </w:r>
          </w:p>
        </w:tc>
        <w:tc>
          <w:tcPr>
            <w:tcW w:w="6180" w:type="dxa"/>
            <w:gridSpan w:val="2"/>
            <w:tcBorders>
              <w:top w:val="nil"/>
              <w:left w:val="nil"/>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2.6</w:t>
            </w:r>
          </w:p>
          <w:p w:rsidR="00407545" w:rsidRDefault="00407545" w:rsidP="006E6FC7">
            <w:pPr>
              <w:ind w:left="-80" w:right="40"/>
              <w:rPr>
                <w:sz w:val="20"/>
                <w:szCs w:val="20"/>
                <w:shd w:val="clear" w:color="auto" w:fill="F1E4F0"/>
              </w:rPr>
            </w:pPr>
            <w:r>
              <w:rPr>
                <w:sz w:val="20"/>
                <w:szCs w:val="20"/>
                <w:shd w:val="clear" w:color="auto" w:fill="F1E4F0"/>
              </w:rPr>
              <w:t>a. Outreach to community organizations and resources to support enrichment and project based learning in History/Social Science, Science, VAPA</w:t>
            </w:r>
          </w:p>
          <w:p w:rsidR="00407545" w:rsidRDefault="00407545" w:rsidP="006E6FC7">
            <w:pPr>
              <w:ind w:left="-120"/>
              <w:rPr>
                <w:rFonts w:ascii="Calibri" w:eastAsia="Calibri" w:hAnsi="Calibri" w:cs="Calibri"/>
                <w:sz w:val="19"/>
                <w:szCs w:val="19"/>
                <w:shd w:val="clear" w:color="auto" w:fill="F1E4F0"/>
              </w:rPr>
            </w:pPr>
            <w:r>
              <w:rPr>
                <w:rFonts w:ascii="Calibri" w:eastAsia="Calibri" w:hAnsi="Calibri" w:cs="Calibri"/>
                <w:sz w:val="19"/>
                <w:szCs w:val="19"/>
                <w:shd w:val="clear" w:color="auto" w:fill="F1E4F0"/>
              </w:rPr>
              <w:t xml:space="preserve"> </w:t>
            </w:r>
          </w:p>
          <w:p w:rsidR="00407545" w:rsidRDefault="00407545" w:rsidP="006E6FC7">
            <w:pPr>
              <w:ind w:left="-120"/>
              <w:rPr>
                <w:sz w:val="20"/>
                <w:szCs w:val="20"/>
                <w:shd w:val="clear" w:color="auto" w:fill="F1E4F0"/>
              </w:rPr>
            </w:pPr>
            <w:r>
              <w:rPr>
                <w:sz w:val="20"/>
                <w:szCs w:val="20"/>
                <w:shd w:val="clear" w:color="auto" w:fill="F1E4F0"/>
              </w:rPr>
              <w:t xml:space="preserve">b. Partner with community resources/agencies to promote student physical well-being (e.g. HSU Kinesiology, Bike/Running Clubs, Safe Routes to School, Pedestrian Education, </w:t>
            </w:r>
            <w:r w:rsidR="000B636A">
              <w:rPr>
                <w:sz w:val="20"/>
                <w:szCs w:val="20"/>
                <w:shd w:val="clear" w:color="auto" w:fill="F1E4F0"/>
              </w:rPr>
              <w:t>etc.</w:t>
            </w:r>
            <w:r>
              <w:rPr>
                <w:sz w:val="20"/>
                <w:szCs w:val="20"/>
                <w:shd w:val="clear" w:color="auto" w:fill="F1E4F0"/>
              </w:rPr>
              <w:t>)</w:t>
            </w:r>
          </w:p>
        </w:tc>
      </w:tr>
      <w:tr w:rsidR="00407545" w:rsidTr="006E6FC7">
        <w:trPr>
          <w:trHeight w:val="620"/>
        </w:trPr>
        <w:tc>
          <w:tcPr>
            <w:tcW w:w="4260" w:type="dxa"/>
            <w:gridSpan w:val="6"/>
            <w:tcBorders>
              <w:top w:val="nil"/>
              <w:left w:val="nil"/>
              <w:bottom w:val="nil"/>
              <w:right w:val="nil"/>
            </w:tcBorders>
            <w:tcMar>
              <w:top w:w="100" w:type="dxa"/>
              <w:left w:w="100" w:type="dxa"/>
              <w:bottom w:w="100" w:type="dxa"/>
              <w:right w:w="100" w:type="dxa"/>
            </w:tcMar>
          </w:tcPr>
          <w:p w:rsidR="00407545" w:rsidRDefault="00407545" w:rsidP="006E6FC7">
            <w:pPr>
              <w:spacing w:before="120" w:after="60"/>
              <w:ind w:left="-120"/>
              <w:rPr>
                <w:color w:val="0000FF"/>
                <w:sz w:val="20"/>
                <w:szCs w:val="20"/>
                <w:u w:val="single"/>
              </w:rPr>
            </w:pPr>
            <w:r>
              <w:rPr>
                <w:color w:val="0000FF"/>
                <w:sz w:val="20"/>
                <w:szCs w:val="20"/>
                <w:u w:val="single"/>
              </w:rPr>
              <w:t>BUDGETED EXPENDITURES</w:t>
            </w:r>
          </w:p>
        </w:tc>
        <w:tc>
          <w:tcPr>
            <w:tcW w:w="3150" w:type="dxa"/>
            <w:gridSpan w:val="3"/>
            <w:tcBorders>
              <w:top w:val="nil"/>
              <w:left w:val="nil"/>
              <w:bottom w:val="nil"/>
              <w:right w:val="nil"/>
            </w:tcBorders>
            <w:tcMar>
              <w:top w:w="100" w:type="dxa"/>
              <w:left w:w="100" w:type="dxa"/>
              <w:bottom w:w="100" w:type="dxa"/>
              <w:right w:w="100" w:type="dxa"/>
            </w:tcMar>
          </w:tcPr>
          <w:p w:rsidR="00407545" w:rsidRDefault="00407545" w:rsidP="006E6FC7">
            <w:pPr>
              <w:spacing w:before="120" w:after="60"/>
              <w:ind w:left="-120"/>
              <w:rPr>
                <w:b/>
                <w:color w:val="FFFFFF"/>
                <w:sz w:val="18"/>
                <w:szCs w:val="18"/>
              </w:rPr>
            </w:pPr>
            <w:r>
              <w:rPr>
                <w:b/>
                <w:color w:val="FFFFFF"/>
                <w:sz w:val="18"/>
                <w:szCs w:val="18"/>
              </w:rPr>
              <w:t>Empty Cell</w:t>
            </w:r>
          </w:p>
        </w:tc>
        <w:tc>
          <w:tcPr>
            <w:tcW w:w="6180" w:type="dxa"/>
            <w:gridSpan w:val="2"/>
            <w:tcBorders>
              <w:top w:val="nil"/>
              <w:left w:val="nil"/>
              <w:bottom w:val="nil"/>
              <w:right w:val="nil"/>
            </w:tcBorders>
            <w:tcMar>
              <w:top w:w="100" w:type="dxa"/>
              <w:left w:w="100" w:type="dxa"/>
              <w:bottom w:w="100" w:type="dxa"/>
              <w:right w:w="100" w:type="dxa"/>
            </w:tcMar>
          </w:tcPr>
          <w:p w:rsidR="00407545" w:rsidRDefault="00407545" w:rsidP="006E6FC7">
            <w:pPr>
              <w:spacing w:before="120" w:after="60"/>
              <w:ind w:left="-120"/>
              <w:rPr>
                <w:b/>
                <w:color w:val="FFFFFF"/>
                <w:sz w:val="18"/>
                <w:szCs w:val="18"/>
              </w:rPr>
            </w:pPr>
            <w:r>
              <w:rPr>
                <w:b/>
                <w:color w:val="FFFFFF"/>
                <w:sz w:val="18"/>
                <w:szCs w:val="18"/>
              </w:rPr>
              <w:t>Empty Cell</w:t>
            </w:r>
          </w:p>
        </w:tc>
      </w:tr>
      <w:tr w:rsidR="00407545" w:rsidTr="006E6FC7">
        <w:trPr>
          <w:trHeight w:val="540"/>
        </w:trPr>
        <w:tc>
          <w:tcPr>
            <w:tcW w:w="4260" w:type="dxa"/>
            <w:gridSpan w:val="6"/>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2017-18</w:t>
            </w:r>
          </w:p>
        </w:tc>
        <w:tc>
          <w:tcPr>
            <w:tcW w:w="3150" w:type="dxa"/>
            <w:gridSpan w:val="3"/>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2018-19</w:t>
            </w:r>
          </w:p>
        </w:tc>
        <w:tc>
          <w:tcPr>
            <w:tcW w:w="6180" w:type="dxa"/>
            <w:gridSpan w:val="2"/>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sz w:val="20"/>
                <w:szCs w:val="20"/>
              </w:rPr>
            </w:pPr>
            <w:r>
              <w:rPr>
                <w:b/>
                <w:sz w:val="20"/>
                <w:szCs w:val="20"/>
              </w:rPr>
              <w:t>2019-20</w:t>
            </w: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20"/>
              <w:ind w:left="-120"/>
              <w:rPr>
                <w:color w:val="9830BC"/>
                <w:sz w:val="20"/>
                <w:szCs w:val="20"/>
                <w:highlight w:val="white"/>
              </w:rPr>
            </w:pPr>
            <w:r>
              <w:rPr>
                <w:color w:val="9830BC"/>
                <w:sz w:val="20"/>
                <w:szCs w:val="20"/>
                <w:highlight w:val="white"/>
              </w:rPr>
              <w:t>Amount</w:t>
            </w:r>
          </w:p>
        </w:tc>
        <w:tc>
          <w:tcPr>
            <w:tcW w:w="2895" w:type="dxa"/>
            <w:gridSpan w:val="4"/>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rPr>
                <w:sz w:val="20"/>
                <w:szCs w:val="20"/>
                <w:shd w:val="clear" w:color="auto" w:fill="F1E4F0"/>
              </w:rPr>
            </w:pPr>
            <w:r>
              <w:rPr>
                <w:sz w:val="20"/>
                <w:szCs w:val="20"/>
                <w:shd w:val="clear" w:color="auto" w:fill="F1E4F0"/>
              </w:rPr>
              <w:t>2.6 A $0</w:t>
            </w:r>
          </w:p>
          <w:p w:rsidR="00407545" w:rsidRDefault="00407545" w:rsidP="006E6FC7">
            <w:pPr>
              <w:spacing w:before="60" w:after="60"/>
              <w:rPr>
                <w:sz w:val="20"/>
                <w:szCs w:val="20"/>
                <w:shd w:val="clear" w:color="auto" w:fill="F1E4F0"/>
              </w:rPr>
            </w:pPr>
            <w:r>
              <w:rPr>
                <w:sz w:val="20"/>
                <w:szCs w:val="20"/>
                <w:shd w:val="clear" w:color="auto" w:fill="F1E4F0"/>
              </w:rPr>
              <w:t>2.6 B $0</w:t>
            </w:r>
          </w:p>
        </w:tc>
        <w:tc>
          <w:tcPr>
            <w:tcW w:w="102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Amount</w:t>
            </w:r>
          </w:p>
        </w:tc>
        <w:tc>
          <w:tcPr>
            <w:tcW w:w="2130"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2.6 A $0</w:t>
            </w:r>
          </w:p>
          <w:p w:rsidR="00407545" w:rsidRDefault="00407545" w:rsidP="006E6FC7">
            <w:pPr>
              <w:spacing w:before="60" w:after="60"/>
              <w:rPr>
                <w:sz w:val="20"/>
                <w:szCs w:val="20"/>
                <w:shd w:val="clear" w:color="auto" w:fill="F1E4F0"/>
              </w:rPr>
            </w:pPr>
            <w:r>
              <w:rPr>
                <w:sz w:val="20"/>
                <w:szCs w:val="20"/>
                <w:shd w:val="clear" w:color="auto" w:fill="F1E4F0"/>
              </w:rPr>
              <w:t>2.6 B $0</w:t>
            </w:r>
          </w:p>
        </w:tc>
        <w:tc>
          <w:tcPr>
            <w:tcW w:w="88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Amount</w:t>
            </w:r>
          </w:p>
        </w:tc>
        <w:tc>
          <w:tcPr>
            <w:tcW w:w="5295" w:type="dxa"/>
            <w:tcBorders>
              <w:top w:val="single" w:sz="7" w:space="0" w:color="D5A1DF"/>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2.6 A $0</w:t>
            </w:r>
          </w:p>
          <w:p w:rsidR="00407545" w:rsidRDefault="00407545" w:rsidP="006E6FC7">
            <w:pPr>
              <w:spacing w:before="60" w:after="60"/>
              <w:rPr>
                <w:sz w:val="20"/>
                <w:szCs w:val="20"/>
                <w:shd w:val="clear" w:color="auto" w:fill="F1E4F0"/>
              </w:rPr>
            </w:pPr>
            <w:r>
              <w:rPr>
                <w:sz w:val="20"/>
                <w:szCs w:val="20"/>
                <w:shd w:val="clear" w:color="auto" w:fill="F1E4F0"/>
              </w:rPr>
              <w:t>2.6 B $0</w:t>
            </w: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Source</w:t>
            </w:r>
          </w:p>
        </w:tc>
        <w:tc>
          <w:tcPr>
            <w:tcW w:w="2895" w:type="dxa"/>
            <w:gridSpan w:val="4"/>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tc>
        <w:tc>
          <w:tcPr>
            <w:tcW w:w="102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Source</w:t>
            </w:r>
          </w:p>
        </w:tc>
        <w:tc>
          <w:tcPr>
            <w:tcW w:w="213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tc>
        <w:tc>
          <w:tcPr>
            <w:tcW w:w="88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Source</w:t>
            </w:r>
          </w:p>
        </w:tc>
        <w:tc>
          <w:tcPr>
            <w:tcW w:w="529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tc>
      </w:tr>
      <w:tr w:rsidR="00407545" w:rsidTr="006E6FC7">
        <w:trPr>
          <w:trHeight w:val="620"/>
        </w:trPr>
        <w:tc>
          <w:tcPr>
            <w:tcW w:w="136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Budget Reference</w:t>
            </w:r>
          </w:p>
        </w:tc>
        <w:tc>
          <w:tcPr>
            <w:tcW w:w="2895" w:type="dxa"/>
            <w:gridSpan w:val="4"/>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tc>
        <w:tc>
          <w:tcPr>
            <w:tcW w:w="1020"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Budget Reference</w:t>
            </w:r>
          </w:p>
        </w:tc>
        <w:tc>
          <w:tcPr>
            <w:tcW w:w="2130"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tc>
        <w:tc>
          <w:tcPr>
            <w:tcW w:w="88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9830BC"/>
                <w:sz w:val="20"/>
                <w:szCs w:val="20"/>
                <w:highlight w:val="white"/>
              </w:rPr>
            </w:pPr>
            <w:r>
              <w:rPr>
                <w:color w:val="9830BC"/>
                <w:sz w:val="20"/>
                <w:szCs w:val="20"/>
                <w:highlight w:val="white"/>
              </w:rPr>
              <w:t>Budget Reference</w:t>
            </w:r>
          </w:p>
        </w:tc>
        <w:tc>
          <w:tcPr>
            <w:tcW w:w="5295" w:type="dxa"/>
            <w:tcBorders>
              <w:top w:val="nil"/>
              <w:left w:val="single" w:sz="7" w:space="0" w:color="D5A1DF"/>
              <w:bottom w:val="single" w:sz="7" w:space="0" w:color="D5A1DF"/>
              <w:right w:val="single" w:sz="7" w:space="0" w:color="D5A1DF"/>
            </w:tcBorders>
            <w:shd w:val="clear" w:color="auto" w:fill="F1E4F0"/>
            <w:tcMar>
              <w:top w:w="100" w:type="dxa"/>
              <w:left w:w="100" w:type="dxa"/>
              <w:bottom w:w="100" w:type="dxa"/>
              <w:right w:w="100" w:type="dxa"/>
            </w:tcMar>
          </w:tcPr>
          <w:p w:rsidR="00407545" w:rsidRDefault="00407545" w:rsidP="006E6FC7">
            <w:pPr>
              <w:spacing w:before="60" w:after="60"/>
              <w:ind w:left="-120"/>
              <w:rPr>
                <w:sz w:val="20"/>
                <w:szCs w:val="20"/>
                <w:shd w:val="clear" w:color="auto" w:fill="F1E4F0"/>
              </w:rPr>
            </w:pPr>
            <w:r>
              <w:rPr>
                <w:sz w:val="20"/>
                <w:szCs w:val="20"/>
                <w:shd w:val="clear" w:color="auto" w:fill="F1E4F0"/>
              </w:rPr>
              <w:t xml:space="preserve"> </w:t>
            </w:r>
          </w:p>
        </w:tc>
      </w:tr>
      <w:tr w:rsidR="00407545" w:rsidTr="006E6FC7">
        <w:trPr>
          <w:trHeight w:val="200"/>
        </w:trPr>
        <w:tc>
          <w:tcPr>
            <w:tcW w:w="70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66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24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147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24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94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60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42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213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88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529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r>
    </w:tbl>
    <w:p w:rsidR="00407545" w:rsidRDefault="00407545" w:rsidP="00407545">
      <w:r>
        <w:t xml:space="preserve"> </w:t>
      </w:r>
    </w:p>
    <w:p w:rsidR="00407545" w:rsidRDefault="00407545" w:rsidP="00407545">
      <w:r>
        <w:t xml:space="preserve"> </w:t>
      </w:r>
    </w:p>
    <w:p w:rsidR="00407545" w:rsidRDefault="00407545" w:rsidP="00407545">
      <w:r>
        <w:t xml:space="preserve"> </w:t>
      </w:r>
    </w:p>
    <w:p w:rsidR="00407545" w:rsidRDefault="00407545" w:rsidP="00407545"/>
    <w:p w:rsidR="00A70A0F" w:rsidRDefault="00A70A0F" w:rsidP="00407545"/>
    <w:p w:rsidR="00A70A0F" w:rsidRDefault="00A70A0F" w:rsidP="00407545"/>
    <w:p w:rsidR="00A70A0F" w:rsidRDefault="00A70A0F" w:rsidP="00407545"/>
    <w:p w:rsidR="00A70A0F" w:rsidRDefault="00A70A0F" w:rsidP="00407545"/>
    <w:p w:rsidR="00A70A0F" w:rsidRDefault="00A70A0F" w:rsidP="00407545"/>
    <w:p w:rsidR="00A70A0F" w:rsidRDefault="00A70A0F" w:rsidP="00407545"/>
    <w:p w:rsidR="00A70A0F" w:rsidRDefault="00A70A0F" w:rsidP="00407545"/>
    <w:p w:rsidR="00A70A0F" w:rsidRDefault="00A70A0F" w:rsidP="00407545"/>
    <w:p w:rsidR="00A70A0F" w:rsidRDefault="00A70A0F" w:rsidP="00407545"/>
    <w:p w:rsidR="00A70A0F" w:rsidRDefault="00A70A0F" w:rsidP="00407545"/>
    <w:p w:rsidR="00A70A0F" w:rsidRDefault="00A70A0F" w:rsidP="00407545"/>
    <w:p w:rsidR="00A70A0F" w:rsidRDefault="00A70A0F" w:rsidP="00407545"/>
    <w:p w:rsidR="00A70A0F" w:rsidRDefault="00A70A0F" w:rsidP="00407545"/>
    <w:p w:rsidR="00A70A0F" w:rsidRDefault="00A70A0F" w:rsidP="00407545"/>
    <w:p w:rsidR="00A70A0F" w:rsidRDefault="00A70A0F" w:rsidP="00407545"/>
    <w:p w:rsidR="00A70A0F" w:rsidRDefault="00A70A0F" w:rsidP="00407545"/>
    <w:p w:rsidR="00A70A0F" w:rsidRDefault="00A70A0F" w:rsidP="00407545"/>
    <w:p w:rsidR="00407545" w:rsidRDefault="00407545" w:rsidP="00407545"/>
    <w:tbl>
      <w:tblPr>
        <w:tblW w:w="10815" w:type="dxa"/>
        <w:tblBorders>
          <w:top w:val="nil"/>
          <w:left w:val="nil"/>
          <w:bottom w:val="nil"/>
          <w:right w:val="nil"/>
          <w:insideH w:val="nil"/>
          <w:insideV w:val="nil"/>
        </w:tblBorders>
        <w:tblLayout w:type="fixed"/>
        <w:tblLook w:val="0600" w:firstRow="0" w:lastRow="0" w:firstColumn="0" w:lastColumn="0" w:noHBand="1" w:noVBand="1"/>
      </w:tblPr>
      <w:tblGrid>
        <w:gridCol w:w="1170"/>
        <w:gridCol w:w="2805"/>
        <w:gridCol w:w="1980"/>
        <w:gridCol w:w="2895"/>
        <w:gridCol w:w="1965"/>
      </w:tblGrid>
      <w:tr w:rsidR="00407545" w:rsidTr="006E6FC7">
        <w:trPr>
          <w:trHeight w:val="860"/>
        </w:trPr>
        <w:tc>
          <w:tcPr>
            <w:tcW w:w="10815" w:type="dxa"/>
            <w:gridSpan w:val="5"/>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b/>
                <w:color w:val="0000FF"/>
                <w:sz w:val="36"/>
                <w:szCs w:val="36"/>
                <w:u w:val="single"/>
              </w:rPr>
            </w:pPr>
            <w:r>
              <w:rPr>
                <w:b/>
                <w:color w:val="0000FF"/>
                <w:sz w:val="36"/>
                <w:szCs w:val="36"/>
                <w:u w:val="single"/>
              </w:rPr>
              <w:t>Demonstration of Increased or Improved Services for Unduplicated Pupils</w:t>
            </w:r>
          </w:p>
        </w:tc>
      </w:tr>
      <w:tr w:rsidR="00407545" w:rsidTr="006E6FC7">
        <w:trPr>
          <w:trHeight w:val="860"/>
        </w:trPr>
        <w:tc>
          <w:tcPr>
            <w:tcW w:w="1170"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sz w:val="20"/>
                <w:szCs w:val="20"/>
                <w:highlight w:val="white"/>
              </w:rPr>
            </w:pPr>
            <w:r>
              <w:rPr>
                <w:sz w:val="20"/>
                <w:szCs w:val="20"/>
                <w:highlight w:val="white"/>
              </w:rPr>
              <w:t>LCAP Year</w:t>
            </w:r>
          </w:p>
        </w:tc>
        <w:tc>
          <w:tcPr>
            <w:tcW w:w="9645" w:type="dxa"/>
            <w:gridSpan w:val="4"/>
            <w:tcBorders>
              <w:top w:val="single" w:sz="7" w:space="0" w:color="8EAADB"/>
              <w:left w:val="single" w:sz="7" w:space="0" w:color="8EAADB"/>
              <w:bottom w:val="single" w:sz="7" w:space="0" w:color="8EAADB"/>
              <w:right w:val="single" w:sz="7" w:space="0" w:color="8EAADB"/>
            </w:tcBorders>
            <w:shd w:val="clear" w:color="auto" w:fill="D9E2F3"/>
            <w:tcMar>
              <w:top w:w="100" w:type="dxa"/>
              <w:left w:w="100" w:type="dxa"/>
              <w:bottom w:w="100" w:type="dxa"/>
              <w:right w:w="100" w:type="dxa"/>
            </w:tcMar>
          </w:tcPr>
          <w:p w:rsidR="00407545" w:rsidRDefault="00407545" w:rsidP="006E6FC7">
            <w:pPr>
              <w:spacing w:before="60" w:after="60"/>
              <w:ind w:left="-120"/>
              <w:rPr>
                <w:sz w:val="20"/>
                <w:szCs w:val="20"/>
                <w:shd w:val="clear" w:color="auto" w:fill="D9E2F3"/>
              </w:rPr>
            </w:pPr>
            <w:r>
              <w:rPr>
                <w:sz w:val="20"/>
                <w:szCs w:val="20"/>
                <w:shd w:val="clear" w:color="auto" w:fill="D9E2F3"/>
              </w:rPr>
              <w:t>X 2017–18   ☐ 2018–19   ☐ 2019–20</w:t>
            </w:r>
          </w:p>
        </w:tc>
      </w:tr>
      <w:tr w:rsidR="00407545" w:rsidTr="006E6FC7">
        <w:trPr>
          <w:trHeight w:val="400"/>
        </w:trPr>
        <w:tc>
          <w:tcPr>
            <w:tcW w:w="10815" w:type="dxa"/>
            <w:gridSpan w:val="5"/>
            <w:tcBorders>
              <w:top w:val="nil"/>
              <w:left w:val="nil"/>
              <w:bottom w:val="nil"/>
              <w:right w:val="nil"/>
            </w:tcBorders>
            <w:tcMar>
              <w:top w:w="100" w:type="dxa"/>
              <w:left w:w="100" w:type="dxa"/>
              <w:bottom w:w="100" w:type="dxa"/>
              <w:right w:w="100" w:type="dxa"/>
            </w:tcMar>
          </w:tcPr>
          <w:p w:rsidR="00407545" w:rsidRDefault="00407545" w:rsidP="006E6FC7">
            <w:pPr>
              <w:ind w:left="-120"/>
              <w:jc w:val="right"/>
              <w:rPr>
                <w:sz w:val="18"/>
                <w:szCs w:val="18"/>
              </w:rPr>
            </w:pPr>
            <w:r>
              <w:rPr>
                <w:sz w:val="18"/>
                <w:szCs w:val="18"/>
              </w:rPr>
              <w:t xml:space="preserve"> </w:t>
            </w:r>
          </w:p>
        </w:tc>
      </w:tr>
      <w:tr w:rsidR="00407545" w:rsidTr="006E6FC7">
        <w:trPr>
          <w:trHeight w:val="860"/>
        </w:trPr>
        <w:tc>
          <w:tcPr>
            <w:tcW w:w="3975" w:type="dxa"/>
            <w:gridSpan w:val="2"/>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0000FF"/>
                <w:sz w:val="20"/>
                <w:szCs w:val="20"/>
                <w:highlight w:val="white"/>
                <w:u w:val="single"/>
              </w:rPr>
            </w:pPr>
            <w:r>
              <w:rPr>
                <w:color w:val="0000FF"/>
                <w:sz w:val="20"/>
                <w:szCs w:val="20"/>
                <w:highlight w:val="white"/>
                <w:u w:val="single"/>
              </w:rPr>
              <w:t>Estimated Supplemental and Concentration Grant Funds:</w:t>
            </w:r>
          </w:p>
        </w:tc>
        <w:tc>
          <w:tcPr>
            <w:tcW w:w="1980" w:type="dxa"/>
            <w:tcBorders>
              <w:top w:val="single" w:sz="7" w:space="0" w:color="8EAADB"/>
              <w:left w:val="single" w:sz="7" w:space="0" w:color="8EAADB"/>
              <w:bottom w:val="single" w:sz="7" w:space="0" w:color="8EAADB"/>
              <w:right w:val="single" w:sz="7" w:space="0" w:color="8EAADB"/>
            </w:tcBorders>
            <w:shd w:val="clear" w:color="auto" w:fill="D9E2F3"/>
            <w:tcMar>
              <w:top w:w="100" w:type="dxa"/>
              <w:left w:w="100" w:type="dxa"/>
              <w:bottom w:w="100" w:type="dxa"/>
              <w:right w:w="100" w:type="dxa"/>
            </w:tcMar>
          </w:tcPr>
          <w:p w:rsidR="00407545" w:rsidRDefault="00407545" w:rsidP="006E6FC7">
            <w:pPr>
              <w:spacing w:before="60" w:after="60"/>
              <w:ind w:left="-120"/>
              <w:rPr>
                <w:sz w:val="20"/>
                <w:szCs w:val="20"/>
                <w:shd w:val="clear" w:color="auto" w:fill="D9E2F3"/>
              </w:rPr>
            </w:pPr>
            <w:r>
              <w:rPr>
                <w:sz w:val="20"/>
                <w:szCs w:val="20"/>
                <w:shd w:val="clear" w:color="auto" w:fill="D9E2F3"/>
              </w:rPr>
              <w:t>$ 4,962,252</w:t>
            </w:r>
          </w:p>
        </w:tc>
        <w:tc>
          <w:tcPr>
            <w:tcW w:w="2895" w:type="dxa"/>
            <w:tcBorders>
              <w:top w:val="nil"/>
              <w:left w:val="nil"/>
              <w:bottom w:val="nil"/>
              <w:right w:val="nil"/>
            </w:tcBorders>
            <w:shd w:val="clear" w:color="auto" w:fill="FFFFFF"/>
            <w:tcMar>
              <w:top w:w="100" w:type="dxa"/>
              <w:left w:w="100" w:type="dxa"/>
              <w:bottom w:w="100" w:type="dxa"/>
              <w:right w:w="100" w:type="dxa"/>
            </w:tcMar>
          </w:tcPr>
          <w:p w:rsidR="00407545" w:rsidRDefault="00407545" w:rsidP="006E6FC7">
            <w:pPr>
              <w:spacing w:before="60" w:after="60"/>
              <w:ind w:left="-120"/>
              <w:rPr>
                <w:color w:val="0000FF"/>
                <w:sz w:val="20"/>
                <w:szCs w:val="20"/>
                <w:highlight w:val="white"/>
                <w:u w:val="single"/>
              </w:rPr>
            </w:pPr>
            <w:r>
              <w:rPr>
                <w:color w:val="0000FF"/>
                <w:sz w:val="20"/>
                <w:szCs w:val="20"/>
                <w:highlight w:val="white"/>
                <w:u w:val="single"/>
              </w:rPr>
              <w:t>Percentage to Increase or Improve Services:</w:t>
            </w:r>
          </w:p>
        </w:tc>
        <w:tc>
          <w:tcPr>
            <w:tcW w:w="1965" w:type="dxa"/>
            <w:tcBorders>
              <w:top w:val="single" w:sz="7" w:space="0" w:color="8EAADB"/>
              <w:left w:val="single" w:sz="7" w:space="0" w:color="8EAADB"/>
              <w:bottom w:val="single" w:sz="7" w:space="0" w:color="8EAADB"/>
              <w:right w:val="single" w:sz="7" w:space="0" w:color="8EAADB"/>
            </w:tcBorders>
            <w:shd w:val="clear" w:color="auto" w:fill="D9E2F3"/>
            <w:tcMar>
              <w:top w:w="100" w:type="dxa"/>
              <w:left w:w="100" w:type="dxa"/>
              <w:bottom w:w="100" w:type="dxa"/>
              <w:right w:w="100" w:type="dxa"/>
            </w:tcMar>
          </w:tcPr>
          <w:p w:rsidR="00407545" w:rsidRDefault="00407545" w:rsidP="006E6FC7">
            <w:pPr>
              <w:spacing w:before="60" w:after="60"/>
              <w:ind w:left="-120"/>
              <w:jc w:val="right"/>
              <w:rPr>
                <w:sz w:val="20"/>
                <w:szCs w:val="20"/>
                <w:shd w:val="clear" w:color="auto" w:fill="D9E2F3"/>
              </w:rPr>
            </w:pPr>
            <w:r>
              <w:rPr>
                <w:sz w:val="20"/>
                <w:szCs w:val="20"/>
                <w:shd w:val="clear" w:color="auto" w:fill="D9E2F3"/>
              </w:rPr>
              <w:t>17.70 %</w:t>
            </w:r>
          </w:p>
        </w:tc>
      </w:tr>
      <w:tr w:rsidR="00407545" w:rsidTr="006E6FC7">
        <w:trPr>
          <w:trHeight w:val="1220"/>
        </w:trPr>
        <w:tc>
          <w:tcPr>
            <w:tcW w:w="10815" w:type="dxa"/>
            <w:gridSpan w:val="5"/>
            <w:tcBorders>
              <w:top w:val="nil"/>
              <w:left w:val="nil"/>
              <w:bottom w:val="nil"/>
              <w:right w:val="nil"/>
            </w:tcBorders>
            <w:tcMar>
              <w:top w:w="100" w:type="dxa"/>
              <w:left w:w="100" w:type="dxa"/>
              <w:bottom w:w="100" w:type="dxa"/>
              <w:right w:w="100" w:type="dxa"/>
            </w:tcMar>
          </w:tcPr>
          <w:p w:rsidR="00407545" w:rsidRDefault="00407545" w:rsidP="006E6FC7">
            <w:pPr>
              <w:spacing w:before="60" w:after="60"/>
              <w:ind w:left="-120"/>
              <w:rPr>
                <w:sz w:val="20"/>
                <w:szCs w:val="20"/>
              </w:rPr>
            </w:pPr>
            <w:r>
              <w:rPr>
                <w:sz w:val="20"/>
                <w:szCs w:val="20"/>
              </w:rPr>
              <w:t>Describe how services provided for unduplicated pupils are increased or improved by at least the percentage identified above, either qualitatively or quantitatively, as compared to services provided for all students in the LCAP year.</w:t>
            </w:r>
          </w:p>
          <w:p w:rsidR="00407545" w:rsidRDefault="00407545" w:rsidP="006E6FC7">
            <w:pPr>
              <w:spacing w:before="60" w:after="60"/>
              <w:ind w:left="-120"/>
              <w:rPr>
                <w:sz w:val="20"/>
                <w:szCs w:val="20"/>
              </w:rPr>
            </w:pPr>
            <w:r>
              <w:rPr>
                <w:sz w:val="20"/>
                <w:szCs w:val="20"/>
              </w:rPr>
              <w:t xml:space="preserve"> </w:t>
            </w:r>
          </w:p>
          <w:p w:rsidR="00407545" w:rsidRDefault="00407545" w:rsidP="006E6FC7">
            <w:pPr>
              <w:spacing w:before="60" w:after="60"/>
              <w:ind w:left="-120"/>
              <w:rPr>
                <w:sz w:val="20"/>
                <w:szCs w:val="20"/>
              </w:rPr>
            </w:pPr>
            <w:r>
              <w:rPr>
                <w:sz w:val="20"/>
                <w:szCs w:val="20"/>
              </w:rPr>
              <w:t>Identify each action/service being funded and provided on a schoolwide or LEA-wide basis. Include the required descriptions supporting each schoolwide or LEA-wide use of funds (</w:t>
            </w:r>
            <w:r>
              <w:rPr>
                <w:color w:val="0000FF"/>
                <w:sz w:val="20"/>
                <w:szCs w:val="20"/>
                <w:u w:val="single"/>
              </w:rPr>
              <w:t>see instructions</w:t>
            </w:r>
            <w:r>
              <w:rPr>
                <w:sz w:val="20"/>
                <w:szCs w:val="20"/>
              </w:rPr>
              <w:t>).</w:t>
            </w:r>
          </w:p>
        </w:tc>
      </w:tr>
      <w:tr w:rsidR="00407545" w:rsidTr="006E6FC7">
        <w:trPr>
          <w:trHeight w:val="3080"/>
        </w:trPr>
        <w:tc>
          <w:tcPr>
            <w:tcW w:w="10815" w:type="dxa"/>
            <w:gridSpan w:val="5"/>
            <w:tcBorders>
              <w:top w:val="single" w:sz="7" w:space="0" w:color="8EAADB"/>
              <w:left w:val="single" w:sz="7" w:space="0" w:color="8EAADB"/>
              <w:bottom w:val="single" w:sz="7" w:space="0" w:color="8EAADB"/>
              <w:right w:val="single" w:sz="7" w:space="0" w:color="8EAADB"/>
            </w:tcBorders>
            <w:shd w:val="clear" w:color="auto" w:fill="D9E2F3"/>
            <w:tcMar>
              <w:top w:w="100" w:type="dxa"/>
              <w:left w:w="100" w:type="dxa"/>
              <w:bottom w:w="100" w:type="dxa"/>
              <w:right w:w="100" w:type="dxa"/>
            </w:tcMar>
          </w:tcPr>
          <w:p w:rsidR="00407545" w:rsidRDefault="00407545" w:rsidP="006E6FC7">
            <w:pPr>
              <w:spacing w:line="246" w:lineRule="auto"/>
              <w:ind w:right="-20"/>
              <w:rPr>
                <w:b/>
                <w:sz w:val="20"/>
                <w:szCs w:val="20"/>
                <w:u w:val="single"/>
                <w:shd w:val="clear" w:color="auto" w:fill="D9E2F3"/>
              </w:rPr>
            </w:pPr>
            <w:r>
              <w:rPr>
                <w:b/>
                <w:sz w:val="20"/>
                <w:szCs w:val="20"/>
                <w:u w:val="single"/>
                <w:shd w:val="clear" w:color="auto" w:fill="D9E2F3"/>
              </w:rPr>
              <w:t>For 2017-18</w:t>
            </w:r>
          </w:p>
          <w:p w:rsidR="00407545" w:rsidRDefault="00407545" w:rsidP="006E6FC7">
            <w:pPr>
              <w:spacing w:line="174" w:lineRule="auto"/>
              <w:ind w:left="-120"/>
              <w:rPr>
                <w:sz w:val="16"/>
                <w:szCs w:val="16"/>
                <w:shd w:val="clear" w:color="auto" w:fill="D9E2F3"/>
              </w:rPr>
            </w:pPr>
            <w:r>
              <w:rPr>
                <w:sz w:val="16"/>
                <w:szCs w:val="16"/>
                <w:shd w:val="clear" w:color="auto" w:fill="D9E2F3"/>
              </w:rPr>
              <w:t xml:space="preserve"> </w:t>
            </w:r>
          </w:p>
          <w:p w:rsidR="00407545" w:rsidRDefault="00407545" w:rsidP="006E6FC7">
            <w:pPr>
              <w:spacing w:before="40" w:line="244" w:lineRule="auto"/>
              <w:ind w:left="100" w:right="160"/>
              <w:rPr>
                <w:sz w:val="20"/>
                <w:szCs w:val="20"/>
                <w:shd w:val="clear" w:color="auto" w:fill="D9E2F3"/>
              </w:rPr>
            </w:pPr>
            <w:r>
              <w:rPr>
                <w:sz w:val="20"/>
                <w:szCs w:val="20"/>
                <w:shd w:val="clear" w:color="auto" w:fill="D9E2F3"/>
              </w:rPr>
              <w:t>Based on the Governor's May revision the District estimates to receive a 2017-2018 Supplemental &amp; Concentration Grant of</w:t>
            </w:r>
            <w:r>
              <w:rPr>
                <w:sz w:val="20"/>
                <w:szCs w:val="20"/>
              </w:rPr>
              <w:t xml:space="preserve"> $4,962,252.</w:t>
            </w:r>
            <w:r>
              <w:rPr>
                <w:sz w:val="20"/>
                <w:szCs w:val="20"/>
                <w:shd w:val="clear" w:color="auto" w:fill="D9E2F3"/>
              </w:rPr>
              <w:t xml:space="preserve"> These funds are calculated based on the Unduplicated number of Socio-Economically Disadvantaged (SED) students, English Learners (EL), and Foster Youth (FY).</w:t>
            </w:r>
          </w:p>
          <w:p w:rsidR="00407545" w:rsidRDefault="00407545" w:rsidP="006E6FC7">
            <w:pPr>
              <w:spacing w:before="40" w:line="244" w:lineRule="auto"/>
              <w:ind w:left="100" w:right="160"/>
              <w:rPr>
                <w:sz w:val="20"/>
                <w:szCs w:val="20"/>
                <w:shd w:val="clear" w:color="auto" w:fill="D9E2F3"/>
              </w:rPr>
            </w:pPr>
          </w:p>
          <w:p w:rsidR="00407545" w:rsidRDefault="00407545" w:rsidP="006E6FC7">
            <w:pPr>
              <w:spacing w:before="40" w:line="244" w:lineRule="auto"/>
              <w:ind w:left="100" w:right="160"/>
              <w:rPr>
                <w:sz w:val="20"/>
                <w:szCs w:val="20"/>
                <w:shd w:val="clear" w:color="auto" w:fill="D9E2F3"/>
              </w:rPr>
            </w:pPr>
            <w:r>
              <w:rPr>
                <w:sz w:val="20"/>
                <w:szCs w:val="20"/>
                <w:shd w:val="clear" w:color="auto" w:fill="D9E2F3"/>
              </w:rPr>
              <w:t>ECS’s two LCAP goals, focus goals, and actions/services are established to ensure that we have the greatest opportunity to close the achievement gap (clearly identified by analyzing student outcome data for academic achievement, attendance, suspension rates and graduation rates) that exists between “all students” and our targeted populations (EL, Foster Youth, Socioeconomically disadvantaged students, and students with disabilities).</w:t>
            </w:r>
          </w:p>
          <w:p w:rsidR="00407545" w:rsidRDefault="00407545" w:rsidP="006E6FC7">
            <w:pPr>
              <w:spacing w:line="207" w:lineRule="auto"/>
              <w:ind w:left="-120"/>
              <w:rPr>
                <w:sz w:val="19"/>
                <w:szCs w:val="19"/>
                <w:shd w:val="clear" w:color="auto" w:fill="D9E2F3"/>
              </w:rPr>
            </w:pPr>
            <w:r>
              <w:rPr>
                <w:sz w:val="19"/>
                <w:szCs w:val="19"/>
                <w:shd w:val="clear" w:color="auto" w:fill="D9E2F3"/>
              </w:rPr>
              <w:t xml:space="preserve"> </w:t>
            </w:r>
          </w:p>
          <w:p w:rsidR="00407545" w:rsidRDefault="00407545" w:rsidP="006E6FC7">
            <w:pPr>
              <w:spacing w:line="244" w:lineRule="auto"/>
              <w:ind w:left="100" w:right="40"/>
              <w:rPr>
                <w:sz w:val="20"/>
                <w:szCs w:val="20"/>
                <w:shd w:val="clear" w:color="auto" w:fill="D9E2F3"/>
              </w:rPr>
            </w:pPr>
            <w:r>
              <w:rPr>
                <w:sz w:val="20"/>
                <w:szCs w:val="20"/>
                <w:shd w:val="clear" w:color="auto" w:fill="D9E2F3"/>
              </w:rPr>
              <w:t>In reviewing the needs of students in Eureka City Schools, it was determined that we would develop a district-wide focus in specific areas. ECS has approximatel</w:t>
            </w:r>
            <w:r>
              <w:rPr>
                <w:sz w:val="20"/>
                <w:szCs w:val="20"/>
              </w:rPr>
              <w:t xml:space="preserve">y 65.02% </w:t>
            </w:r>
            <w:r>
              <w:rPr>
                <w:sz w:val="20"/>
                <w:szCs w:val="20"/>
                <w:shd w:val="clear" w:color="auto" w:fill="D9E2F3"/>
              </w:rPr>
              <w:t>of the unduplicated student subgroup counts. With this significant percentage the District will target all students when implementing goals, district wide, as well as attending to site-specific needs based on student population. The supplemental and concentration dollars ($4,962.252 for 2017/18) will be used to support services which are designed to be of the greatest benefit to our unduplicated students. The following is a list of Supplemental and Concentration Grant priorities:</w:t>
            </w:r>
          </w:p>
          <w:p w:rsidR="00407545" w:rsidRDefault="00407545" w:rsidP="006E6FC7">
            <w:pPr>
              <w:spacing w:line="244" w:lineRule="auto"/>
              <w:ind w:left="100" w:right="40"/>
              <w:rPr>
                <w:sz w:val="20"/>
                <w:szCs w:val="20"/>
                <w:shd w:val="clear" w:color="auto" w:fill="D9E2F3"/>
              </w:rPr>
            </w:pPr>
          </w:p>
          <w:p w:rsidR="00407545" w:rsidRDefault="00407545" w:rsidP="006E6FC7">
            <w:pPr>
              <w:spacing w:line="244" w:lineRule="auto"/>
              <w:ind w:left="100" w:right="40"/>
              <w:rPr>
                <w:sz w:val="20"/>
                <w:szCs w:val="20"/>
                <w:shd w:val="clear" w:color="auto" w:fill="D9E2F3"/>
              </w:rPr>
            </w:pPr>
            <w:r>
              <w:rPr>
                <w:sz w:val="20"/>
                <w:szCs w:val="20"/>
                <w:shd w:val="clear" w:color="auto" w:fill="D9E2F3"/>
              </w:rPr>
              <w:t>EL services District-wide will be considerable bolstered for 2017-2018 in response to findings by a Federal Program Monitoring (FPM) review team.  An additional two sections of EL teacher support will be provided in grades 6-8 and each elementary site will have at least a part-time EL teacher (FTE based on EL population counts).</w:t>
            </w:r>
          </w:p>
          <w:p w:rsidR="00407545" w:rsidRDefault="00407545" w:rsidP="006E6FC7">
            <w:pPr>
              <w:spacing w:line="207" w:lineRule="auto"/>
              <w:ind w:left="-120"/>
              <w:rPr>
                <w:sz w:val="19"/>
                <w:szCs w:val="19"/>
                <w:shd w:val="clear" w:color="auto" w:fill="D9E2F3"/>
              </w:rPr>
            </w:pPr>
            <w:r>
              <w:rPr>
                <w:sz w:val="19"/>
                <w:szCs w:val="19"/>
                <w:shd w:val="clear" w:color="auto" w:fill="D9E2F3"/>
              </w:rPr>
              <w:t xml:space="preserve"> </w:t>
            </w:r>
          </w:p>
          <w:p w:rsidR="00407545" w:rsidRDefault="00407545" w:rsidP="006E6FC7">
            <w:pPr>
              <w:spacing w:line="244" w:lineRule="auto"/>
              <w:ind w:left="100" w:right="620"/>
              <w:rPr>
                <w:sz w:val="20"/>
                <w:szCs w:val="20"/>
                <w:shd w:val="clear" w:color="auto" w:fill="D9E2F3"/>
              </w:rPr>
            </w:pPr>
            <w:r>
              <w:rPr>
                <w:sz w:val="20"/>
                <w:szCs w:val="20"/>
                <w:shd w:val="clear" w:color="auto" w:fill="D9E2F3"/>
              </w:rPr>
              <w:t xml:space="preserve">Students in the primary grades will be enrolled in classes with a lower teacher to student ratio and will not be enrolled in combination grade </w:t>
            </w:r>
            <w:r w:rsidR="000B636A">
              <w:rPr>
                <w:sz w:val="20"/>
                <w:szCs w:val="20"/>
                <w:shd w:val="clear" w:color="auto" w:fill="D9E2F3"/>
              </w:rPr>
              <w:t>classes. Students</w:t>
            </w:r>
            <w:r>
              <w:rPr>
                <w:sz w:val="20"/>
                <w:szCs w:val="20"/>
                <w:shd w:val="clear" w:color="auto" w:fill="D9E2F3"/>
              </w:rPr>
              <w:t xml:space="preserve"> in the targeted subgroups need academic and behavioral attention that is better provided by a teacher that is not differentiating over two grade levels. This will have a direct impact on increasing the academic achievement of the targeted group.</w:t>
            </w:r>
          </w:p>
          <w:p w:rsidR="00407545" w:rsidRDefault="00407545" w:rsidP="006E6FC7">
            <w:pPr>
              <w:spacing w:line="244" w:lineRule="auto"/>
              <w:ind w:left="100" w:right="620"/>
              <w:rPr>
                <w:sz w:val="20"/>
                <w:szCs w:val="20"/>
                <w:shd w:val="clear" w:color="auto" w:fill="D9E2F3"/>
              </w:rPr>
            </w:pPr>
          </w:p>
          <w:p w:rsidR="00407545" w:rsidRDefault="00407545" w:rsidP="006E6FC7">
            <w:pPr>
              <w:spacing w:line="244" w:lineRule="auto"/>
              <w:ind w:left="100" w:right="620"/>
              <w:rPr>
                <w:sz w:val="20"/>
                <w:szCs w:val="20"/>
              </w:rPr>
            </w:pPr>
            <w:r>
              <w:rPr>
                <w:sz w:val="20"/>
                <w:szCs w:val="20"/>
              </w:rPr>
              <w:t>It is widely acknowledged that students who are most at-risk of academic failure need the intervention and support of the most skilled teachers. As evidenced by the Dashboard, as well as local assessment data, our targeted student groups (EL, SED, Students with Disabilities) are not progressing in academic parity with non-targeted groups (“all students”). With an unduplicated count of more than 65% it is important that ECS does all that it can to ensure ALL teachers are highly skilled and capable of providing appropriate interventions and supports to improve academic outcomes for struggling students. Therefore, the District will continue to provide teacher salaries and benefits that are competitive with neighboring districts, lest we lose existing skilled staff to higher-paying districts, or fail to attract “top talent.” In 2015-2016 the District came to a 3-year contract settlement with the Eureka Teachers Association (ETA).  One of the provisions within the agreement was that teachers would attend an additional day (beginning in 2016-2017) of professional development.  This additional day is now ongoing and in 2017-2018 will enable the District to provide training to teachers in Constructing Meaning (strategies to support EL and struggling students in ELA), AVID strategies, and implementation of new curriculum.</w:t>
            </w:r>
          </w:p>
          <w:p w:rsidR="00407545" w:rsidRDefault="00407545" w:rsidP="006E6FC7">
            <w:pPr>
              <w:widowControl w:val="0"/>
              <w:spacing w:before="60" w:after="60" w:line="240" w:lineRule="auto"/>
              <w:ind w:left="-120"/>
              <w:rPr>
                <w:sz w:val="19"/>
                <w:szCs w:val="19"/>
                <w:shd w:val="clear" w:color="auto" w:fill="D9E2F3"/>
              </w:rPr>
            </w:pPr>
          </w:p>
          <w:p w:rsidR="00407545" w:rsidRDefault="00407545" w:rsidP="006E6FC7">
            <w:pPr>
              <w:ind w:left="100" w:right="-20"/>
              <w:rPr>
                <w:sz w:val="20"/>
                <w:szCs w:val="20"/>
                <w:shd w:val="clear" w:color="auto" w:fill="D9E2F3"/>
              </w:rPr>
            </w:pPr>
            <w:r>
              <w:rPr>
                <w:sz w:val="20"/>
                <w:szCs w:val="20"/>
                <w:shd w:val="clear" w:color="auto" w:fill="D9E2F3"/>
              </w:rPr>
              <w:t>In circumstances where it is unreasonable for children to walk or ride a bike to school the District will provide transportation services.</w:t>
            </w:r>
          </w:p>
          <w:p w:rsidR="00407545" w:rsidRDefault="00407545" w:rsidP="006E6FC7">
            <w:pPr>
              <w:spacing w:line="218" w:lineRule="auto"/>
              <w:ind w:left="-120"/>
              <w:rPr>
                <w:sz w:val="20"/>
                <w:szCs w:val="20"/>
                <w:shd w:val="clear" w:color="auto" w:fill="D9E2F3"/>
              </w:rPr>
            </w:pPr>
            <w:r>
              <w:rPr>
                <w:sz w:val="20"/>
                <w:szCs w:val="20"/>
                <w:shd w:val="clear" w:color="auto" w:fill="D9E2F3"/>
              </w:rPr>
              <w:t xml:space="preserve"> </w:t>
            </w:r>
          </w:p>
          <w:p w:rsidR="00407545" w:rsidRDefault="00407545" w:rsidP="006E6FC7">
            <w:pPr>
              <w:spacing w:line="244" w:lineRule="auto"/>
              <w:ind w:left="100" w:right="460"/>
              <w:rPr>
                <w:sz w:val="20"/>
                <w:szCs w:val="20"/>
                <w:shd w:val="clear" w:color="auto" w:fill="D9E2F3"/>
              </w:rPr>
            </w:pPr>
            <w:r>
              <w:rPr>
                <w:sz w:val="20"/>
                <w:szCs w:val="20"/>
                <w:shd w:val="clear" w:color="auto" w:fill="D9E2F3"/>
              </w:rPr>
              <w:t>A Student Service Coordinator will be staffed at each of the elementary sites to further support targeted students who are in need of services which will contribute to their school success.</w:t>
            </w:r>
          </w:p>
          <w:p w:rsidR="00407545" w:rsidRDefault="00407545" w:rsidP="006E6FC7">
            <w:pPr>
              <w:spacing w:line="207" w:lineRule="auto"/>
              <w:ind w:left="-120"/>
              <w:rPr>
                <w:sz w:val="19"/>
                <w:szCs w:val="19"/>
                <w:shd w:val="clear" w:color="auto" w:fill="D9E2F3"/>
              </w:rPr>
            </w:pPr>
            <w:r>
              <w:rPr>
                <w:sz w:val="19"/>
                <w:szCs w:val="19"/>
                <w:shd w:val="clear" w:color="auto" w:fill="D9E2F3"/>
              </w:rPr>
              <w:t xml:space="preserve"> </w:t>
            </w:r>
          </w:p>
          <w:p w:rsidR="00407545" w:rsidRDefault="00407545" w:rsidP="006E6FC7">
            <w:pPr>
              <w:ind w:left="100" w:right="-20"/>
              <w:rPr>
                <w:sz w:val="20"/>
                <w:szCs w:val="20"/>
                <w:shd w:val="clear" w:color="auto" w:fill="D9E2F3"/>
              </w:rPr>
            </w:pPr>
            <w:r>
              <w:rPr>
                <w:sz w:val="20"/>
                <w:szCs w:val="20"/>
                <w:shd w:val="clear" w:color="auto" w:fill="D9E2F3"/>
              </w:rPr>
              <w:t>Health Aides will be available to promote target students' physical health.</w:t>
            </w:r>
          </w:p>
          <w:p w:rsidR="00407545" w:rsidRDefault="00407545" w:rsidP="006E6FC7">
            <w:pPr>
              <w:spacing w:line="218" w:lineRule="auto"/>
              <w:ind w:left="-120"/>
              <w:rPr>
                <w:sz w:val="20"/>
                <w:szCs w:val="20"/>
                <w:shd w:val="clear" w:color="auto" w:fill="D9E2F3"/>
              </w:rPr>
            </w:pPr>
            <w:r>
              <w:rPr>
                <w:sz w:val="20"/>
                <w:szCs w:val="20"/>
                <w:shd w:val="clear" w:color="auto" w:fill="D9E2F3"/>
              </w:rPr>
              <w:t xml:space="preserve"> </w:t>
            </w:r>
          </w:p>
          <w:p w:rsidR="00407545" w:rsidRDefault="00407545" w:rsidP="006E6FC7">
            <w:pPr>
              <w:spacing w:line="244" w:lineRule="auto"/>
              <w:ind w:left="100" w:right="180"/>
              <w:rPr>
                <w:sz w:val="20"/>
                <w:szCs w:val="20"/>
                <w:shd w:val="clear" w:color="auto" w:fill="D9E2F3"/>
              </w:rPr>
            </w:pPr>
            <w:r>
              <w:rPr>
                <w:sz w:val="20"/>
                <w:szCs w:val="20"/>
                <w:shd w:val="clear" w:color="auto" w:fill="D9E2F3"/>
              </w:rPr>
              <w:t>ECS will provide elementary sites with intervention teachers/coaches and literacy/math/EL technicians to fully implement a consistent District wide Multi-Tiered System of Supports (MTSS).</w:t>
            </w:r>
          </w:p>
          <w:p w:rsidR="00407545" w:rsidRDefault="00407545" w:rsidP="006E6FC7">
            <w:pPr>
              <w:ind w:left="-120"/>
              <w:rPr>
                <w:sz w:val="20"/>
                <w:szCs w:val="20"/>
                <w:shd w:val="clear" w:color="auto" w:fill="D9E2F3"/>
              </w:rPr>
            </w:pPr>
          </w:p>
          <w:p w:rsidR="00407545" w:rsidRDefault="00407545" w:rsidP="006E6FC7">
            <w:pPr>
              <w:ind w:left="100" w:right="-20"/>
              <w:rPr>
                <w:sz w:val="20"/>
                <w:szCs w:val="20"/>
                <w:shd w:val="clear" w:color="auto" w:fill="D9E2F3"/>
              </w:rPr>
            </w:pPr>
            <w:r>
              <w:rPr>
                <w:sz w:val="20"/>
                <w:szCs w:val="20"/>
                <w:shd w:val="clear" w:color="auto" w:fill="D9E2F3"/>
              </w:rPr>
              <w:t>The District will provide intervention support sections at Eureka High School, Zane, and Winship.</w:t>
            </w:r>
          </w:p>
          <w:p w:rsidR="00407545" w:rsidRDefault="00407545" w:rsidP="006E6FC7">
            <w:pPr>
              <w:spacing w:line="218" w:lineRule="auto"/>
              <w:ind w:left="-120"/>
              <w:rPr>
                <w:sz w:val="20"/>
                <w:szCs w:val="20"/>
                <w:shd w:val="clear" w:color="auto" w:fill="D9E2F3"/>
              </w:rPr>
            </w:pPr>
            <w:r>
              <w:rPr>
                <w:sz w:val="20"/>
                <w:szCs w:val="20"/>
                <w:shd w:val="clear" w:color="auto" w:fill="D9E2F3"/>
              </w:rPr>
              <w:t xml:space="preserve"> </w:t>
            </w:r>
          </w:p>
          <w:p w:rsidR="00407545" w:rsidRDefault="00407545" w:rsidP="006E6FC7">
            <w:pPr>
              <w:spacing w:line="244" w:lineRule="auto"/>
              <w:ind w:left="100" w:right="100"/>
              <w:rPr>
                <w:sz w:val="20"/>
                <w:szCs w:val="20"/>
                <w:shd w:val="clear" w:color="auto" w:fill="D9E2F3"/>
              </w:rPr>
            </w:pPr>
            <w:r>
              <w:rPr>
                <w:sz w:val="20"/>
                <w:szCs w:val="20"/>
                <w:shd w:val="clear" w:color="auto" w:fill="D9E2F3"/>
              </w:rPr>
              <w:t>ECS will employee instructional coaches (TOSAs) to support staff in implementation of Positive Behavioral Intervention and Support (PBIS), Restorative Practices (RP), Common Core State Standards (CCSS), College and Career readiness programs, District Instructional Norms, as well as other research- based best practices to improve instruction or our unduplicated student groups. For 2017-2018 a Behavior Coach will be added to the TOSA staff using School Climate funds.</w:t>
            </w:r>
          </w:p>
          <w:p w:rsidR="00407545" w:rsidRDefault="00407545" w:rsidP="006E6FC7">
            <w:pPr>
              <w:spacing w:line="244" w:lineRule="auto"/>
              <w:ind w:left="100" w:right="100"/>
              <w:rPr>
                <w:sz w:val="20"/>
                <w:szCs w:val="20"/>
                <w:shd w:val="clear" w:color="auto" w:fill="D9E2F3"/>
              </w:rPr>
            </w:pPr>
          </w:p>
          <w:p w:rsidR="00407545" w:rsidRDefault="00407545" w:rsidP="006E6FC7">
            <w:pPr>
              <w:spacing w:line="244" w:lineRule="auto"/>
              <w:ind w:left="100" w:right="100"/>
              <w:rPr>
                <w:sz w:val="20"/>
                <w:szCs w:val="20"/>
                <w:shd w:val="clear" w:color="auto" w:fill="D9E2F3"/>
              </w:rPr>
            </w:pPr>
          </w:p>
          <w:p w:rsidR="00407545" w:rsidRDefault="00407545" w:rsidP="006E6FC7">
            <w:pPr>
              <w:spacing w:line="244" w:lineRule="auto"/>
              <w:ind w:left="100" w:right="100"/>
              <w:rPr>
                <w:sz w:val="20"/>
                <w:szCs w:val="20"/>
              </w:rPr>
            </w:pPr>
            <w:r>
              <w:rPr>
                <w:sz w:val="20"/>
                <w:szCs w:val="20"/>
              </w:rPr>
              <w:t>According to a position paper (2014) by the National Council of Teachers of English (NCTE), “..... for minority and at-risk students as well as those who struggle with English literacy, smaller classes enhance academic performance.” ECS has an ongoing commitment to support our targeted students with more individualized instruction.  Smaller class sizes also enable teachers to spend more time informally assessing students, checking for understanding and providing meaningful feedback. To accomplish this, in grades TK-3, the District will continue to meet GSA requirements.  Additionally in grades 6-12 class sizes will remain at 29 students or below (contract limits are 33 in grades 6-8 and 34 in grades 9-12).</w:t>
            </w:r>
          </w:p>
          <w:p w:rsidR="00407545" w:rsidRDefault="00407545" w:rsidP="00856518">
            <w:pPr>
              <w:spacing w:line="244" w:lineRule="auto"/>
              <w:ind w:right="100"/>
              <w:rPr>
                <w:sz w:val="20"/>
                <w:szCs w:val="20"/>
              </w:rPr>
            </w:pPr>
          </w:p>
          <w:p w:rsidR="00407545" w:rsidRDefault="00407545" w:rsidP="006E6FC7">
            <w:pPr>
              <w:spacing w:line="244" w:lineRule="auto"/>
              <w:ind w:left="100" w:right="100"/>
              <w:rPr>
                <w:sz w:val="20"/>
                <w:szCs w:val="20"/>
                <w:shd w:val="clear" w:color="auto" w:fill="D9E2F3"/>
              </w:rPr>
            </w:pPr>
            <w:r>
              <w:rPr>
                <w:sz w:val="20"/>
                <w:szCs w:val="20"/>
                <w:shd w:val="clear" w:color="auto" w:fill="D9E2F3"/>
              </w:rPr>
              <w:t>ECS is committed to providing research-based professional development for all staff.  In 2017-2018 the professional development “Teacher Academies” will be expanded to include secondary teachers with a specific strand in special education. Collaboration time for certificated staff, facilitated by instructional coaches, HCOE, and other sources will be both embedded into the work day (Monday early release) and provided for teachers after school with stipends.</w:t>
            </w:r>
          </w:p>
          <w:p w:rsidR="00407545" w:rsidRDefault="00407545" w:rsidP="006E6FC7">
            <w:pPr>
              <w:spacing w:line="207" w:lineRule="auto"/>
              <w:ind w:left="-120"/>
              <w:rPr>
                <w:sz w:val="19"/>
                <w:szCs w:val="19"/>
                <w:shd w:val="clear" w:color="auto" w:fill="D9E2F3"/>
              </w:rPr>
            </w:pPr>
            <w:r>
              <w:rPr>
                <w:sz w:val="19"/>
                <w:szCs w:val="19"/>
                <w:shd w:val="clear" w:color="auto" w:fill="D9E2F3"/>
              </w:rPr>
              <w:t xml:space="preserve"> </w:t>
            </w:r>
          </w:p>
          <w:p w:rsidR="00407545" w:rsidRDefault="00407545" w:rsidP="006E6FC7">
            <w:pPr>
              <w:spacing w:line="244" w:lineRule="auto"/>
              <w:ind w:left="100" w:right="160"/>
              <w:rPr>
                <w:sz w:val="20"/>
                <w:szCs w:val="20"/>
                <w:shd w:val="clear" w:color="auto" w:fill="D9E2F3"/>
              </w:rPr>
            </w:pPr>
            <w:r>
              <w:rPr>
                <w:sz w:val="20"/>
                <w:szCs w:val="20"/>
                <w:shd w:val="clear" w:color="auto" w:fill="D9E2F3"/>
              </w:rPr>
              <w:t>A Special Education (SPED)</w:t>
            </w:r>
            <w:r w:rsidR="003779B6">
              <w:rPr>
                <w:sz w:val="20"/>
                <w:szCs w:val="20"/>
                <w:shd w:val="clear" w:color="auto" w:fill="D9E2F3"/>
              </w:rPr>
              <w:t xml:space="preserve"> </w:t>
            </w:r>
            <w:r>
              <w:rPr>
                <w:sz w:val="20"/>
                <w:szCs w:val="20"/>
                <w:shd w:val="clear" w:color="auto" w:fill="D9E2F3"/>
              </w:rPr>
              <w:t>instructional coach will be provided to assist our SPED and regular education staff with best practices, supporting students with IEPs.</w:t>
            </w:r>
          </w:p>
          <w:p w:rsidR="00407545" w:rsidRDefault="00407545" w:rsidP="006E6FC7">
            <w:pPr>
              <w:spacing w:line="207" w:lineRule="auto"/>
              <w:ind w:left="-120"/>
              <w:rPr>
                <w:sz w:val="19"/>
                <w:szCs w:val="19"/>
                <w:shd w:val="clear" w:color="auto" w:fill="D9E2F3"/>
              </w:rPr>
            </w:pPr>
            <w:r>
              <w:rPr>
                <w:sz w:val="19"/>
                <w:szCs w:val="19"/>
                <w:shd w:val="clear" w:color="auto" w:fill="D9E2F3"/>
              </w:rPr>
              <w:t xml:space="preserve"> </w:t>
            </w:r>
          </w:p>
          <w:p w:rsidR="00407545" w:rsidRDefault="00407545" w:rsidP="006E6FC7">
            <w:pPr>
              <w:spacing w:line="244" w:lineRule="auto"/>
              <w:ind w:left="100" w:right="120"/>
              <w:rPr>
                <w:sz w:val="20"/>
                <w:szCs w:val="20"/>
                <w:shd w:val="clear" w:color="auto" w:fill="D9E2F3"/>
              </w:rPr>
            </w:pPr>
            <w:r>
              <w:rPr>
                <w:sz w:val="20"/>
                <w:szCs w:val="20"/>
                <w:shd w:val="clear" w:color="auto" w:fill="D9E2F3"/>
              </w:rPr>
              <w:t>Training in Constructing Meaning is specifically targeted to meeting the needs of English Learners.  In 2017-2018 CM professional development will be expanded “down” to the elementary sites - specifically for grades 3-5 teachers.</w:t>
            </w:r>
          </w:p>
          <w:p w:rsidR="00407545" w:rsidRDefault="00407545" w:rsidP="006E6FC7">
            <w:pPr>
              <w:spacing w:line="244" w:lineRule="auto"/>
              <w:ind w:left="100" w:right="120"/>
              <w:rPr>
                <w:sz w:val="19"/>
                <w:szCs w:val="19"/>
                <w:shd w:val="clear" w:color="auto" w:fill="D9E2F3"/>
              </w:rPr>
            </w:pPr>
            <w:r>
              <w:rPr>
                <w:sz w:val="19"/>
                <w:szCs w:val="19"/>
                <w:shd w:val="clear" w:color="auto" w:fill="D9E2F3"/>
              </w:rPr>
              <w:t xml:space="preserve"> </w:t>
            </w:r>
          </w:p>
          <w:p w:rsidR="00407545" w:rsidRDefault="00407545" w:rsidP="006E6FC7">
            <w:pPr>
              <w:ind w:left="100" w:right="-20"/>
              <w:rPr>
                <w:sz w:val="20"/>
                <w:szCs w:val="20"/>
                <w:shd w:val="clear" w:color="auto" w:fill="D9E2F3"/>
              </w:rPr>
            </w:pPr>
            <w:r>
              <w:rPr>
                <w:sz w:val="20"/>
                <w:szCs w:val="20"/>
                <w:shd w:val="clear" w:color="auto" w:fill="D9E2F3"/>
              </w:rPr>
              <w:t>Inclusion of music and the arts will enrich the educational opportunities afforded all students.</w:t>
            </w:r>
          </w:p>
          <w:p w:rsidR="00407545" w:rsidRDefault="00407545" w:rsidP="006E6FC7">
            <w:pPr>
              <w:spacing w:line="218" w:lineRule="auto"/>
              <w:ind w:left="-120"/>
              <w:rPr>
                <w:sz w:val="20"/>
                <w:szCs w:val="20"/>
                <w:shd w:val="clear" w:color="auto" w:fill="D9E2F3"/>
              </w:rPr>
            </w:pPr>
            <w:r>
              <w:rPr>
                <w:sz w:val="20"/>
                <w:szCs w:val="20"/>
                <w:shd w:val="clear" w:color="auto" w:fill="D9E2F3"/>
              </w:rPr>
              <w:t xml:space="preserve"> </w:t>
            </w:r>
          </w:p>
          <w:p w:rsidR="00407545" w:rsidRDefault="00407545" w:rsidP="006E6FC7">
            <w:pPr>
              <w:spacing w:line="244" w:lineRule="auto"/>
              <w:ind w:left="100" w:right="60"/>
              <w:rPr>
                <w:sz w:val="20"/>
                <w:szCs w:val="20"/>
                <w:shd w:val="clear" w:color="auto" w:fill="D9E2F3"/>
              </w:rPr>
            </w:pPr>
            <w:r>
              <w:rPr>
                <w:sz w:val="20"/>
                <w:szCs w:val="20"/>
                <w:shd w:val="clear" w:color="auto" w:fill="D9E2F3"/>
              </w:rPr>
              <w:t>ECS will focus on increased attendance. We are utilizing these funds for our A2A licensing because we need to keep close track of our targeted populations. Our targeted students suffer academically by missing instruction, and not having support structures with guidance in place to make up for missed instruction.</w:t>
            </w:r>
          </w:p>
          <w:p w:rsidR="00407545" w:rsidRDefault="00407545" w:rsidP="006E6FC7">
            <w:pPr>
              <w:spacing w:line="207" w:lineRule="auto"/>
              <w:ind w:left="-120"/>
              <w:rPr>
                <w:sz w:val="19"/>
                <w:szCs w:val="19"/>
                <w:shd w:val="clear" w:color="auto" w:fill="D9E2F3"/>
              </w:rPr>
            </w:pPr>
            <w:r>
              <w:rPr>
                <w:sz w:val="19"/>
                <w:szCs w:val="19"/>
                <w:shd w:val="clear" w:color="auto" w:fill="D9E2F3"/>
              </w:rPr>
              <w:t xml:space="preserve"> </w:t>
            </w:r>
          </w:p>
          <w:p w:rsidR="00407545" w:rsidRDefault="00407545" w:rsidP="006E6FC7">
            <w:pPr>
              <w:spacing w:line="244" w:lineRule="auto"/>
              <w:ind w:left="100" w:right="240"/>
              <w:rPr>
                <w:sz w:val="20"/>
                <w:szCs w:val="20"/>
                <w:shd w:val="clear" w:color="auto" w:fill="D9E2F3"/>
              </w:rPr>
            </w:pPr>
            <w:r>
              <w:rPr>
                <w:sz w:val="20"/>
                <w:szCs w:val="20"/>
                <w:shd w:val="clear" w:color="auto" w:fill="D9E2F3"/>
              </w:rPr>
              <w:t>To support our targeted secondary students to be College and Career ready, ECS will provide funding for AVID,        Advanced Placement, Zero Periods, and A-G enrollment, summer school, parent involvement, and graduation /promotion rates in the identified sub- groups, with an expected increase for all students as well as decreased dropout rates, and lower suspension and expulsion rates.</w:t>
            </w:r>
          </w:p>
          <w:p w:rsidR="00407545" w:rsidRDefault="00407545" w:rsidP="006E6FC7">
            <w:pPr>
              <w:spacing w:line="207" w:lineRule="auto"/>
              <w:ind w:left="-120"/>
              <w:rPr>
                <w:sz w:val="19"/>
                <w:szCs w:val="19"/>
                <w:shd w:val="clear" w:color="auto" w:fill="D9E2F3"/>
              </w:rPr>
            </w:pPr>
            <w:r>
              <w:rPr>
                <w:sz w:val="19"/>
                <w:szCs w:val="19"/>
                <w:shd w:val="clear" w:color="auto" w:fill="D9E2F3"/>
              </w:rPr>
              <w:t xml:space="preserve"> </w:t>
            </w:r>
          </w:p>
          <w:p w:rsidR="00407545" w:rsidRDefault="00407545" w:rsidP="006E6FC7">
            <w:pPr>
              <w:spacing w:line="244" w:lineRule="auto"/>
              <w:ind w:left="100" w:right="200"/>
              <w:rPr>
                <w:sz w:val="20"/>
                <w:szCs w:val="20"/>
                <w:shd w:val="clear" w:color="auto" w:fill="D9E2F3"/>
              </w:rPr>
            </w:pPr>
            <w:r>
              <w:rPr>
                <w:sz w:val="20"/>
                <w:szCs w:val="20"/>
                <w:shd w:val="clear" w:color="auto" w:fill="D9E2F3"/>
              </w:rPr>
              <w:t>Counselors at the secondary level will track and work with students in completing a 4+ year plan, as will the Transition Specialist (TOSA) work with targeted students transitioning from 5th to 6th, 8th to 9th and 12 to post-secondary.</w:t>
            </w:r>
          </w:p>
          <w:p w:rsidR="00407545" w:rsidRDefault="00407545" w:rsidP="006E6FC7">
            <w:pPr>
              <w:spacing w:line="207" w:lineRule="auto"/>
              <w:ind w:left="-120"/>
              <w:rPr>
                <w:sz w:val="19"/>
                <w:szCs w:val="19"/>
                <w:shd w:val="clear" w:color="auto" w:fill="D9E2F3"/>
              </w:rPr>
            </w:pPr>
            <w:r>
              <w:rPr>
                <w:sz w:val="19"/>
                <w:szCs w:val="19"/>
                <w:shd w:val="clear" w:color="auto" w:fill="D9E2F3"/>
              </w:rPr>
              <w:t xml:space="preserve"> </w:t>
            </w:r>
          </w:p>
          <w:p w:rsidR="00407545" w:rsidRDefault="00407545" w:rsidP="006E6FC7">
            <w:pPr>
              <w:spacing w:line="244" w:lineRule="auto"/>
              <w:ind w:left="100" w:right="180"/>
              <w:rPr>
                <w:sz w:val="20"/>
                <w:szCs w:val="20"/>
                <w:shd w:val="clear" w:color="auto" w:fill="D9E2F3"/>
              </w:rPr>
            </w:pPr>
            <w:r>
              <w:rPr>
                <w:sz w:val="20"/>
                <w:szCs w:val="20"/>
                <w:shd w:val="clear" w:color="auto" w:fill="D9E2F3"/>
              </w:rPr>
              <w:t>We will provide a Gang Related Intervention Program coordinator at the high school level to support targeted students by keeping their focus on academics.</w:t>
            </w:r>
          </w:p>
          <w:p w:rsidR="00407545" w:rsidRDefault="00407545" w:rsidP="006E6FC7">
            <w:pPr>
              <w:spacing w:line="207" w:lineRule="auto"/>
              <w:ind w:left="-120"/>
              <w:rPr>
                <w:sz w:val="19"/>
                <w:szCs w:val="19"/>
                <w:shd w:val="clear" w:color="auto" w:fill="D9E2F3"/>
              </w:rPr>
            </w:pPr>
            <w:r>
              <w:rPr>
                <w:sz w:val="19"/>
                <w:szCs w:val="19"/>
                <w:shd w:val="clear" w:color="auto" w:fill="D9E2F3"/>
              </w:rPr>
              <w:t xml:space="preserve"> </w:t>
            </w:r>
          </w:p>
          <w:p w:rsidR="00407545" w:rsidRDefault="00407545" w:rsidP="006E6FC7">
            <w:pPr>
              <w:spacing w:line="244" w:lineRule="auto"/>
              <w:ind w:left="100" w:right="80"/>
              <w:rPr>
                <w:sz w:val="20"/>
                <w:szCs w:val="20"/>
                <w:shd w:val="clear" w:color="auto" w:fill="D9E2F3"/>
              </w:rPr>
            </w:pPr>
            <w:r>
              <w:rPr>
                <w:sz w:val="20"/>
                <w:szCs w:val="20"/>
                <w:shd w:val="clear" w:color="auto" w:fill="D9E2F3"/>
              </w:rPr>
              <w:t xml:space="preserve">ECS will provide a Board Certified Behavior Analyst to work with teachers to provide prevention strategies for our students whose behaviors are potentially preventing them from accessing classroom instruction.               </w:t>
            </w:r>
            <w:r>
              <w:rPr>
                <w:sz w:val="20"/>
                <w:szCs w:val="20"/>
                <w:shd w:val="clear" w:color="auto" w:fill="D9E2F3"/>
              </w:rPr>
              <w:tab/>
              <w:t>Additionally, there will be training for social-emotional well-being, and training for certificated and classified staff in resiliency and issues of students living in poverty that will meet the needs of all students, but is especially targeted for Foster Youth, English Learners, and Socio-Economically Disadvantaged students.</w:t>
            </w:r>
          </w:p>
          <w:p w:rsidR="00407545" w:rsidRDefault="00407545" w:rsidP="006E6FC7">
            <w:pPr>
              <w:spacing w:line="207" w:lineRule="auto"/>
              <w:ind w:left="-120"/>
              <w:rPr>
                <w:sz w:val="19"/>
                <w:szCs w:val="19"/>
                <w:shd w:val="clear" w:color="auto" w:fill="D9E2F3"/>
              </w:rPr>
            </w:pPr>
            <w:r>
              <w:rPr>
                <w:sz w:val="19"/>
                <w:szCs w:val="19"/>
                <w:shd w:val="clear" w:color="auto" w:fill="D9E2F3"/>
              </w:rPr>
              <w:t xml:space="preserve"> </w:t>
            </w:r>
          </w:p>
          <w:p w:rsidR="00407545" w:rsidRDefault="00407545" w:rsidP="006E6FC7">
            <w:pPr>
              <w:spacing w:line="244" w:lineRule="auto"/>
              <w:ind w:left="100" w:right="560"/>
              <w:rPr>
                <w:sz w:val="20"/>
                <w:szCs w:val="20"/>
                <w:shd w:val="clear" w:color="auto" w:fill="D9E2F3"/>
              </w:rPr>
            </w:pPr>
            <w:r>
              <w:rPr>
                <w:sz w:val="20"/>
                <w:szCs w:val="20"/>
                <w:shd w:val="clear" w:color="auto" w:fill="D9E2F3"/>
              </w:rPr>
              <w:t>To expand access for targeted students to appropriate, high quality, and engaging print resources, both narrative and expository, as well as technology to support the CCSS, ECS has employed a district librarian and library technicians.</w:t>
            </w:r>
          </w:p>
          <w:p w:rsidR="00407545" w:rsidRDefault="00407545" w:rsidP="006E6FC7">
            <w:pPr>
              <w:spacing w:line="207" w:lineRule="auto"/>
              <w:ind w:left="-120"/>
              <w:rPr>
                <w:sz w:val="19"/>
                <w:szCs w:val="19"/>
                <w:shd w:val="clear" w:color="auto" w:fill="D9E2F3"/>
              </w:rPr>
            </w:pPr>
            <w:r>
              <w:rPr>
                <w:sz w:val="19"/>
                <w:szCs w:val="19"/>
                <w:shd w:val="clear" w:color="auto" w:fill="D9E2F3"/>
              </w:rPr>
              <w:t xml:space="preserve"> </w:t>
            </w:r>
          </w:p>
          <w:p w:rsidR="00407545" w:rsidRDefault="00407545" w:rsidP="006E6FC7">
            <w:pPr>
              <w:spacing w:line="240" w:lineRule="auto"/>
              <w:rPr>
                <w:sz w:val="20"/>
                <w:szCs w:val="20"/>
              </w:rPr>
            </w:pPr>
            <w:r>
              <w:rPr>
                <w:sz w:val="20"/>
                <w:szCs w:val="20"/>
              </w:rPr>
              <w:t>ECS is committed to upgrading technology hardware and bandwidth, as well as personnel support for wider implementation and student use. Targeted students will be provided with materials and supplies by the District because they may not otherwise have access to school materials.</w:t>
            </w:r>
          </w:p>
          <w:p w:rsidR="00407545" w:rsidRDefault="00407545" w:rsidP="006E6FC7">
            <w:pPr>
              <w:spacing w:line="240" w:lineRule="auto"/>
              <w:rPr>
                <w:sz w:val="20"/>
                <w:szCs w:val="20"/>
              </w:rPr>
            </w:pPr>
          </w:p>
          <w:p w:rsidR="00407545" w:rsidRDefault="00407545" w:rsidP="006E6FC7">
            <w:pPr>
              <w:spacing w:line="240" w:lineRule="auto"/>
              <w:rPr>
                <w:sz w:val="20"/>
                <w:szCs w:val="20"/>
              </w:rPr>
            </w:pPr>
            <w:r>
              <w:rPr>
                <w:sz w:val="20"/>
                <w:szCs w:val="20"/>
              </w:rPr>
              <w:t>Many other school districts request supplies to bring to school. ECS does not.</w:t>
            </w:r>
          </w:p>
          <w:p w:rsidR="00407545" w:rsidRDefault="00407545" w:rsidP="006E6FC7">
            <w:pPr>
              <w:spacing w:line="218" w:lineRule="auto"/>
              <w:ind w:left="-120"/>
              <w:rPr>
                <w:sz w:val="20"/>
                <w:szCs w:val="20"/>
                <w:shd w:val="clear" w:color="auto" w:fill="D9E2F3"/>
              </w:rPr>
            </w:pPr>
            <w:r>
              <w:rPr>
                <w:sz w:val="20"/>
                <w:szCs w:val="20"/>
                <w:shd w:val="clear" w:color="auto" w:fill="D9E2F3"/>
              </w:rPr>
              <w:t xml:space="preserve"> </w:t>
            </w:r>
          </w:p>
          <w:p w:rsidR="00407545" w:rsidRDefault="00407545" w:rsidP="006E6FC7">
            <w:pPr>
              <w:spacing w:line="244" w:lineRule="auto"/>
              <w:ind w:left="140" w:right="40"/>
              <w:rPr>
                <w:sz w:val="20"/>
                <w:szCs w:val="20"/>
                <w:shd w:val="clear" w:color="auto" w:fill="D9E2F3"/>
              </w:rPr>
            </w:pPr>
            <w:r>
              <w:rPr>
                <w:sz w:val="20"/>
                <w:szCs w:val="20"/>
                <w:shd w:val="clear" w:color="auto" w:fill="D9E2F3"/>
              </w:rPr>
              <w:t>ECS will provide zero period sections at the secondary level so that our targeted students are able to take AP courses, EL classes, and elective classes when they are required to take academic support classes. ECS uses auto dialer to reach out specifically to our families of targeted students.</w:t>
            </w:r>
          </w:p>
          <w:p w:rsidR="00407545" w:rsidRDefault="00407545" w:rsidP="006E6FC7">
            <w:pPr>
              <w:spacing w:line="218" w:lineRule="auto"/>
              <w:ind w:left="-120"/>
              <w:rPr>
                <w:sz w:val="20"/>
                <w:szCs w:val="20"/>
                <w:shd w:val="clear" w:color="auto" w:fill="D9E2F3"/>
              </w:rPr>
            </w:pPr>
            <w:r>
              <w:rPr>
                <w:sz w:val="20"/>
                <w:szCs w:val="20"/>
                <w:shd w:val="clear" w:color="auto" w:fill="D9E2F3"/>
              </w:rPr>
              <w:t xml:space="preserve"> </w:t>
            </w:r>
          </w:p>
          <w:p w:rsidR="00407545" w:rsidRDefault="00407545" w:rsidP="006E6FC7">
            <w:pPr>
              <w:spacing w:line="244" w:lineRule="auto"/>
              <w:ind w:left="140" w:right="220"/>
              <w:rPr>
                <w:sz w:val="20"/>
                <w:szCs w:val="20"/>
                <w:shd w:val="clear" w:color="auto" w:fill="D9E2F3"/>
              </w:rPr>
            </w:pPr>
            <w:r>
              <w:rPr>
                <w:sz w:val="20"/>
                <w:szCs w:val="20"/>
                <w:shd w:val="clear" w:color="auto" w:fill="D9E2F3"/>
              </w:rPr>
              <w:t xml:space="preserve">ECS will provide Career and Technical Education classes to connect the targeted populations to their school,                     increasing the likelihood that secondary students will attend and not drop out of school. According to the recently released letter, </w:t>
            </w:r>
            <w:r>
              <w:rPr>
                <w:i/>
                <w:sz w:val="20"/>
                <w:szCs w:val="20"/>
                <w:shd w:val="clear" w:color="auto" w:fill="D9E2F3"/>
              </w:rPr>
              <w:t xml:space="preserve">Education Department Releases Guidance on Gender Equity in Career and Technical Education, </w:t>
            </w:r>
            <w:r>
              <w:rPr>
                <w:sz w:val="20"/>
                <w:szCs w:val="20"/>
                <w:shd w:val="clear" w:color="auto" w:fill="D9E2F3"/>
              </w:rPr>
              <w:t>³While this Dear Colleague Letter focuses primarily on gender, it reminds us that other considerations such as race, ethnicity, English language status, and disability are important characteristics in examining CTE access, participation, completion and outcomes."</w:t>
            </w:r>
          </w:p>
          <w:p w:rsidR="00407545" w:rsidRDefault="00407545" w:rsidP="006E6FC7">
            <w:pPr>
              <w:ind w:left="-120"/>
              <w:rPr>
                <w:sz w:val="20"/>
                <w:szCs w:val="20"/>
                <w:shd w:val="clear" w:color="auto" w:fill="D9E2F3"/>
              </w:rPr>
            </w:pPr>
          </w:p>
          <w:p w:rsidR="00407545" w:rsidRDefault="00407545" w:rsidP="006E6FC7">
            <w:pPr>
              <w:ind w:left="-120"/>
              <w:rPr>
                <w:sz w:val="20"/>
                <w:szCs w:val="20"/>
                <w:shd w:val="clear" w:color="auto" w:fill="D9E2F3"/>
              </w:rPr>
            </w:pPr>
          </w:p>
          <w:tbl>
            <w:tblPr>
              <w:tblW w:w="534" w:type="dxa"/>
              <w:tblBorders>
                <w:top w:val="nil"/>
                <w:left w:val="nil"/>
                <w:bottom w:val="nil"/>
                <w:right w:val="nil"/>
                <w:insideH w:val="nil"/>
                <w:insideV w:val="nil"/>
              </w:tblBorders>
              <w:tblLayout w:type="fixed"/>
              <w:tblLook w:val="0600" w:firstRow="0" w:lastRow="0" w:firstColumn="0" w:lastColumn="0" w:noHBand="1" w:noVBand="1"/>
            </w:tblPr>
            <w:tblGrid>
              <w:gridCol w:w="534"/>
            </w:tblGrid>
            <w:tr w:rsidR="00407545" w:rsidTr="006E6FC7">
              <w:trPr>
                <w:trHeight w:val="420"/>
              </w:trPr>
              <w:tc>
                <w:tcPr>
                  <w:tcW w:w="534" w:type="dxa"/>
                  <w:tcBorders>
                    <w:top w:val="nil"/>
                    <w:left w:val="nil"/>
                    <w:bottom w:val="nil"/>
                    <w:right w:val="nil"/>
                  </w:tcBorders>
                  <w:shd w:val="clear" w:color="auto" w:fill="D9E2F3"/>
                  <w:tcMar>
                    <w:top w:w="100" w:type="dxa"/>
                    <w:left w:w="100" w:type="dxa"/>
                    <w:bottom w:w="100" w:type="dxa"/>
                    <w:right w:w="100" w:type="dxa"/>
                  </w:tcMar>
                </w:tcPr>
                <w:p w:rsidR="00407545" w:rsidRDefault="00407545" w:rsidP="006E6FC7">
                  <w:pPr>
                    <w:ind w:left="13300"/>
                    <w:rPr>
                      <w:color w:val="D9E2F3"/>
                      <w:sz w:val="20"/>
                      <w:szCs w:val="20"/>
                      <w:shd w:val="clear" w:color="auto" w:fill="D9E2F3"/>
                    </w:rPr>
                  </w:pPr>
                  <w:r>
                    <w:rPr>
                      <w:color w:val="D9E2F3"/>
                      <w:sz w:val="20"/>
                      <w:szCs w:val="20"/>
                      <w:shd w:val="clear" w:color="auto" w:fill="D9E2F3"/>
                    </w:rPr>
                    <w:t>The End</w:t>
                  </w:r>
                </w:p>
              </w:tc>
            </w:tr>
          </w:tbl>
          <w:p w:rsidR="00407545" w:rsidRDefault="00407545" w:rsidP="006E6FC7">
            <w:pPr>
              <w:ind w:left="-120"/>
            </w:pPr>
          </w:p>
        </w:tc>
      </w:tr>
      <w:tr w:rsidR="00407545" w:rsidTr="006E6FC7">
        <w:trPr>
          <w:trHeight w:val="200"/>
        </w:trPr>
        <w:tc>
          <w:tcPr>
            <w:tcW w:w="117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280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1980"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289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c>
          <w:tcPr>
            <w:tcW w:w="1965" w:type="dxa"/>
            <w:tcBorders>
              <w:top w:val="nil"/>
              <w:left w:val="nil"/>
              <w:bottom w:val="nil"/>
              <w:right w:val="nil"/>
            </w:tcBorders>
            <w:tcMar>
              <w:top w:w="100" w:type="dxa"/>
              <w:left w:w="100" w:type="dxa"/>
              <w:bottom w:w="100" w:type="dxa"/>
              <w:right w:w="100" w:type="dxa"/>
            </w:tcMar>
          </w:tcPr>
          <w:p w:rsidR="00407545" w:rsidRDefault="00407545" w:rsidP="006E6FC7">
            <w:pPr>
              <w:ind w:left="-120"/>
            </w:pPr>
          </w:p>
        </w:tc>
      </w:tr>
    </w:tbl>
    <w:p w:rsidR="00407545" w:rsidRDefault="00407545" w:rsidP="00407545">
      <w:r>
        <w:t xml:space="preserve"> </w:t>
      </w:r>
    </w:p>
    <w:p w:rsidR="00407545" w:rsidRDefault="00407545" w:rsidP="00407545"/>
    <w:p w:rsidR="00407545" w:rsidRDefault="00407545" w:rsidP="00407545">
      <w:r>
        <w:t xml:space="preserve"> </w:t>
      </w:r>
    </w:p>
    <w:p w:rsidR="00407545" w:rsidRDefault="00407545" w:rsidP="00407545"/>
    <w:p w:rsidR="00407545" w:rsidRDefault="00407545" w:rsidP="00407545"/>
    <w:p w:rsidR="00407545" w:rsidRDefault="00407545" w:rsidP="00407545">
      <w:r>
        <w:t xml:space="preserve"> </w:t>
      </w:r>
    </w:p>
    <w:p w:rsidR="00407545" w:rsidRDefault="00407545" w:rsidP="00407545"/>
    <w:p w:rsidR="00407545" w:rsidRDefault="00407545" w:rsidP="00407545"/>
    <w:p w:rsidR="00660C55" w:rsidRDefault="00660C55" w:rsidP="00407545"/>
    <w:sectPr w:rsidR="00660C55">
      <w:headerReference w:type="default" r:id="rId13"/>
      <w:pgSz w:w="15840" w:h="12240"/>
      <w:pgMar w:top="806" w:right="806" w:bottom="806" w:left="806"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88B" w:rsidRDefault="00FB788B" w:rsidP="000B636A">
      <w:pPr>
        <w:spacing w:line="240" w:lineRule="auto"/>
      </w:pPr>
      <w:r>
        <w:separator/>
      </w:r>
    </w:p>
  </w:endnote>
  <w:endnote w:type="continuationSeparator" w:id="0">
    <w:p w:rsidR="00FB788B" w:rsidRDefault="00FB788B" w:rsidP="000B63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Questrial">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88B" w:rsidRDefault="00FB788B" w:rsidP="000B636A">
      <w:pPr>
        <w:spacing w:line="240" w:lineRule="auto"/>
      </w:pPr>
      <w:r>
        <w:separator/>
      </w:r>
    </w:p>
  </w:footnote>
  <w:footnote w:type="continuationSeparator" w:id="0">
    <w:p w:rsidR="00FB788B" w:rsidRDefault="00FB788B" w:rsidP="000B636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215745"/>
      <w:docPartObj>
        <w:docPartGallery w:val="Page Numbers (Top of Page)"/>
        <w:docPartUnique/>
      </w:docPartObj>
    </w:sdtPr>
    <w:sdtEndPr>
      <w:rPr>
        <w:color w:val="808080" w:themeColor="background1" w:themeShade="80"/>
        <w:spacing w:val="60"/>
      </w:rPr>
    </w:sdtEndPr>
    <w:sdtContent>
      <w:p w:rsidR="00FB788B" w:rsidRDefault="00FB788B">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4504E9" w:rsidRPr="004504E9">
          <w:rPr>
            <w:b/>
            <w:bCs/>
            <w:noProof/>
          </w:rPr>
          <w:t>2</w:t>
        </w:r>
        <w:r>
          <w:rPr>
            <w:b/>
            <w:bCs/>
            <w:noProof/>
          </w:rPr>
          <w:fldChar w:fldCharType="end"/>
        </w:r>
        <w:r>
          <w:rPr>
            <w:b/>
            <w:bCs/>
          </w:rPr>
          <w:t xml:space="preserve"> | </w:t>
        </w:r>
        <w:r>
          <w:rPr>
            <w:color w:val="808080" w:themeColor="background1" w:themeShade="80"/>
            <w:spacing w:val="60"/>
          </w:rPr>
          <w:t>Page</w:t>
        </w:r>
      </w:p>
    </w:sdtContent>
  </w:sdt>
  <w:p w:rsidR="00FB788B" w:rsidRDefault="00FB78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739C2"/>
    <w:multiLevelType w:val="hybridMultilevel"/>
    <w:tmpl w:val="98EA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64A91"/>
    <w:multiLevelType w:val="multilevel"/>
    <w:tmpl w:val="9D82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56188"/>
    <w:multiLevelType w:val="multilevel"/>
    <w:tmpl w:val="D34CAF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DA95094"/>
    <w:multiLevelType w:val="multilevel"/>
    <w:tmpl w:val="FFAE72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E883D2A"/>
    <w:multiLevelType w:val="multilevel"/>
    <w:tmpl w:val="836C38D0"/>
    <w:lvl w:ilvl="0">
      <w:start w:val="1"/>
      <w:numFmt w:val="bullet"/>
      <w:lvlText w:val="●"/>
      <w:lvlJc w:val="right"/>
      <w:pPr>
        <w:ind w:left="720" w:firstLine="360"/>
      </w:pPr>
      <w:rPr>
        <w:rFonts w:ascii="Arial" w:eastAsia="Arial" w:hAnsi="Arial" w:cs="Arial"/>
        <w:b w:val="0"/>
        <w:i w:val="0"/>
        <w:smallCaps w:val="0"/>
        <w:strike w:val="0"/>
        <w:color w:val="000000"/>
        <w:sz w:val="28"/>
        <w:szCs w:val="28"/>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szCs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szCs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szCs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szCs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szCs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szCs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szCs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szCs w:val="28"/>
        <w:u w:val="none"/>
        <w:vertAlign w:val="baseline"/>
      </w:rPr>
    </w:lvl>
  </w:abstractNum>
  <w:abstractNum w:abstractNumId="5" w15:restartNumberingAfterBreak="0">
    <w:nsid w:val="12266673"/>
    <w:multiLevelType w:val="multilevel"/>
    <w:tmpl w:val="13C85A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24773A7"/>
    <w:multiLevelType w:val="multilevel"/>
    <w:tmpl w:val="2318D0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3DD7DAD"/>
    <w:multiLevelType w:val="multilevel"/>
    <w:tmpl w:val="476098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8E87C99"/>
    <w:multiLevelType w:val="multilevel"/>
    <w:tmpl w:val="AEFA22B4"/>
    <w:lvl w:ilvl="0">
      <w:start w:val="1"/>
      <w:numFmt w:val="bullet"/>
      <w:lvlText w:val="●"/>
      <w:lvlJc w:val="right"/>
      <w:pPr>
        <w:ind w:left="720" w:firstLine="360"/>
      </w:pPr>
      <w:rPr>
        <w:rFonts w:ascii="Arial" w:eastAsia="Arial" w:hAnsi="Arial" w:cs="Arial"/>
        <w:b w:val="0"/>
        <w:i w:val="0"/>
        <w:smallCaps w:val="0"/>
        <w:strike w:val="0"/>
        <w:color w:val="000000"/>
        <w:sz w:val="28"/>
        <w:szCs w:val="28"/>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szCs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szCs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szCs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szCs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szCs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szCs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szCs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szCs w:val="28"/>
        <w:u w:val="none"/>
        <w:vertAlign w:val="baseline"/>
      </w:rPr>
    </w:lvl>
  </w:abstractNum>
  <w:abstractNum w:abstractNumId="9" w15:restartNumberingAfterBreak="0">
    <w:nsid w:val="29695FBC"/>
    <w:multiLevelType w:val="multilevel"/>
    <w:tmpl w:val="0D70CE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30684220"/>
    <w:multiLevelType w:val="multilevel"/>
    <w:tmpl w:val="217CE8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35333276"/>
    <w:multiLevelType w:val="multilevel"/>
    <w:tmpl w:val="23CCA9B0"/>
    <w:lvl w:ilvl="0">
      <w:start w:val="1"/>
      <w:numFmt w:val="bullet"/>
      <w:lvlText w:val="●"/>
      <w:lvlJc w:val="left"/>
      <w:pPr>
        <w:ind w:left="720" w:firstLine="360"/>
      </w:pPr>
      <w:rPr>
        <w:rFonts w:ascii="Arial" w:eastAsia="Arial" w:hAnsi="Arial" w:cs="Arial"/>
        <w:color w:val="444444"/>
        <w:sz w:val="19"/>
        <w:szCs w:val="19"/>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37B96F10"/>
    <w:multiLevelType w:val="multilevel"/>
    <w:tmpl w:val="05EC86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37C11F2C"/>
    <w:multiLevelType w:val="multilevel"/>
    <w:tmpl w:val="29063ADA"/>
    <w:lvl w:ilvl="0">
      <w:start w:val="1"/>
      <w:numFmt w:val="bullet"/>
      <w:lvlText w:val="●"/>
      <w:lvlJc w:val="left"/>
      <w:pPr>
        <w:ind w:left="720" w:firstLine="360"/>
      </w:pPr>
      <w:rPr>
        <w:sz w:val="24"/>
        <w:szCs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39A93715"/>
    <w:multiLevelType w:val="multilevel"/>
    <w:tmpl w:val="C5F62B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3BF1434E"/>
    <w:multiLevelType w:val="multilevel"/>
    <w:tmpl w:val="B540F3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4B891EB1"/>
    <w:multiLevelType w:val="multilevel"/>
    <w:tmpl w:val="219257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4C1D3DC1"/>
    <w:multiLevelType w:val="multilevel"/>
    <w:tmpl w:val="B1C0B1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4CA4704A"/>
    <w:multiLevelType w:val="multilevel"/>
    <w:tmpl w:val="14F208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531768BA"/>
    <w:multiLevelType w:val="multilevel"/>
    <w:tmpl w:val="D7AA23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56A71E59"/>
    <w:multiLevelType w:val="multilevel"/>
    <w:tmpl w:val="E710E4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5B7C6E3F"/>
    <w:multiLevelType w:val="hybridMultilevel"/>
    <w:tmpl w:val="79B0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8C4472"/>
    <w:multiLevelType w:val="multilevel"/>
    <w:tmpl w:val="2F448B1A"/>
    <w:lvl w:ilvl="0">
      <w:start w:val="1"/>
      <w:numFmt w:val="bullet"/>
      <w:lvlText w:val="●"/>
      <w:lvlJc w:val="left"/>
      <w:pPr>
        <w:ind w:left="720" w:firstLine="360"/>
      </w:pPr>
      <w:rPr>
        <w:rFonts w:ascii="Arial" w:eastAsia="Arial" w:hAnsi="Arial" w:cs="Arial"/>
        <w:color w:val="444444"/>
        <w:sz w:val="19"/>
        <w:szCs w:val="19"/>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5BD6670D"/>
    <w:multiLevelType w:val="hybridMultilevel"/>
    <w:tmpl w:val="EAAA1CBC"/>
    <w:lvl w:ilvl="0" w:tplc="88FA4EA8">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4" w15:restartNumberingAfterBreak="0">
    <w:nsid w:val="62C737D6"/>
    <w:multiLevelType w:val="multilevel"/>
    <w:tmpl w:val="AD0049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6A882A7C"/>
    <w:multiLevelType w:val="multilevel"/>
    <w:tmpl w:val="218C57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71203A8D"/>
    <w:multiLevelType w:val="multilevel"/>
    <w:tmpl w:val="EF32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0950DD"/>
    <w:multiLevelType w:val="multilevel"/>
    <w:tmpl w:val="F85477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78815200"/>
    <w:multiLevelType w:val="multilevel"/>
    <w:tmpl w:val="452631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6"/>
  </w:num>
  <w:num w:numId="2">
    <w:abstractNumId w:val="6"/>
  </w:num>
  <w:num w:numId="3">
    <w:abstractNumId w:val="24"/>
  </w:num>
  <w:num w:numId="4">
    <w:abstractNumId w:val="11"/>
  </w:num>
  <w:num w:numId="5">
    <w:abstractNumId w:val="13"/>
  </w:num>
  <w:num w:numId="6">
    <w:abstractNumId w:val="2"/>
  </w:num>
  <w:num w:numId="7">
    <w:abstractNumId w:val="20"/>
  </w:num>
  <w:num w:numId="8">
    <w:abstractNumId w:val="14"/>
  </w:num>
  <w:num w:numId="9">
    <w:abstractNumId w:val="25"/>
  </w:num>
  <w:num w:numId="10">
    <w:abstractNumId w:val="9"/>
  </w:num>
  <w:num w:numId="11">
    <w:abstractNumId w:val="12"/>
  </w:num>
  <w:num w:numId="12">
    <w:abstractNumId w:val="22"/>
  </w:num>
  <w:num w:numId="13">
    <w:abstractNumId w:val="8"/>
  </w:num>
  <w:num w:numId="14">
    <w:abstractNumId w:val="18"/>
  </w:num>
  <w:num w:numId="15">
    <w:abstractNumId w:val="4"/>
  </w:num>
  <w:num w:numId="16">
    <w:abstractNumId w:val="5"/>
  </w:num>
  <w:num w:numId="17">
    <w:abstractNumId w:val="3"/>
  </w:num>
  <w:num w:numId="18">
    <w:abstractNumId w:val="17"/>
  </w:num>
  <w:num w:numId="19">
    <w:abstractNumId w:val="27"/>
  </w:num>
  <w:num w:numId="20">
    <w:abstractNumId w:val="7"/>
  </w:num>
  <w:num w:numId="21">
    <w:abstractNumId w:val="15"/>
  </w:num>
  <w:num w:numId="22">
    <w:abstractNumId w:val="28"/>
  </w:num>
  <w:num w:numId="23">
    <w:abstractNumId w:val="19"/>
  </w:num>
  <w:num w:numId="24">
    <w:abstractNumId w:val="10"/>
  </w:num>
  <w:num w:numId="25">
    <w:abstractNumId w:val="1"/>
  </w:num>
  <w:num w:numId="26">
    <w:abstractNumId w:val="26"/>
  </w:num>
  <w:num w:numId="27">
    <w:abstractNumId w:val="0"/>
  </w:num>
  <w:num w:numId="28">
    <w:abstractNumId w:val="2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C55"/>
    <w:rsid w:val="00064767"/>
    <w:rsid w:val="000B636A"/>
    <w:rsid w:val="000D1981"/>
    <w:rsid w:val="001017C0"/>
    <w:rsid w:val="00114164"/>
    <w:rsid w:val="00145FEB"/>
    <w:rsid w:val="001F750B"/>
    <w:rsid w:val="002952C7"/>
    <w:rsid w:val="0030338A"/>
    <w:rsid w:val="00307EC1"/>
    <w:rsid w:val="00326496"/>
    <w:rsid w:val="00367727"/>
    <w:rsid w:val="003779B6"/>
    <w:rsid w:val="00395734"/>
    <w:rsid w:val="003A6F52"/>
    <w:rsid w:val="0040263E"/>
    <w:rsid w:val="00407545"/>
    <w:rsid w:val="004504E9"/>
    <w:rsid w:val="00452E6F"/>
    <w:rsid w:val="004D25CD"/>
    <w:rsid w:val="006048EB"/>
    <w:rsid w:val="00660C55"/>
    <w:rsid w:val="006D6BC4"/>
    <w:rsid w:val="006E6FC7"/>
    <w:rsid w:val="00704C1C"/>
    <w:rsid w:val="0072361A"/>
    <w:rsid w:val="007267A6"/>
    <w:rsid w:val="00732AD3"/>
    <w:rsid w:val="00762E0A"/>
    <w:rsid w:val="007952B6"/>
    <w:rsid w:val="007B24C4"/>
    <w:rsid w:val="007D3597"/>
    <w:rsid w:val="00847DA9"/>
    <w:rsid w:val="00856518"/>
    <w:rsid w:val="00916817"/>
    <w:rsid w:val="00A435FA"/>
    <w:rsid w:val="00A705C3"/>
    <w:rsid w:val="00A70A0F"/>
    <w:rsid w:val="00AB431D"/>
    <w:rsid w:val="00AE00A2"/>
    <w:rsid w:val="00BE1B02"/>
    <w:rsid w:val="00C030A0"/>
    <w:rsid w:val="00C45902"/>
    <w:rsid w:val="00D22E21"/>
    <w:rsid w:val="00DB3F7D"/>
    <w:rsid w:val="00E0122A"/>
    <w:rsid w:val="00E93F22"/>
    <w:rsid w:val="00E945FE"/>
    <w:rsid w:val="00EA77F1"/>
    <w:rsid w:val="00EC449D"/>
    <w:rsid w:val="00EF766A"/>
    <w:rsid w:val="00F062F7"/>
    <w:rsid w:val="00F84C09"/>
    <w:rsid w:val="00FB788B"/>
    <w:rsid w:val="00FD1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9DB90-570A-421F-A2EB-25EDA866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keepLines/>
      <w:spacing w:before="400" w:after="120"/>
      <w:contextualSpacing/>
      <w:outlineLvl w:val="0"/>
    </w:pPr>
    <w:rPr>
      <w:sz w:val="40"/>
      <w:szCs w:val="40"/>
    </w:rPr>
  </w:style>
  <w:style w:type="paragraph" w:styleId="Heading2">
    <w:name w:val="heading 2"/>
    <w:basedOn w:val="Normal"/>
    <w:next w:val="Normal"/>
    <w:link w:val="Heading2Char"/>
    <w:pPr>
      <w:keepNext/>
      <w:keepLines/>
      <w:spacing w:before="360" w:after="120"/>
      <w:contextualSpacing/>
      <w:outlineLvl w:val="1"/>
    </w:pPr>
    <w:rPr>
      <w:sz w:val="32"/>
      <w:szCs w:val="32"/>
    </w:rPr>
  </w:style>
  <w:style w:type="paragraph" w:styleId="Heading3">
    <w:name w:val="heading 3"/>
    <w:basedOn w:val="Normal"/>
    <w:next w:val="Normal"/>
    <w:link w:val="Heading3Char"/>
    <w:pPr>
      <w:keepNext/>
      <w:keepLines/>
      <w:spacing w:before="320" w:after="80"/>
      <w:contextualSpacing/>
      <w:outlineLvl w:val="2"/>
    </w:pPr>
    <w:rPr>
      <w:color w:val="434343"/>
      <w:sz w:val="28"/>
      <w:szCs w:val="28"/>
    </w:rPr>
  </w:style>
  <w:style w:type="paragraph" w:styleId="Heading4">
    <w:name w:val="heading 4"/>
    <w:basedOn w:val="Normal"/>
    <w:next w:val="Normal"/>
    <w:link w:val="Heading4Char"/>
    <w:pPr>
      <w:keepNext/>
      <w:keepLines/>
      <w:spacing w:before="280" w:after="80"/>
      <w:contextualSpacing/>
      <w:outlineLvl w:val="3"/>
    </w:pPr>
    <w:rPr>
      <w:color w:val="666666"/>
      <w:sz w:val="24"/>
      <w:szCs w:val="24"/>
    </w:rPr>
  </w:style>
  <w:style w:type="paragraph" w:styleId="Heading5">
    <w:name w:val="heading 5"/>
    <w:basedOn w:val="Normal"/>
    <w:next w:val="Normal"/>
    <w:link w:val="Heading5Char"/>
    <w:pPr>
      <w:keepNext/>
      <w:keepLines/>
      <w:spacing w:before="240" w:after="80"/>
      <w:contextualSpacing/>
      <w:outlineLvl w:val="4"/>
    </w:pPr>
    <w:rPr>
      <w:color w:val="666666"/>
    </w:rPr>
  </w:style>
  <w:style w:type="paragraph" w:styleId="Heading6">
    <w:name w:val="heading 6"/>
    <w:basedOn w:val="Normal"/>
    <w:next w:val="Normal"/>
    <w:link w:val="Heading6Char"/>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after="60"/>
      <w:contextualSpacing/>
    </w:pPr>
    <w:rPr>
      <w:sz w:val="52"/>
      <w:szCs w:val="52"/>
    </w:rPr>
  </w:style>
  <w:style w:type="paragraph" w:styleId="Subtitle">
    <w:name w:val="Subtitle"/>
    <w:basedOn w:val="Normal"/>
    <w:next w:val="Normal"/>
    <w:link w:val="SubtitleChar"/>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character" w:customStyle="1" w:styleId="Heading1Char">
    <w:name w:val="Heading 1 Char"/>
    <w:basedOn w:val="DefaultParagraphFont"/>
    <w:link w:val="Heading1"/>
    <w:rsid w:val="00407545"/>
    <w:rPr>
      <w:sz w:val="40"/>
      <w:szCs w:val="40"/>
    </w:rPr>
  </w:style>
  <w:style w:type="character" w:customStyle="1" w:styleId="Heading2Char">
    <w:name w:val="Heading 2 Char"/>
    <w:basedOn w:val="DefaultParagraphFont"/>
    <w:link w:val="Heading2"/>
    <w:rsid w:val="00407545"/>
    <w:rPr>
      <w:sz w:val="32"/>
      <w:szCs w:val="32"/>
    </w:rPr>
  </w:style>
  <w:style w:type="character" w:customStyle="1" w:styleId="Heading3Char">
    <w:name w:val="Heading 3 Char"/>
    <w:basedOn w:val="DefaultParagraphFont"/>
    <w:link w:val="Heading3"/>
    <w:rsid w:val="00407545"/>
    <w:rPr>
      <w:color w:val="434343"/>
      <w:sz w:val="28"/>
      <w:szCs w:val="28"/>
    </w:rPr>
  </w:style>
  <w:style w:type="character" w:customStyle="1" w:styleId="Heading4Char">
    <w:name w:val="Heading 4 Char"/>
    <w:basedOn w:val="DefaultParagraphFont"/>
    <w:link w:val="Heading4"/>
    <w:rsid w:val="00407545"/>
    <w:rPr>
      <w:color w:val="666666"/>
      <w:sz w:val="24"/>
      <w:szCs w:val="24"/>
    </w:rPr>
  </w:style>
  <w:style w:type="character" w:customStyle="1" w:styleId="Heading5Char">
    <w:name w:val="Heading 5 Char"/>
    <w:basedOn w:val="DefaultParagraphFont"/>
    <w:link w:val="Heading5"/>
    <w:rsid w:val="00407545"/>
    <w:rPr>
      <w:color w:val="666666"/>
    </w:rPr>
  </w:style>
  <w:style w:type="character" w:customStyle="1" w:styleId="Heading6Char">
    <w:name w:val="Heading 6 Char"/>
    <w:basedOn w:val="DefaultParagraphFont"/>
    <w:link w:val="Heading6"/>
    <w:rsid w:val="00407545"/>
    <w:rPr>
      <w:i/>
      <w:color w:val="666666"/>
    </w:rPr>
  </w:style>
  <w:style w:type="character" w:customStyle="1" w:styleId="TitleChar">
    <w:name w:val="Title Char"/>
    <w:basedOn w:val="DefaultParagraphFont"/>
    <w:link w:val="Title"/>
    <w:rsid w:val="00407545"/>
    <w:rPr>
      <w:sz w:val="52"/>
      <w:szCs w:val="52"/>
    </w:rPr>
  </w:style>
  <w:style w:type="character" w:customStyle="1" w:styleId="SubtitleChar">
    <w:name w:val="Subtitle Char"/>
    <w:basedOn w:val="DefaultParagraphFont"/>
    <w:link w:val="Subtitle"/>
    <w:rsid w:val="00407545"/>
    <w:rPr>
      <w:color w:val="666666"/>
      <w:sz w:val="30"/>
      <w:szCs w:val="30"/>
    </w:rPr>
  </w:style>
  <w:style w:type="paragraph" w:styleId="BalloonText">
    <w:name w:val="Balloon Text"/>
    <w:basedOn w:val="Normal"/>
    <w:link w:val="BalloonTextChar"/>
    <w:uiPriority w:val="99"/>
    <w:semiHidden/>
    <w:unhideWhenUsed/>
    <w:rsid w:val="000B63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6A"/>
    <w:rPr>
      <w:rFonts w:ascii="Tahoma" w:hAnsi="Tahoma" w:cs="Tahoma"/>
      <w:sz w:val="16"/>
      <w:szCs w:val="16"/>
    </w:rPr>
  </w:style>
  <w:style w:type="paragraph" w:styleId="Header">
    <w:name w:val="header"/>
    <w:basedOn w:val="Normal"/>
    <w:link w:val="HeaderChar"/>
    <w:uiPriority w:val="99"/>
    <w:unhideWhenUsed/>
    <w:rsid w:val="000B636A"/>
    <w:pPr>
      <w:tabs>
        <w:tab w:val="center" w:pos="4680"/>
        <w:tab w:val="right" w:pos="9360"/>
      </w:tabs>
      <w:spacing w:line="240" w:lineRule="auto"/>
    </w:pPr>
  </w:style>
  <w:style w:type="character" w:customStyle="1" w:styleId="HeaderChar">
    <w:name w:val="Header Char"/>
    <w:basedOn w:val="DefaultParagraphFont"/>
    <w:link w:val="Header"/>
    <w:uiPriority w:val="99"/>
    <w:rsid w:val="000B636A"/>
  </w:style>
  <w:style w:type="paragraph" w:styleId="Footer">
    <w:name w:val="footer"/>
    <w:basedOn w:val="Normal"/>
    <w:link w:val="FooterChar"/>
    <w:uiPriority w:val="99"/>
    <w:unhideWhenUsed/>
    <w:rsid w:val="000B636A"/>
    <w:pPr>
      <w:tabs>
        <w:tab w:val="center" w:pos="4680"/>
        <w:tab w:val="right" w:pos="9360"/>
      </w:tabs>
      <w:spacing w:line="240" w:lineRule="auto"/>
    </w:pPr>
  </w:style>
  <w:style w:type="character" w:customStyle="1" w:styleId="FooterChar">
    <w:name w:val="Footer Char"/>
    <w:basedOn w:val="DefaultParagraphFont"/>
    <w:link w:val="Footer"/>
    <w:uiPriority w:val="99"/>
    <w:rsid w:val="000B636A"/>
  </w:style>
  <w:style w:type="paragraph" w:styleId="NormalWeb">
    <w:name w:val="Normal (Web)"/>
    <w:basedOn w:val="Normal"/>
    <w:uiPriority w:val="99"/>
    <w:semiHidden/>
    <w:unhideWhenUsed/>
    <w:rsid w:val="000B636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EA7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284269">
      <w:bodyDiv w:val="1"/>
      <w:marLeft w:val="0"/>
      <w:marRight w:val="0"/>
      <w:marTop w:val="0"/>
      <w:marBottom w:val="0"/>
      <w:divBdr>
        <w:top w:val="none" w:sz="0" w:space="0" w:color="auto"/>
        <w:left w:val="none" w:sz="0" w:space="0" w:color="auto"/>
        <w:bottom w:val="none" w:sz="0" w:space="0" w:color="auto"/>
        <w:right w:val="none" w:sz="0" w:space="0" w:color="auto"/>
      </w:divBdr>
    </w:div>
    <w:div w:id="761298501">
      <w:bodyDiv w:val="1"/>
      <w:marLeft w:val="0"/>
      <w:marRight w:val="0"/>
      <w:marTop w:val="0"/>
      <w:marBottom w:val="0"/>
      <w:divBdr>
        <w:top w:val="none" w:sz="0" w:space="0" w:color="auto"/>
        <w:left w:val="none" w:sz="0" w:space="0" w:color="auto"/>
        <w:bottom w:val="none" w:sz="0" w:space="0" w:color="auto"/>
        <w:right w:val="none" w:sz="0" w:space="0" w:color="auto"/>
      </w:divBdr>
    </w:div>
    <w:div w:id="971711694">
      <w:bodyDiv w:val="1"/>
      <w:marLeft w:val="0"/>
      <w:marRight w:val="0"/>
      <w:marTop w:val="0"/>
      <w:marBottom w:val="0"/>
      <w:divBdr>
        <w:top w:val="none" w:sz="0" w:space="0" w:color="auto"/>
        <w:left w:val="none" w:sz="0" w:space="0" w:color="auto"/>
        <w:bottom w:val="none" w:sz="0" w:space="0" w:color="auto"/>
        <w:right w:val="none" w:sz="0" w:space="0" w:color="auto"/>
      </w:divBdr>
    </w:div>
    <w:div w:id="1217087697">
      <w:bodyDiv w:val="1"/>
      <w:marLeft w:val="0"/>
      <w:marRight w:val="0"/>
      <w:marTop w:val="0"/>
      <w:marBottom w:val="0"/>
      <w:divBdr>
        <w:top w:val="none" w:sz="0" w:space="0" w:color="auto"/>
        <w:left w:val="none" w:sz="0" w:space="0" w:color="auto"/>
        <w:bottom w:val="none" w:sz="0" w:space="0" w:color="auto"/>
        <w:right w:val="none" w:sz="0" w:space="0" w:color="auto"/>
      </w:divBdr>
    </w:div>
    <w:div w:id="1620800075">
      <w:bodyDiv w:val="1"/>
      <w:marLeft w:val="0"/>
      <w:marRight w:val="0"/>
      <w:marTop w:val="0"/>
      <w:marBottom w:val="0"/>
      <w:divBdr>
        <w:top w:val="none" w:sz="0" w:space="0" w:color="auto"/>
        <w:left w:val="none" w:sz="0" w:space="0" w:color="auto"/>
        <w:bottom w:val="none" w:sz="0" w:space="0" w:color="auto"/>
        <w:right w:val="none" w:sz="0" w:space="0" w:color="auto"/>
      </w:divBdr>
    </w:div>
    <w:div w:id="1759935246">
      <w:bodyDiv w:val="1"/>
      <w:marLeft w:val="0"/>
      <w:marRight w:val="0"/>
      <w:marTop w:val="0"/>
      <w:marBottom w:val="0"/>
      <w:divBdr>
        <w:top w:val="none" w:sz="0" w:space="0" w:color="auto"/>
        <w:left w:val="none" w:sz="0" w:space="0" w:color="auto"/>
        <w:bottom w:val="none" w:sz="0" w:space="0" w:color="auto"/>
        <w:right w:val="none" w:sz="0" w:space="0" w:color="auto"/>
      </w:divBdr>
    </w:div>
    <w:div w:id="2041852708">
      <w:bodyDiv w:val="1"/>
      <w:marLeft w:val="0"/>
      <w:marRight w:val="0"/>
      <w:marTop w:val="0"/>
      <w:marBottom w:val="0"/>
      <w:divBdr>
        <w:top w:val="none" w:sz="0" w:space="0" w:color="auto"/>
        <w:left w:val="none" w:sz="0" w:space="0" w:color="auto"/>
        <w:bottom w:val="none" w:sz="0" w:space="0" w:color="auto"/>
        <w:right w:val="none" w:sz="0" w:space="0" w:color="auto"/>
      </w:divBdr>
    </w:div>
    <w:div w:id="2063479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hbascp.weebly.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rtsintegration.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1FBC4-58C6-45B6-BDC4-336875C2A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139</Pages>
  <Words>29729</Words>
  <Characters>169461</Characters>
  <Application>Microsoft Office Word</Application>
  <DocSecurity>0</DocSecurity>
  <Lines>1412</Lines>
  <Paragraphs>397</Paragraphs>
  <ScaleCrop>false</ScaleCrop>
  <HeadingPairs>
    <vt:vector size="2" baseType="variant">
      <vt:variant>
        <vt:lpstr>Title</vt:lpstr>
      </vt:variant>
      <vt:variant>
        <vt:i4>1</vt:i4>
      </vt:variant>
    </vt:vector>
  </HeadingPairs>
  <TitlesOfParts>
    <vt:vector size="1" baseType="lpstr">
      <vt:lpstr/>
    </vt:vector>
  </TitlesOfParts>
  <Company>Eureka City Schools</Company>
  <LinksUpToDate>false</LinksUpToDate>
  <CharactersWithSpaces>198793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Davies-Hughes</dc:creator>
  <cp:lastModifiedBy>Jennifer Fairbanks</cp:lastModifiedBy>
  <cp:revision>2</cp:revision>
  <cp:lastPrinted>2017-08-14T13:01:00Z</cp:lastPrinted>
  <dcterms:created xsi:type="dcterms:W3CDTF">2017-09-12T16:14:00Z</dcterms:created>
  <dcterms:modified xsi:type="dcterms:W3CDTF">2017-09-12T16:14:00Z</dcterms:modified>
</cp:coreProperties>
</file>