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B6" w:rsidRDefault="006952B6">
      <w:pPr>
        <w:pBdr>
          <w:top w:val="nil"/>
          <w:left w:val="nil"/>
          <w:bottom w:val="nil"/>
          <w:right w:val="nil"/>
          <w:between w:val="nil"/>
        </w:pBdr>
        <w:rPr>
          <w:rFonts w:ascii="Calibri" w:eastAsia="Calibri" w:hAnsi="Calibri" w:cs="Calibri"/>
          <w:color w:val="000000"/>
          <w:sz w:val="20"/>
          <w:szCs w:val="20"/>
        </w:rPr>
      </w:pPr>
    </w:p>
    <w:p w:rsidR="006952B6" w:rsidRDefault="00BD7956">
      <w:pPr>
        <w:tabs>
          <w:tab w:val="left" w:pos="540"/>
          <w:tab w:val="left" w:pos="990"/>
          <w:tab w:val="left" w:pos="1260"/>
          <w:tab w:val="left" w:pos="1800"/>
        </w:tabs>
        <w:jc w:val="center"/>
        <w:rPr>
          <w:rFonts w:ascii="Times New Roman" w:eastAsia="Times New Roman" w:hAnsi="Times New Roman" w:cs="Times New Roman"/>
          <w:b/>
        </w:rPr>
      </w:pPr>
      <w:r>
        <w:rPr>
          <w:rFonts w:ascii="Times New Roman" w:eastAsia="Times New Roman" w:hAnsi="Times New Roman" w:cs="Times New Roman"/>
          <w:b/>
        </w:rPr>
        <w:t>HUMBOLDT COUNTY BOARD OF EDUCATION</w:t>
      </w:r>
    </w:p>
    <w:p w:rsidR="006952B6" w:rsidRDefault="00BD7956">
      <w:pPr>
        <w:tabs>
          <w:tab w:val="left" w:pos="540"/>
          <w:tab w:val="left" w:pos="990"/>
          <w:tab w:val="left" w:pos="1260"/>
          <w:tab w:val="left" w:pos="1800"/>
        </w:tabs>
        <w:jc w:val="center"/>
        <w:rPr>
          <w:rFonts w:ascii="Times New Roman" w:eastAsia="Times New Roman" w:hAnsi="Times New Roman" w:cs="Times New Roman"/>
        </w:rPr>
      </w:pPr>
      <w:r>
        <w:rPr>
          <w:rFonts w:ascii="Times New Roman" w:eastAsia="Times New Roman" w:hAnsi="Times New Roman" w:cs="Times New Roman"/>
        </w:rPr>
        <w:t>901 Myrtle Avenue, Eureka, CA  95501</w:t>
      </w:r>
      <w:bookmarkStart w:id="0" w:name="_GoBack"/>
      <w:bookmarkEnd w:id="0"/>
    </w:p>
    <w:p w:rsidR="006952B6" w:rsidRDefault="006952B6">
      <w:pPr>
        <w:spacing w:after="120"/>
        <w:jc w:val="center"/>
        <w:rPr>
          <w:rFonts w:ascii="Times New Roman" w:eastAsia="Times New Roman" w:hAnsi="Times New Roman" w:cs="Times New Roman"/>
          <w:b/>
        </w:rPr>
      </w:pPr>
    </w:p>
    <w:p w:rsidR="006952B6" w:rsidRDefault="00BD7956">
      <w:pPr>
        <w:jc w:val="center"/>
        <w:rPr>
          <w:rFonts w:ascii="Times New Roman" w:eastAsia="Times New Roman" w:hAnsi="Times New Roman" w:cs="Times New Roman"/>
          <w:b/>
        </w:rPr>
      </w:pPr>
      <w:r>
        <w:rPr>
          <w:rFonts w:ascii="Times New Roman" w:eastAsia="Times New Roman" w:hAnsi="Times New Roman" w:cs="Times New Roman"/>
          <w:b/>
        </w:rPr>
        <w:t>MINUTES</w:t>
      </w:r>
    </w:p>
    <w:p w:rsidR="006952B6" w:rsidRDefault="00BD7956">
      <w:pPr>
        <w:jc w:val="center"/>
        <w:rPr>
          <w:rFonts w:ascii="Times New Roman" w:eastAsia="Times New Roman" w:hAnsi="Times New Roman" w:cs="Times New Roman"/>
          <w:b/>
        </w:rPr>
      </w:pPr>
      <w:r>
        <w:rPr>
          <w:rFonts w:ascii="Times New Roman" w:eastAsia="Times New Roman" w:hAnsi="Times New Roman" w:cs="Times New Roman"/>
          <w:b/>
        </w:rPr>
        <w:t>July 8, 2020</w:t>
      </w:r>
    </w:p>
    <w:p w:rsidR="006952B6" w:rsidRDefault="006952B6">
      <w:pPr>
        <w:rPr>
          <w:rFonts w:ascii="Times New Roman" w:eastAsia="Times New Roman" w:hAnsi="Times New Roman" w:cs="Times New Roman"/>
          <w:b/>
        </w:rPr>
      </w:pPr>
    </w:p>
    <w:p w:rsidR="006952B6" w:rsidRDefault="00BD7956">
      <w:pPr>
        <w:numPr>
          <w:ilvl w:val="0"/>
          <w:numId w:val="1"/>
        </w:numPr>
        <w:pBdr>
          <w:top w:val="nil"/>
          <w:left w:val="nil"/>
          <w:bottom w:val="nil"/>
          <w:right w:val="nil"/>
          <w:between w:val="nil"/>
        </w:pBdr>
        <w:tabs>
          <w:tab w:val="left" w:pos="540"/>
        </w:tabs>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CALL TO ORDER/WELCOME/FLAG SALUTE</w:t>
      </w:r>
    </w:p>
    <w:p w:rsidR="006952B6" w:rsidRDefault="00BD7956" w:rsidP="004060ED">
      <w:pPr>
        <w:ind w:left="540"/>
        <w:rPr>
          <w:rFonts w:ascii="Times New Roman" w:eastAsia="Times New Roman" w:hAnsi="Times New Roman" w:cs="Times New Roman"/>
        </w:rPr>
      </w:pPr>
      <w:r>
        <w:rPr>
          <w:rFonts w:ascii="Times New Roman" w:eastAsia="Times New Roman" w:hAnsi="Times New Roman" w:cs="Times New Roman"/>
        </w:rPr>
        <w:t>President Loretta Eckenrode called the meeting of the Humboldt County Board of Education to order at 3:00 p.m. with a quorum present.</w:t>
      </w:r>
    </w:p>
    <w:p w:rsidR="006952B6" w:rsidRDefault="006952B6">
      <w:pPr>
        <w:rPr>
          <w:rFonts w:ascii="Times New Roman" w:eastAsia="Times New Roman" w:hAnsi="Times New Roman" w:cs="Times New Roman"/>
        </w:rPr>
      </w:pPr>
    </w:p>
    <w:p w:rsidR="006952B6" w:rsidRDefault="00BD7956">
      <w:pPr>
        <w:ind w:left="1440" w:hanging="1440"/>
        <w:rPr>
          <w:rFonts w:ascii="Times New Roman" w:eastAsia="Times New Roman" w:hAnsi="Times New Roman" w:cs="Times New Roman"/>
        </w:rPr>
      </w:pPr>
      <w:r>
        <w:rPr>
          <w:rFonts w:ascii="Times New Roman" w:eastAsia="Times New Roman" w:hAnsi="Times New Roman" w:cs="Times New Roman"/>
          <w:b/>
        </w:rPr>
        <w:t>PRESENT:</w:t>
      </w:r>
      <w:r>
        <w:rPr>
          <w:rFonts w:ascii="Times New Roman" w:eastAsia="Times New Roman" w:hAnsi="Times New Roman" w:cs="Times New Roman"/>
        </w:rPr>
        <w:tab/>
        <w:t xml:space="preserve">Loretta Eckenrode, Thom McMahon,, Mary Scott, Robert Siekmann  </w:t>
      </w:r>
    </w:p>
    <w:p w:rsidR="006952B6" w:rsidRDefault="00BD7956">
      <w:pPr>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w:t>
      </w:r>
      <w:r>
        <w:rPr>
          <w:rFonts w:ascii="Times New Roman" w:eastAsia="Times New Roman" w:hAnsi="Times New Roman" w:cs="Times New Roman"/>
        </w:rPr>
        <w:tab/>
        <w:t>Marc Rowley</w:t>
      </w:r>
    </w:p>
    <w:p w:rsidR="006952B6" w:rsidRPr="00807D9B" w:rsidRDefault="00BD7956" w:rsidP="00807D9B">
      <w:pPr>
        <w:rPr>
          <w:rFonts w:ascii="Times New Roman" w:eastAsia="Times New Roman" w:hAnsi="Times New Roman" w:cs="Times New Roman"/>
        </w:rPr>
      </w:pPr>
      <w:r>
        <w:rPr>
          <w:b/>
        </w:rPr>
        <w:t>ALSO</w:t>
      </w:r>
      <w:r>
        <w:rPr>
          <w:b/>
        </w:rPr>
        <w:tab/>
        <w:t xml:space="preserve">PRESENT: </w:t>
      </w:r>
      <w:r w:rsidR="00807D9B">
        <w:rPr>
          <w:b/>
        </w:rPr>
        <w:t xml:space="preserve"> </w:t>
      </w:r>
      <w:r w:rsidR="00807D9B" w:rsidRPr="00807D9B">
        <w:t xml:space="preserve">Chris Hartley, Superintendent, Karling Skoglund, Katie Cavanagh, </w:t>
      </w:r>
      <w:r w:rsidR="00943989">
        <w:t xml:space="preserve">Ms. Smith, parent, </w:t>
      </w:r>
      <w:r w:rsidR="00807D9B" w:rsidRPr="00807D9B">
        <w:t>Janine Melanson, Melissa Hodgson</w:t>
      </w:r>
    </w:p>
    <w:p w:rsidR="006952B6" w:rsidRPr="00807D9B" w:rsidRDefault="006952B6">
      <w:pPr>
        <w:ind w:left="540" w:hanging="540"/>
        <w:rPr>
          <w:rFonts w:ascii="Times New Roman" w:eastAsia="Times New Roman" w:hAnsi="Times New Roman" w:cs="Times New Roman"/>
        </w:rPr>
      </w:pPr>
    </w:p>
    <w:p w:rsidR="006952B6" w:rsidRDefault="00BD7956" w:rsidP="004060ED">
      <w:pPr>
        <w:ind w:left="540"/>
      </w:pPr>
      <w:r>
        <w:t>Mary Scott led the flag salute.</w:t>
      </w:r>
    </w:p>
    <w:p w:rsidR="006952B6" w:rsidRDefault="006952B6">
      <w:pPr>
        <w:tabs>
          <w:tab w:val="left" w:pos="540"/>
          <w:tab w:val="left" w:pos="990"/>
          <w:tab w:val="left" w:pos="1260"/>
          <w:tab w:val="left" w:pos="1340"/>
          <w:tab w:val="left" w:pos="1800"/>
        </w:tabs>
        <w:rPr>
          <w:rFonts w:ascii="Times New Roman" w:eastAsia="Times New Roman" w:hAnsi="Times New Roman" w:cs="Times New Roman"/>
          <w:b/>
        </w:rPr>
      </w:pPr>
    </w:p>
    <w:p w:rsidR="006952B6" w:rsidRDefault="00BD7956">
      <w:pPr>
        <w:ind w:left="540" w:hanging="540"/>
        <w:rPr>
          <w:rFonts w:ascii="Times New Roman" w:eastAsia="Times New Roman" w:hAnsi="Times New Roman" w:cs="Times New Roman"/>
          <w:u w:val="single"/>
        </w:rPr>
      </w:pPr>
      <w:r>
        <w:rPr>
          <w:rFonts w:ascii="Times New Roman" w:eastAsia="Times New Roman" w:hAnsi="Times New Roman" w:cs="Times New Roman"/>
          <w:b/>
        </w:rPr>
        <w:t>2.0</w:t>
      </w:r>
      <w:r>
        <w:rPr>
          <w:rFonts w:ascii="Times New Roman" w:eastAsia="Times New Roman" w:hAnsi="Times New Roman" w:cs="Times New Roman"/>
          <w:b/>
        </w:rPr>
        <w:tab/>
      </w:r>
      <w:r>
        <w:rPr>
          <w:rFonts w:ascii="Times New Roman" w:eastAsia="Times New Roman" w:hAnsi="Times New Roman" w:cs="Times New Roman"/>
          <w:b/>
          <w:u w:val="single"/>
        </w:rPr>
        <w:t>ADJUSTMENT OF THE AGENDA</w:t>
      </w:r>
      <w:r>
        <w:rPr>
          <w:rFonts w:ascii="Times New Roman" w:eastAsia="Times New Roman" w:hAnsi="Times New Roman" w:cs="Times New Roman"/>
          <w:u w:val="single"/>
        </w:rPr>
        <w:t xml:space="preserve"> </w:t>
      </w:r>
    </w:p>
    <w:p w:rsidR="006952B6" w:rsidRDefault="00BD7956" w:rsidP="004060ED">
      <w:pPr>
        <w:ind w:firstLine="540"/>
        <w:rPr>
          <w:rFonts w:ascii="Times New Roman" w:eastAsia="Times New Roman" w:hAnsi="Times New Roman" w:cs="Times New Roman"/>
        </w:rPr>
      </w:pPr>
      <w:r>
        <w:rPr>
          <w:rFonts w:ascii="Times New Roman" w:eastAsia="Times New Roman" w:hAnsi="Times New Roman" w:cs="Times New Roman"/>
        </w:rPr>
        <w:t>There were no adjustments to the agenda.</w:t>
      </w:r>
    </w:p>
    <w:p w:rsidR="006952B6" w:rsidRDefault="006952B6">
      <w:pPr>
        <w:tabs>
          <w:tab w:val="left" w:pos="540"/>
          <w:tab w:val="left" w:pos="990"/>
          <w:tab w:val="left" w:pos="1260"/>
          <w:tab w:val="left" w:pos="1340"/>
          <w:tab w:val="left" w:pos="1800"/>
        </w:tabs>
        <w:rPr>
          <w:rFonts w:ascii="Times New Roman" w:eastAsia="Times New Roman" w:hAnsi="Times New Roman" w:cs="Times New Roman"/>
          <w:b/>
        </w:rPr>
      </w:pPr>
    </w:p>
    <w:p w:rsidR="006952B6" w:rsidRDefault="00BD7956">
      <w:pPr>
        <w:pBdr>
          <w:top w:val="nil"/>
          <w:left w:val="nil"/>
          <w:bottom w:val="nil"/>
          <w:right w:val="nil"/>
          <w:between w:val="nil"/>
        </w:pBdr>
        <w:tabs>
          <w:tab w:val="left" w:pos="540"/>
          <w:tab w:val="left" w:pos="990"/>
          <w:tab w:val="left" w:pos="1260"/>
          <w:tab w:val="left" w:pos="1340"/>
          <w:tab w:val="left" w:pos="1800"/>
        </w:tabs>
        <w:rPr>
          <w:rFonts w:ascii="Times New Roman" w:eastAsia="Times New Roman" w:hAnsi="Times New Roman" w:cs="Times New Roman"/>
          <w:b/>
          <w:color w:val="000000"/>
          <w:u w:val="single"/>
        </w:rPr>
      </w:pPr>
      <w:r>
        <w:rPr>
          <w:rFonts w:ascii="Times New Roman" w:eastAsia="Times New Roman" w:hAnsi="Times New Roman" w:cs="Times New Roman"/>
          <w:b/>
        </w:rPr>
        <w:t>3.0</w:t>
      </w:r>
      <w:r>
        <w:rPr>
          <w:rFonts w:ascii="Times New Roman" w:eastAsia="Times New Roman" w:hAnsi="Times New Roman" w:cs="Times New Roman"/>
          <w:b/>
        </w:rPr>
        <w:tab/>
      </w:r>
      <w:r>
        <w:rPr>
          <w:rFonts w:ascii="Times New Roman" w:eastAsia="Times New Roman" w:hAnsi="Times New Roman" w:cs="Times New Roman"/>
          <w:b/>
          <w:color w:val="000000"/>
          <w:u w:val="single"/>
        </w:rPr>
        <w:t>BOARD MEMBER ANNOUNCEMENTS/COMMENTS/REPORTS</w:t>
      </w:r>
    </w:p>
    <w:p w:rsidR="006952B6" w:rsidRDefault="006952B6">
      <w:pPr>
        <w:tabs>
          <w:tab w:val="left" w:pos="540"/>
          <w:tab w:val="left" w:pos="990"/>
          <w:tab w:val="left" w:pos="1260"/>
          <w:tab w:val="left" w:pos="1340"/>
          <w:tab w:val="left" w:pos="1800"/>
        </w:tabs>
        <w:rPr>
          <w:rFonts w:ascii="Times New Roman" w:eastAsia="Times New Roman" w:hAnsi="Times New Roman" w:cs="Times New Roman"/>
        </w:rPr>
      </w:pPr>
    </w:p>
    <w:p w:rsidR="006952B6" w:rsidRDefault="00BD7956" w:rsidP="004060ED">
      <w:pPr>
        <w:tabs>
          <w:tab w:val="left" w:pos="540"/>
          <w:tab w:val="left" w:pos="990"/>
          <w:tab w:val="left" w:pos="1260"/>
          <w:tab w:val="left" w:pos="1340"/>
          <w:tab w:val="left" w:pos="1800"/>
        </w:tabs>
        <w:ind w:left="540"/>
        <w:rPr>
          <w:rFonts w:ascii="Times New Roman" w:eastAsia="Times New Roman" w:hAnsi="Times New Roman" w:cs="Times New Roman"/>
        </w:rPr>
      </w:pPr>
      <w:r>
        <w:rPr>
          <w:rFonts w:ascii="Times New Roman" w:eastAsia="Times New Roman" w:hAnsi="Times New Roman" w:cs="Times New Roman"/>
        </w:rPr>
        <w:t>Loretta received a letter from an Arcata High School student. Lore</w:t>
      </w:r>
      <w:r w:rsidR="004060ED">
        <w:rPr>
          <w:rFonts w:ascii="Times New Roman" w:eastAsia="Times New Roman" w:hAnsi="Times New Roman" w:cs="Times New Roman"/>
        </w:rPr>
        <w:t xml:space="preserve">tta has invited the student to </w:t>
      </w:r>
      <w:r>
        <w:rPr>
          <w:rFonts w:ascii="Times New Roman" w:eastAsia="Times New Roman" w:hAnsi="Times New Roman" w:cs="Times New Roman"/>
        </w:rPr>
        <w:t>attend the board meeting next month</w:t>
      </w:r>
    </w:p>
    <w:p w:rsidR="006952B6" w:rsidRDefault="006952B6">
      <w:pPr>
        <w:tabs>
          <w:tab w:val="left" w:pos="540"/>
          <w:tab w:val="left" w:pos="990"/>
          <w:tab w:val="left" w:pos="1260"/>
          <w:tab w:val="left" w:pos="1340"/>
          <w:tab w:val="left" w:pos="1800"/>
        </w:tabs>
        <w:rPr>
          <w:rFonts w:ascii="Times New Roman" w:eastAsia="Times New Roman" w:hAnsi="Times New Roman" w:cs="Times New Roman"/>
        </w:rPr>
      </w:pPr>
    </w:p>
    <w:p w:rsidR="006952B6" w:rsidRDefault="00BD7956">
      <w:pPr>
        <w:tabs>
          <w:tab w:val="left" w:pos="540"/>
          <w:tab w:val="left" w:pos="990"/>
          <w:tab w:val="left" w:pos="1260"/>
          <w:tab w:val="left" w:pos="1340"/>
          <w:tab w:val="left" w:pos="1800"/>
        </w:tabs>
        <w:ind w:left="540" w:hanging="540"/>
        <w:rPr>
          <w:rFonts w:ascii="Times New Roman" w:eastAsia="Times New Roman" w:hAnsi="Times New Roman" w:cs="Times New Roman"/>
          <w:i/>
        </w:rPr>
      </w:pPr>
      <w:r>
        <w:rPr>
          <w:rFonts w:ascii="Times New Roman" w:eastAsia="Times New Roman" w:hAnsi="Times New Roman" w:cs="Times New Roman"/>
          <w:b/>
        </w:rPr>
        <w:t>4.0</w:t>
      </w:r>
      <w:r>
        <w:rPr>
          <w:rFonts w:ascii="Times New Roman" w:eastAsia="Times New Roman" w:hAnsi="Times New Roman" w:cs="Times New Roman"/>
          <w:b/>
        </w:rPr>
        <w:tab/>
      </w:r>
      <w:r>
        <w:rPr>
          <w:rFonts w:ascii="Times New Roman" w:eastAsia="Times New Roman" w:hAnsi="Times New Roman" w:cs="Times New Roman"/>
          <w:b/>
          <w:u w:val="single"/>
        </w:rPr>
        <w:t>PUBLIC COMMENTS</w:t>
      </w:r>
      <w:r>
        <w:rPr>
          <w:rFonts w:ascii="Times New Roman" w:eastAsia="Times New Roman" w:hAnsi="Times New Roman" w:cs="Times New Roman"/>
          <w:i/>
        </w:rPr>
        <w:t xml:space="preserve"> </w:t>
      </w:r>
    </w:p>
    <w:p w:rsidR="006952B6" w:rsidRDefault="004060ED" w:rsidP="004060ED">
      <w:pPr>
        <w:tabs>
          <w:tab w:val="left" w:pos="540"/>
          <w:tab w:val="left" w:pos="1260"/>
          <w:tab w:val="left" w:pos="1340"/>
          <w:tab w:val="left" w:pos="1800"/>
        </w:tabs>
        <w:rPr>
          <w:rFonts w:ascii="Times New Roman" w:eastAsia="Times New Roman" w:hAnsi="Times New Roman" w:cs="Times New Roman"/>
          <w:i/>
        </w:rPr>
      </w:pPr>
      <w:r>
        <w:rPr>
          <w:rFonts w:ascii="Times New Roman" w:eastAsia="Times New Roman" w:hAnsi="Times New Roman" w:cs="Times New Roman"/>
        </w:rPr>
        <w:tab/>
      </w:r>
      <w:r w:rsidR="00BD7956">
        <w:rPr>
          <w:rFonts w:ascii="Times New Roman" w:eastAsia="Times New Roman" w:hAnsi="Times New Roman" w:cs="Times New Roman"/>
        </w:rPr>
        <w:t>Statement read from member of the public regarding reopening schools</w:t>
      </w:r>
    </w:p>
    <w:p w:rsidR="006952B6" w:rsidRDefault="006952B6">
      <w:pPr>
        <w:tabs>
          <w:tab w:val="left" w:pos="540"/>
          <w:tab w:val="left" w:pos="990"/>
          <w:tab w:val="left" w:pos="1260"/>
          <w:tab w:val="left" w:pos="1340"/>
          <w:tab w:val="left" w:pos="1800"/>
        </w:tabs>
        <w:rPr>
          <w:rFonts w:ascii="Times New Roman" w:eastAsia="Times New Roman" w:hAnsi="Times New Roman" w:cs="Times New Roman"/>
        </w:rPr>
      </w:pPr>
    </w:p>
    <w:p w:rsidR="006952B6" w:rsidRDefault="00BD7956">
      <w:pPr>
        <w:pBdr>
          <w:top w:val="nil"/>
          <w:left w:val="nil"/>
          <w:bottom w:val="nil"/>
          <w:right w:val="nil"/>
          <w:between w:val="nil"/>
        </w:pBdr>
        <w:tabs>
          <w:tab w:val="left" w:pos="540"/>
          <w:tab w:val="left" w:pos="990"/>
          <w:tab w:val="left" w:pos="1260"/>
          <w:tab w:val="left" w:pos="1340"/>
          <w:tab w:val="left" w:pos="1800"/>
        </w:tabs>
        <w:ind w:left="540" w:hanging="540"/>
        <w:rPr>
          <w:rFonts w:ascii="Times New Roman" w:eastAsia="Times New Roman" w:hAnsi="Times New Roman" w:cs="Times New Roman"/>
          <w:b/>
        </w:rPr>
      </w:pPr>
      <w:r>
        <w:rPr>
          <w:rFonts w:ascii="Times New Roman" w:eastAsia="Times New Roman" w:hAnsi="Times New Roman" w:cs="Times New Roman"/>
          <w:b/>
        </w:rPr>
        <w:t>5.0</w:t>
      </w:r>
      <w:r>
        <w:rPr>
          <w:rFonts w:ascii="Times New Roman" w:eastAsia="Times New Roman" w:hAnsi="Times New Roman" w:cs="Times New Roman"/>
          <w:b/>
        </w:rPr>
        <w:tab/>
      </w:r>
      <w:r>
        <w:rPr>
          <w:rFonts w:ascii="Times New Roman" w:eastAsia="Times New Roman" w:hAnsi="Times New Roman" w:cs="Times New Roman"/>
          <w:b/>
          <w:u w:val="single"/>
        </w:rPr>
        <w:t>CONSENT AGENDA</w:t>
      </w:r>
      <w:r>
        <w:rPr>
          <w:rFonts w:ascii="Times New Roman" w:eastAsia="Times New Roman" w:hAnsi="Times New Roman" w:cs="Times New Roman"/>
          <w:b/>
        </w:rPr>
        <w:t xml:space="preserve"> </w:t>
      </w:r>
    </w:p>
    <w:p w:rsidR="006952B6" w:rsidRDefault="00BD7956" w:rsidP="004060ED">
      <w:pPr>
        <w:ind w:left="540"/>
        <w:rPr>
          <w:b/>
        </w:rPr>
      </w:pPr>
      <w:r>
        <w:t xml:space="preserve">It was moved/seconded (Scott/McMahon) to approve the consent agenda.  </w:t>
      </w:r>
      <w:r>
        <w:rPr>
          <w:b/>
        </w:rPr>
        <w:t>The motion carried with the following voice vote.</w:t>
      </w:r>
      <w:r>
        <w:rPr>
          <w:b/>
        </w:rPr>
        <w:tab/>
      </w:r>
    </w:p>
    <w:p w:rsidR="006952B6" w:rsidRDefault="00BD7956">
      <w:pPr>
        <w:jc w:val="center"/>
        <w:rPr>
          <w:b/>
          <w:i/>
          <w:u w:val="single"/>
        </w:rPr>
      </w:pPr>
      <w:r>
        <w:rPr>
          <w:b/>
          <w:i/>
          <w:u w:val="single"/>
        </w:rPr>
        <w:t>Voice Vote</w:t>
      </w:r>
    </w:p>
    <w:p w:rsidR="006952B6" w:rsidRDefault="00BD7956">
      <w:r>
        <w:tab/>
        <w:t>AYES:</w:t>
      </w:r>
      <w:r>
        <w:tab/>
      </w:r>
      <w:r>
        <w:tab/>
        <w:t xml:space="preserve">Eckenrode, McMahon, Scott, Siekmann </w:t>
      </w:r>
    </w:p>
    <w:p w:rsidR="006952B6" w:rsidRDefault="00BD7956">
      <w:r>
        <w:tab/>
        <w:t>NOES:</w:t>
      </w:r>
      <w:r>
        <w:tab/>
      </w:r>
      <w:r>
        <w:tab/>
        <w:t>None</w:t>
      </w:r>
    </w:p>
    <w:p w:rsidR="006952B6" w:rsidRDefault="00BD7956">
      <w:r>
        <w:tab/>
        <w:t>ABSTAIN:</w:t>
      </w:r>
      <w:r>
        <w:tab/>
        <w:t>None</w:t>
      </w:r>
    </w:p>
    <w:p w:rsidR="006952B6" w:rsidRDefault="00BD7956">
      <w:r>
        <w:tab/>
        <w:t>ABSENT:</w:t>
      </w:r>
      <w:r>
        <w:tab/>
        <w:t>Rowley</w:t>
      </w:r>
    </w:p>
    <w:p w:rsidR="006952B6" w:rsidRDefault="006952B6"/>
    <w:p w:rsidR="006952B6" w:rsidRDefault="00BD7956" w:rsidP="004060ED">
      <w:pPr>
        <w:ind w:left="540"/>
        <w:rPr>
          <w:rFonts w:ascii="Times New Roman" w:eastAsia="Times New Roman" w:hAnsi="Times New Roman" w:cs="Times New Roman"/>
          <w:b/>
        </w:rPr>
      </w:pPr>
      <w:r>
        <w:rPr>
          <w:rFonts w:ascii="Times New Roman" w:eastAsia="Times New Roman" w:hAnsi="Times New Roman" w:cs="Times New Roman"/>
        </w:rPr>
        <w:t>Action was taken on the following consent items:</w:t>
      </w:r>
    </w:p>
    <w:p w:rsidR="006952B6" w:rsidRDefault="00BD7956">
      <w:pPr>
        <w:pBdr>
          <w:top w:val="nil"/>
          <w:left w:val="nil"/>
          <w:bottom w:val="nil"/>
          <w:right w:val="nil"/>
          <w:between w:val="nil"/>
        </w:pBdr>
        <w:tabs>
          <w:tab w:val="left" w:pos="540"/>
          <w:tab w:val="left" w:pos="990"/>
          <w:tab w:val="left" w:pos="1260"/>
          <w:tab w:val="left" w:pos="1340"/>
          <w:tab w:val="left" w:pos="1800"/>
        </w:tabs>
        <w:ind w:left="540" w:hanging="5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5.1</w:t>
      </w:r>
      <w:r>
        <w:rPr>
          <w:rFonts w:ascii="Times New Roman" w:eastAsia="Times New Roman" w:hAnsi="Times New Roman" w:cs="Times New Roman"/>
        </w:rPr>
        <w:tab/>
        <w:t>Approve Minutes - June 10, 2020</w:t>
      </w:r>
    </w:p>
    <w:p w:rsidR="006952B6" w:rsidRDefault="00BD7956">
      <w:pPr>
        <w:pBdr>
          <w:top w:val="nil"/>
          <w:left w:val="nil"/>
          <w:bottom w:val="nil"/>
          <w:right w:val="nil"/>
          <w:between w:val="nil"/>
        </w:pBdr>
        <w:tabs>
          <w:tab w:val="left" w:pos="540"/>
          <w:tab w:val="left" w:pos="990"/>
          <w:tab w:val="left" w:pos="1260"/>
          <w:tab w:val="left" w:pos="1340"/>
          <w:tab w:val="left" w:pos="1800"/>
        </w:tabs>
        <w:ind w:left="540" w:hanging="5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5.2</w:t>
      </w:r>
      <w:r>
        <w:rPr>
          <w:rFonts w:ascii="Times New Roman" w:eastAsia="Times New Roman" w:hAnsi="Times New Roman" w:cs="Times New Roman"/>
        </w:rPr>
        <w:tab/>
        <w:t>Approve Travel Claims</w:t>
      </w:r>
    </w:p>
    <w:p w:rsidR="006952B6" w:rsidRDefault="00BD7956">
      <w:pPr>
        <w:pBdr>
          <w:top w:val="nil"/>
          <w:left w:val="nil"/>
          <w:bottom w:val="nil"/>
          <w:right w:val="nil"/>
          <w:between w:val="nil"/>
        </w:pBdr>
        <w:tabs>
          <w:tab w:val="left" w:pos="540"/>
          <w:tab w:val="left" w:pos="990"/>
          <w:tab w:val="left" w:pos="1260"/>
          <w:tab w:val="left" w:pos="1340"/>
          <w:tab w:val="left" w:pos="1800"/>
        </w:tabs>
        <w:ind w:left="540" w:hanging="5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5.3</w:t>
      </w:r>
      <w:r>
        <w:rPr>
          <w:rFonts w:ascii="Times New Roman" w:eastAsia="Times New Roman" w:hAnsi="Times New Roman" w:cs="Times New Roman"/>
        </w:rPr>
        <w:tab/>
        <w:t>Receive and File Quarterly Williams Compliance Report - Instructional Materials, School Facilities &amp; Teacher Certification</w:t>
      </w:r>
    </w:p>
    <w:p w:rsidR="006952B6" w:rsidRDefault="00BD7956">
      <w:pPr>
        <w:pBdr>
          <w:top w:val="nil"/>
          <w:left w:val="nil"/>
          <w:bottom w:val="nil"/>
          <w:right w:val="nil"/>
          <w:between w:val="nil"/>
        </w:pBdr>
        <w:tabs>
          <w:tab w:val="left" w:pos="540"/>
          <w:tab w:val="left" w:pos="990"/>
          <w:tab w:val="left" w:pos="1260"/>
          <w:tab w:val="left" w:pos="1340"/>
          <w:tab w:val="left" w:pos="1800"/>
        </w:tabs>
        <w:ind w:left="540" w:hanging="5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5.4</w:t>
      </w:r>
      <w:r>
        <w:rPr>
          <w:rFonts w:ascii="Times New Roman" w:eastAsia="Times New Roman" w:hAnsi="Times New Roman" w:cs="Times New Roman"/>
        </w:rPr>
        <w:tab/>
        <w:t>Review and Accept Superintendent’s Schedule of Surplus Personal Property Report</w:t>
      </w:r>
    </w:p>
    <w:p w:rsidR="006952B6" w:rsidRDefault="00BD7956">
      <w:pPr>
        <w:pBdr>
          <w:top w:val="nil"/>
          <w:left w:val="nil"/>
          <w:bottom w:val="nil"/>
          <w:right w:val="nil"/>
          <w:between w:val="nil"/>
        </w:pBdr>
        <w:tabs>
          <w:tab w:val="left" w:pos="540"/>
          <w:tab w:val="left" w:pos="990"/>
          <w:tab w:val="left" w:pos="1260"/>
          <w:tab w:val="left" w:pos="1340"/>
          <w:tab w:val="left" w:pos="1800"/>
        </w:tabs>
        <w:ind w:left="540" w:hanging="540"/>
        <w:rPr>
          <w:rFonts w:ascii="Times New Roman" w:eastAsia="Times New Roman" w:hAnsi="Times New Roman" w:cs="Times New Roman"/>
        </w:rPr>
      </w:pPr>
      <w:r>
        <w:rPr>
          <w:rFonts w:ascii="Times New Roman" w:eastAsia="Times New Roman" w:hAnsi="Times New Roman" w:cs="Times New Roman"/>
        </w:rPr>
        <w:tab/>
        <w:t>5.5</w:t>
      </w:r>
      <w:r>
        <w:rPr>
          <w:rFonts w:ascii="Times New Roman" w:eastAsia="Times New Roman" w:hAnsi="Times New Roman" w:cs="Times New Roman"/>
        </w:rPr>
        <w:tab/>
        <w:t>Accept Donations to Student Events</w:t>
      </w:r>
    </w:p>
    <w:p w:rsidR="006952B6" w:rsidRDefault="00BD7956">
      <w:pPr>
        <w:pBdr>
          <w:top w:val="nil"/>
          <w:left w:val="nil"/>
          <w:bottom w:val="nil"/>
          <w:right w:val="nil"/>
          <w:between w:val="nil"/>
        </w:pBdr>
        <w:tabs>
          <w:tab w:val="left" w:pos="540"/>
          <w:tab w:val="left" w:pos="990"/>
          <w:tab w:val="left" w:pos="1260"/>
          <w:tab w:val="left" w:pos="1340"/>
          <w:tab w:val="left" w:pos="1800"/>
        </w:tabs>
        <w:ind w:left="540" w:hanging="540"/>
        <w:rPr>
          <w:rFonts w:ascii="Times New Roman" w:eastAsia="Times New Roman" w:hAnsi="Times New Roman" w:cs="Times New Roman"/>
        </w:rPr>
      </w:pPr>
      <w:r>
        <w:rPr>
          <w:rFonts w:ascii="Times New Roman" w:eastAsia="Times New Roman" w:hAnsi="Times New Roman" w:cs="Times New Roman"/>
        </w:rPr>
        <w:tab/>
        <w:t>5.6</w:t>
      </w:r>
      <w:r>
        <w:rPr>
          <w:rFonts w:ascii="Times New Roman" w:eastAsia="Times New Roman" w:hAnsi="Times New Roman" w:cs="Times New Roman"/>
        </w:rPr>
        <w:tab/>
        <w:t>Annual Review of Board Policy 6145-Extracurricular/Co-Curricular Activities</w:t>
      </w:r>
    </w:p>
    <w:p w:rsidR="006952B6" w:rsidRDefault="006952B6">
      <w:pPr>
        <w:tabs>
          <w:tab w:val="left" w:pos="540"/>
          <w:tab w:val="left" w:pos="990"/>
          <w:tab w:val="left" w:pos="1260"/>
          <w:tab w:val="left" w:pos="1340"/>
          <w:tab w:val="left" w:pos="1800"/>
        </w:tabs>
        <w:ind w:left="540" w:hanging="540"/>
        <w:rPr>
          <w:rFonts w:ascii="Times New Roman" w:eastAsia="Times New Roman" w:hAnsi="Times New Roman" w:cs="Times New Roman"/>
          <w:b/>
        </w:rPr>
      </w:pPr>
    </w:p>
    <w:p w:rsidR="006952B6" w:rsidRDefault="006952B6" w:rsidP="00012215">
      <w:pPr>
        <w:tabs>
          <w:tab w:val="left" w:pos="540"/>
          <w:tab w:val="left" w:pos="990"/>
          <w:tab w:val="left" w:pos="1260"/>
          <w:tab w:val="left" w:pos="2700"/>
        </w:tabs>
        <w:rPr>
          <w:rFonts w:ascii="Times New Roman" w:eastAsia="Times New Roman" w:hAnsi="Times New Roman" w:cs="Times New Roman"/>
          <w:i/>
          <w:u w:val="single"/>
        </w:rPr>
      </w:pPr>
    </w:p>
    <w:p w:rsidR="006952B6" w:rsidRDefault="006952B6">
      <w:pPr>
        <w:tabs>
          <w:tab w:val="left" w:pos="540"/>
          <w:tab w:val="left" w:pos="1080"/>
          <w:tab w:val="left" w:pos="2070"/>
        </w:tabs>
        <w:ind w:right="-720"/>
        <w:rPr>
          <w:rFonts w:ascii="Times New Roman" w:eastAsia="Times New Roman" w:hAnsi="Times New Roman" w:cs="Times New Roman"/>
        </w:rPr>
      </w:pPr>
    </w:p>
    <w:p w:rsidR="004060ED" w:rsidRDefault="004060ED">
      <w:pPr>
        <w:tabs>
          <w:tab w:val="left" w:pos="540"/>
          <w:tab w:val="left" w:pos="1080"/>
          <w:tab w:val="left" w:pos="2070"/>
        </w:tabs>
        <w:ind w:right="-720"/>
        <w:rPr>
          <w:rFonts w:ascii="Times New Roman" w:eastAsia="Times New Roman" w:hAnsi="Times New Roman" w:cs="Times New Roman"/>
        </w:rPr>
      </w:pPr>
    </w:p>
    <w:p w:rsidR="004060ED" w:rsidRDefault="004060ED">
      <w:pPr>
        <w:tabs>
          <w:tab w:val="left" w:pos="540"/>
          <w:tab w:val="left" w:pos="1080"/>
          <w:tab w:val="left" w:pos="2070"/>
        </w:tabs>
        <w:ind w:right="-720"/>
        <w:rPr>
          <w:rFonts w:ascii="Times New Roman" w:eastAsia="Times New Roman" w:hAnsi="Times New Roman" w:cs="Times New Roman"/>
        </w:rPr>
      </w:pPr>
    </w:p>
    <w:p w:rsidR="006952B6" w:rsidRDefault="006952B6">
      <w:pPr>
        <w:tabs>
          <w:tab w:val="left" w:pos="540"/>
          <w:tab w:val="left" w:pos="1080"/>
          <w:tab w:val="left" w:pos="2070"/>
        </w:tabs>
        <w:ind w:right="-720"/>
        <w:rPr>
          <w:rFonts w:ascii="Times New Roman" w:eastAsia="Times New Roman" w:hAnsi="Times New Roman" w:cs="Times New Roman"/>
        </w:rPr>
      </w:pPr>
    </w:p>
    <w:p w:rsidR="006952B6" w:rsidRDefault="004060ED">
      <w:pPr>
        <w:tabs>
          <w:tab w:val="left" w:pos="540"/>
          <w:tab w:val="left" w:pos="1260"/>
          <w:tab w:val="left" w:pos="2070"/>
        </w:tabs>
        <w:rPr>
          <w:rFonts w:ascii="Times New Roman" w:eastAsia="Times New Roman" w:hAnsi="Times New Roman" w:cs="Times New Roman"/>
          <w:i/>
        </w:rPr>
      </w:pPr>
      <w:r>
        <w:rPr>
          <w:rFonts w:ascii="Times New Roman" w:eastAsia="Times New Roman" w:hAnsi="Times New Roman" w:cs="Times New Roman"/>
          <w:b/>
        </w:rPr>
        <w:t>6.0</w:t>
      </w:r>
      <w:r>
        <w:rPr>
          <w:rFonts w:ascii="Times New Roman" w:eastAsia="Times New Roman" w:hAnsi="Times New Roman" w:cs="Times New Roman"/>
          <w:b/>
        </w:rPr>
        <w:tab/>
      </w:r>
      <w:r w:rsidR="00BD7956">
        <w:rPr>
          <w:rFonts w:ascii="Times New Roman" w:eastAsia="Times New Roman" w:hAnsi="Times New Roman" w:cs="Times New Roman"/>
          <w:b/>
          <w:u w:val="single"/>
        </w:rPr>
        <w:t>ACTION ITEMS</w:t>
      </w:r>
    </w:p>
    <w:p w:rsidR="006952B6" w:rsidRDefault="00BD7956">
      <w:pPr>
        <w:spacing w:before="240" w:after="240"/>
        <w:ind w:right="-720"/>
        <w:rPr>
          <w:rFonts w:ascii="Times New Roman" w:eastAsia="Times New Roman" w:hAnsi="Times New Roman" w:cs="Times New Roman"/>
          <w:b/>
        </w:rPr>
      </w:pPr>
      <w:r>
        <w:rPr>
          <w:rFonts w:ascii="Times New Roman" w:eastAsia="Times New Roman" w:hAnsi="Times New Roman" w:cs="Times New Roman"/>
          <w:b/>
        </w:rPr>
        <w:t>6.1   Receive and File potential cost for the 2020-2021 PERS Golden Handshake</w:t>
      </w:r>
    </w:p>
    <w:p w:rsidR="006952B6" w:rsidRDefault="00BD7956">
      <w:pPr>
        <w:ind w:left="540"/>
        <w:rPr>
          <w:rFonts w:ascii="Times New Roman" w:eastAsia="Times New Roman" w:hAnsi="Times New Roman" w:cs="Times New Roman"/>
        </w:rPr>
      </w:pPr>
      <w:r>
        <w:t xml:space="preserve">It was moved/seconded (Scott/McMahon) </w:t>
      </w:r>
      <w:r>
        <w:rPr>
          <w:rFonts w:ascii="Times New Roman" w:eastAsia="Times New Roman" w:hAnsi="Times New Roman" w:cs="Times New Roman"/>
        </w:rPr>
        <w:t>Receive and File potential cost for the 2020-2021 PERS Golden Handshake</w:t>
      </w:r>
    </w:p>
    <w:p w:rsidR="006952B6" w:rsidRDefault="00BD7956">
      <w:pPr>
        <w:ind w:left="540"/>
        <w:rPr>
          <w:b/>
        </w:rPr>
      </w:pPr>
      <w:r>
        <w:t>T</w:t>
      </w:r>
      <w:r>
        <w:rPr>
          <w:b/>
        </w:rPr>
        <w:t>he motion carried with the following voice vote.</w:t>
      </w:r>
    </w:p>
    <w:p w:rsidR="006952B6" w:rsidRDefault="00BD7956">
      <w:pPr>
        <w:ind w:left="540"/>
        <w:rPr>
          <w:rFonts w:ascii="Times New Roman" w:eastAsia="Times New Roman" w:hAnsi="Times New Roman" w:cs="Times New Roman"/>
          <w:sz w:val="22"/>
          <w:szCs w:val="22"/>
        </w:rPr>
      </w:pPr>
      <w:r>
        <w:rPr>
          <w:b/>
        </w:rPr>
        <w:tab/>
      </w:r>
    </w:p>
    <w:p w:rsidR="006952B6" w:rsidRDefault="00BD7956">
      <w:pPr>
        <w:jc w:val="center"/>
        <w:rPr>
          <w:b/>
          <w:i/>
          <w:u w:val="single"/>
        </w:rPr>
      </w:pPr>
      <w:r>
        <w:rPr>
          <w:b/>
          <w:i/>
          <w:u w:val="single"/>
        </w:rPr>
        <w:t>Voice Vote</w:t>
      </w:r>
    </w:p>
    <w:p w:rsidR="006952B6" w:rsidRDefault="00BD7956" w:rsidP="004060ED">
      <w:pPr>
        <w:ind w:left="540"/>
      </w:pPr>
      <w:r>
        <w:t>AYES:</w:t>
      </w:r>
      <w:r>
        <w:tab/>
      </w:r>
      <w:r>
        <w:tab/>
        <w:t xml:space="preserve">Eckenrode, McMahon, Scott, Siekmann </w:t>
      </w:r>
    </w:p>
    <w:p w:rsidR="004060ED" w:rsidRDefault="00BD7956" w:rsidP="004060ED">
      <w:pPr>
        <w:ind w:firstLine="540"/>
      </w:pPr>
      <w:r>
        <w:t>NOES:</w:t>
      </w:r>
      <w:r>
        <w:tab/>
      </w:r>
      <w:r>
        <w:tab/>
        <w:t>None</w:t>
      </w:r>
    </w:p>
    <w:p w:rsidR="006952B6" w:rsidRDefault="00BD7956" w:rsidP="004060ED">
      <w:pPr>
        <w:ind w:firstLine="540"/>
      </w:pPr>
      <w:r>
        <w:t>ABSTAIN:</w:t>
      </w:r>
      <w:r>
        <w:tab/>
        <w:t>None</w:t>
      </w:r>
    </w:p>
    <w:p w:rsidR="006952B6" w:rsidRDefault="00BD7956" w:rsidP="004060ED">
      <w:pPr>
        <w:ind w:firstLine="540"/>
      </w:pPr>
      <w:r>
        <w:t>ABSENT:</w:t>
      </w:r>
      <w:r>
        <w:tab/>
        <w:t>Rowley</w:t>
      </w:r>
    </w:p>
    <w:p w:rsidR="006952B6" w:rsidRDefault="006952B6"/>
    <w:p w:rsidR="006952B6" w:rsidRDefault="004060ED">
      <w:pPr>
        <w:pBdr>
          <w:top w:val="nil"/>
          <w:left w:val="nil"/>
          <w:bottom w:val="nil"/>
          <w:right w:val="nil"/>
          <w:between w:val="nil"/>
        </w:pBdr>
      </w:pPr>
      <w:r>
        <w:t xml:space="preserve">6.2   </w:t>
      </w:r>
      <w:r w:rsidR="00BD7956">
        <w:rPr>
          <w:b/>
        </w:rPr>
        <w:t>Set the Superintendent’s Salary for 2020-2021</w:t>
      </w:r>
      <w:r w:rsidR="00BD7956">
        <w:t xml:space="preserve"> </w:t>
      </w:r>
    </w:p>
    <w:p w:rsidR="006952B6" w:rsidRDefault="006952B6">
      <w:pPr>
        <w:pBdr>
          <w:top w:val="nil"/>
          <w:left w:val="nil"/>
          <w:bottom w:val="nil"/>
          <w:right w:val="nil"/>
          <w:between w:val="nil"/>
        </w:pBdr>
        <w:ind w:left="540"/>
      </w:pPr>
    </w:p>
    <w:p w:rsidR="006952B6" w:rsidRDefault="00BD7956">
      <w:pPr>
        <w:pBdr>
          <w:top w:val="nil"/>
          <w:left w:val="nil"/>
          <w:bottom w:val="nil"/>
          <w:right w:val="nil"/>
          <w:between w:val="nil"/>
        </w:pBdr>
        <w:ind w:left="540"/>
      </w:pPr>
      <w:r>
        <w:t xml:space="preserve">The 3% increase was included in the budget projections and included in the adopted budget.  This is the 3rd year. </w:t>
      </w:r>
    </w:p>
    <w:p w:rsidR="006952B6" w:rsidRDefault="006952B6">
      <w:pPr>
        <w:pBdr>
          <w:top w:val="nil"/>
          <w:left w:val="nil"/>
          <w:bottom w:val="nil"/>
          <w:right w:val="nil"/>
          <w:between w:val="nil"/>
        </w:pBdr>
        <w:ind w:left="540"/>
      </w:pPr>
    </w:p>
    <w:p w:rsidR="006952B6" w:rsidRDefault="00BD7956">
      <w:pPr>
        <w:ind w:left="540"/>
        <w:rPr>
          <w:rFonts w:ascii="Times New Roman" w:eastAsia="Times New Roman" w:hAnsi="Times New Roman" w:cs="Times New Roman"/>
        </w:rPr>
      </w:pPr>
      <w:r>
        <w:t xml:space="preserve">It was moved/seconded (McMahon/Scott) </w:t>
      </w:r>
      <w:r w:rsidR="004060ED">
        <w:t>to s</w:t>
      </w:r>
      <w:r>
        <w:t>et the Superintendent’s Salary for 2020-2021.</w:t>
      </w:r>
    </w:p>
    <w:p w:rsidR="006952B6" w:rsidRDefault="00BD7956">
      <w:pPr>
        <w:ind w:left="540"/>
        <w:rPr>
          <w:b/>
        </w:rPr>
      </w:pPr>
      <w:r>
        <w:t>T</w:t>
      </w:r>
      <w:r>
        <w:rPr>
          <w:b/>
        </w:rPr>
        <w:t>he motion carried with the following voice vote.</w:t>
      </w:r>
    </w:p>
    <w:p w:rsidR="006952B6" w:rsidRDefault="00BD7956">
      <w:pPr>
        <w:ind w:left="540"/>
        <w:rPr>
          <w:rFonts w:ascii="Times New Roman" w:eastAsia="Times New Roman" w:hAnsi="Times New Roman" w:cs="Times New Roman"/>
          <w:sz w:val="22"/>
          <w:szCs w:val="22"/>
        </w:rPr>
      </w:pPr>
      <w:r>
        <w:rPr>
          <w:b/>
        </w:rPr>
        <w:tab/>
      </w:r>
    </w:p>
    <w:p w:rsidR="006952B6" w:rsidRDefault="00BD7956">
      <w:pPr>
        <w:jc w:val="center"/>
        <w:rPr>
          <w:b/>
          <w:i/>
          <w:u w:val="single"/>
        </w:rPr>
      </w:pPr>
      <w:r>
        <w:rPr>
          <w:b/>
          <w:i/>
          <w:u w:val="single"/>
        </w:rPr>
        <w:t>Voice Vote</w:t>
      </w:r>
    </w:p>
    <w:p w:rsidR="006952B6" w:rsidRDefault="00BD7956" w:rsidP="004060ED">
      <w:pPr>
        <w:ind w:left="540"/>
      </w:pPr>
      <w:r>
        <w:t>AYES:</w:t>
      </w:r>
      <w:r>
        <w:tab/>
      </w:r>
      <w:r>
        <w:tab/>
        <w:t xml:space="preserve">Eckenrode, McMahon, Scott, Siekmann </w:t>
      </w:r>
    </w:p>
    <w:p w:rsidR="006952B6" w:rsidRDefault="00BD7956" w:rsidP="004060ED">
      <w:pPr>
        <w:ind w:firstLine="540"/>
      </w:pPr>
      <w:r>
        <w:t>NOES:</w:t>
      </w:r>
      <w:r>
        <w:tab/>
      </w:r>
      <w:r>
        <w:tab/>
        <w:t>None</w:t>
      </w:r>
    </w:p>
    <w:p w:rsidR="006952B6" w:rsidRDefault="00BD7956" w:rsidP="004060ED">
      <w:pPr>
        <w:ind w:firstLine="540"/>
      </w:pPr>
      <w:r>
        <w:t>ABSTAIN:</w:t>
      </w:r>
      <w:r>
        <w:tab/>
        <w:t>None</w:t>
      </w:r>
    </w:p>
    <w:p w:rsidR="006952B6" w:rsidRDefault="00BD7956" w:rsidP="004060ED">
      <w:pPr>
        <w:ind w:firstLine="540"/>
      </w:pPr>
      <w:r>
        <w:t>ABSENT:</w:t>
      </w:r>
      <w:r>
        <w:tab/>
        <w:t>Rowley</w:t>
      </w:r>
    </w:p>
    <w:p w:rsidR="006952B6" w:rsidRDefault="006952B6">
      <w:pPr>
        <w:rPr>
          <w:b/>
          <w:i/>
          <w:u w:val="single"/>
        </w:rPr>
      </w:pPr>
    </w:p>
    <w:p w:rsidR="006952B6" w:rsidRDefault="006952B6">
      <w:pPr>
        <w:pBdr>
          <w:top w:val="nil"/>
          <w:left w:val="nil"/>
          <w:bottom w:val="nil"/>
          <w:right w:val="nil"/>
          <w:between w:val="nil"/>
        </w:pBdr>
        <w:rPr>
          <w:b/>
        </w:rPr>
      </w:pPr>
    </w:p>
    <w:p w:rsidR="006952B6" w:rsidRDefault="00012215" w:rsidP="00012215">
      <w:pPr>
        <w:pBdr>
          <w:top w:val="nil"/>
          <w:left w:val="nil"/>
          <w:bottom w:val="nil"/>
          <w:right w:val="nil"/>
          <w:between w:val="nil"/>
        </w:pBdr>
        <w:tabs>
          <w:tab w:val="left" w:pos="540"/>
        </w:tabs>
        <w:rPr>
          <w:b/>
        </w:rPr>
      </w:pPr>
      <w:r>
        <w:rPr>
          <w:b/>
        </w:rPr>
        <w:t>6.3</w:t>
      </w:r>
      <w:r>
        <w:rPr>
          <w:b/>
        </w:rPr>
        <w:tab/>
      </w:r>
      <w:r w:rsidR="00BD7956">
        <w:rPr>
          <w:b/>
        </w:rPr>
        <w:t>Receive and File New Superintendent Policies</w:t>
      </w:r>
    </w:p>
    <w:p w:rsidR="006952B6" w:rsidRDefault="00BD7956">
      <w:pPr>
        <w:pBdr>
          <w:top w:val="nil"/>
          <w:left w:val="nil"/>
          <w:bottom w:val="nil"/>
          <w:right w:val="nil"/>
          <w:between w:val="nil"/>
        </w:pBdr>
        <w:ind w:left="1440"/>
        <w:rPr>
          <w:b/>
        </w:rPr>
      </w:pPr>
      <w:r>
        <w:rPr>
          <w:b/>
        </w:rPr>
        <w:t>6.3.1 Receive and File new Superintendent’s Policy 4033-Lactation Accommodations-Second Reading</w:t>
      </w:r>
    </w:p>
    <w:p w:rsidR="006952B6" w:rsidRDefault="00BD7956">
      <w:pPr>
        <w:pBdr>
          <w:top w:val="nil"/>
          <w:left w:val="nil"/>
          <w:bottom w:val="nil"/>
          <w:right w:val="nil"/>
          <w:between w:val="nil"/>
        </w:pBdr>
        <w:ind w:left="1440"/>
        <w:rPr>
          <w:b/>
        </w:rPr>
      </w:pPr>
      <w:r>
        <w:rPr>
          <w:b/>
        </w:rPr>
        <w:t>6.3.2 Receive and File new Superintendent’s Policy 4119.2.6/4219.2.6/4319.2.6-Maintaining Appropriate Adult-Student Interactions-Second Reading</w:t>
      </w:r>
    </w:p>
    <w:p w:rsidR="006952B6" w:rsidRDefault="006952B6">
      <w:pPr>
        <w:pBdr>
          <w:top w:val="nil"/>
          <w:left w:val="nil"/>
          <w:bottom w:val="nil"/>
          <w:right w:val="nil"/>
          <w:between w:val="nil"/>
        </w:pBdr>
        <w:rPr>
          <w:b/>
        </w:rPr>
      </w:pPr>
    </w:p>
    <w:p w:rsidR="004060ED" w:rsidRDefault="00BD7956" w:rsidP="004060ED">
      <w:pPr>
        <w:ind w:left="540"/>
      </w:pPr>
      <w:r>
        <w:t>It was moved/seconded (Scott/Siekmann) Receive and File new Superintendent’s Policy 4033-Lactation Accommodations-Second Reading</w:t>
      </w:r>
      <w:r w:rsidR="004060ED">
        <w:t xml:space="preserve"> and </w:t>
      </w:r>
    </w:p>
    <w:p w:rsidR="006952B6" w:rsidRDefault="00BD7956" w:rsidP="004060ED">
      <w:pPr>
        <w:ind w:left="540"/>
      </w:pPr>
      <w:r>
        <w:t>6.3.2 Receive and File new Superintendent’s Policy 4119.2.6/4219.2.6/4319.2.6-Maintaining Appropriate Adult-Student Interactions-Second Reading</w:t>
      </w:r>
    </w:p>
    <w:p w:rsidR="006952B6" w:rsidRDefault="006952B6">
      <w:pPr>
        <w:ind w:left="540"/>
      </w:pPr>
    </w:p>
    <w:p w:rsidR="006952B6" w:rsidRDefault="00BD7956">
      <w:pPr>
        <w:ind w:left="540"/>
        <w:rPr>
          <w:b/>
        </w:rPr>
      </w:pPr>
      <w:r>
        <w:t>T</w:t>
      </w:r>
      <w:r>
        <w:rPr>
          <w:b/>
        </w:rPr>
        <w:t>he motion carried with the following voice vote.</w:t>
      </w:r>
    </w:p>
    <w:p w:rsidR="006952B6" w:rsidRDefault="00BD7956">
      <w:pPr>
        <w:ind w:left="540"/>
        <w:rPr>
          <w:rFonts w:ascii="Times New Roman" w:eastAsia="Times New Roman" w:hAnsi="Times New Roman" w:cs="Times New Roman"/>
          <w:sz w:val="22"/>
          <w:szCs w:val="22"/>
        </w:rPr>
      </w:pPr>
      <w:r>
        <w:rPr>
          <w:b/>
        </w:rPr>
        <w:tab/>
      </w:r>
    </w:p>
    <w:p w:rsidR="006952B6" w:rsidRDefault="00BD7956">
      <w:pPr>
        <w:jc w:val="center"/>
        <w:rPr>
          <w:b/>
          <w:i/>
          <w:u w:val="single"/>
        </w:rPr>
      </w:pPr>
      <w:r>
        <w:rPr>
          <w:b/>
          <w:i/>
          <w:u w:val="single"/>
        </w:rPr>
        <w:t>Voice Vote</w:t>
      </w:r>
    </w:p>
    <w:p w:rsidR="006952B6" w:rsidRDefault="00BD7956" w:rsidP="00012215">
      <w:pPr>
        <w:ind w:left="540"/>
      </w:pPr>
      <w:r>
        <w:t>AYES:</w:t>
      </w:r>
      <w:r>
        <w:tab/>
      </w:r>
      <w:r>
        <w:tab/>
        <w:t xml:space="preserve">Eckenrode, McMahon, Scott, Siekmann </w:t>
      </w:r>
    </w:p>
    <w:p w:rsidR="006952B6" w:rsidRDefault="00BD7956" w:rsidP="00012215">
      <w:pPr>
        <w:ind w:firstLine="540"/>
      </w:pPr>
      <w:r>
        <w:t>NOES:</w:t>
      </w:r>
      <w:r>
        <w:tab/>
      </w:r>
      <w:r>
        <w:tab/>
        <w:t>None</w:t>
      </w:r>
    </w:p>
    <w:p w:rsidR="006952B6" w:rsidRDefault="00BD7956" w:rsidP="00012215">
      <w:pPr>
        <w:ind w:firstLine="540"/>
      </w:pPr>
      <w:r>
        <w:t>ABSTAIN:</w:t>
      </w:r>
      <w:r>
        <w:tab/>
        <w:t>None</w:t>
      </w:r>
    </w:p>
    <w:p w:rsidR="006952B6" w:rsidRDefault="00BD7956" w:rsidP="00012215">
      <w:pPr>
        <w:ind w:firstLine="540"/>
      </w:pPr>
      <w:r>
        <w:t>ABSENT:</w:t>
      </w:r>
      <w:r>
        <w:tab/>
        <w:t>Rowley</w:t>
      </w:r>
    </w:p>
    <w:p w:rsidR="006952B6" w:rsidRDefault="006952B6"/>
    <w:p w:rsidR="006952B6" w:rsidRDefault="00012215" w:rsidP="00012215">
      <w:pPr>
        <w:pBdr>
          <w:top w:val="nil"/>
          <w:left w:val="nil"/>
          <w:bottom w:val="nil"/>
          <w:right w:val="nil"/>
          <w:between w:val="nil"/>
        </w:pBdr>
        <w:tabs>
          <w:tab w:val="left" w:pos="540"/>
        </w:tabs>
        <w:rPr>
          <w:b/>
        </w:rPr>
      </w:pPr>
      <w:r>
        <w:rPr>
          <w:b/>
        </w:rPr>
        <w:t>6.4</w:t>
      </w:r>
      <w:r>
        <w:rPr>
          <w:b/>
        </w:rPr>
        <w:tab/>
      </w:r>
      <w:r w:rsidR="00BD7956">
        <w:rPr>
          <w:b/>
        </w:rPr>
        <w:t>Approve Revisions to Board Policies, Administrative Regulations and Board Bylaws</w:t>
      </w:r>
    </w:p>
    <w:p w:rsidR="006952B6" w:rsidRDefault="00012215" w:rsidP="00012215">
      <w:pPr>
        <w:pBdr>
          <w:top w:val="nil"/>
          <w:left w:val="nil"/>
          <w:bottom w:val="nil"/>
          <w:right w:val="nil"/>
          <w:between w:val="nil"/>
        </w:pBdr>
        <w:tabs>
          <w:tab w:val="left" w:pos="540"/>
        </w:tabs>
      </w:pPr>
      <w:r>
        <w:rPr>
          <w:b/>
        </w:rPr>
        <w:t xml:space="preserve">         </w:t>
      </w:r>
      <w:r w:rsidR="00BD7956">
        <w:rPr>
          <w:b/>
        </w:rPr>
        <w:t>6.4.1 Approve Revisions to Board Policy 5132-Dress and Grooming</w:t>
      </w:r>
    </w:p>
    <w:p w:rsidR="006952B6" w:rsidRDefault="00012215" w:rsidP="00012215">
      <w:pPr>
        <w:pBdr>
          <w:top w:val="nil"/>
          <w:left w:val="nil"/>
          <w:bottom w:val="nil"/>
          <w:right w:val="nil"/>
          <w:between w:val="nil"/>
        </w:pBdr>
        <w:tabs>
          <w:tab w:val="left" w:pos="540"/>
        </w:tabs>
        <w:rPr>
          <w:b/>
        </w:rPr>
      </w:pPr>
      <w:r>
        <w:rPr>
          <w:b/>
        </w:rPr>
        <w:t xml:space="preserve">         </w:t>
      </w:r>
      <w:r w:rsidR="00BD7956">
        <w:rPr>
          <w:b/>
        </w:rPr>
        <w:t>6.4.2 Approve Revisions to Board Policy 5142-Safety</w:t>
      </w:r>
    </w:p>
    <w:p w:rsidR="006952B6" w:rsidRDefault="00012215">
      <w:pPr>
        <w:pBdr>
          <w:top w:val="nil"/>
          <w:left w:val="nil"/>
          <w:bottom w:val="nil"/>
          <w:right w:val="nil"/>
          <w:between w:val="nil"/>
        </w:pBdr>
        <w:rPr>
          <w:b/>
        </w:rPr>
      </w:pPr>
      <w:r>
        <w:rPr>
          <w:b/>
        </w:rPr>
        <w:t xml:space="preserve">         </w:t>
      </w:r>
      <w:r w:rsidR="00BD7956">
        <w:rPr>
          <w:b/>
        </w:rPr>
        <w:t>6.4.3 Approve Revisions to Board Policy 6143-Curriculum Guides</w:t>
      </w:r>
    </w:p>
    <w:p w:rsidR="006952B6" w:rsidRDefault="006952B6">
      <w:pPr>
        <w:pBdr>
          <w:top w:val="nil"/>
          <w:left w:val="nil"/>
          <w:bottom w:val="nil"/>
          <w:right w:val="nil"/>
          <w:between w:val="nil"/>
        </w:pBdr>
      </w:pPr>
    </w:p>
    <w:p w:rsidR="006952B6" w:rsidRDefault="00BD7956" w:rsidP="00012215">
      <w:pPr>
        <w:pBdr>
          <w:top w:val="nil"/>
          <w:left w:val="nil"/>
          <w:bottom w:val="nil"/>
          <w:right w:val="nil"/>
          <w:between w:val="nil"/>
        </w:pBdr>
        <w:ind w:firstLine="540"/>
        <w:rPr>
          <w:b/>
        </w:rPr>
      </w:pPr>
      <w:r>
        <w:rPr>
          <w:b/>
        </w:rPr>
        <w:t>6.4.4 Approve Revisions to Board Policy and Administrative Regulation</w:t>
      </w:r>
    </w:p>
    <w:p w:rsidR="006952B6" w:rsidRDefault="00BD7956" w:rsidP="00012215">
      <w:pPr>
        <w:pBdr>
          <w:top w:val="nil"/>
          <w:left w:val="nil"/>
          <w:bottom w:val="nil"/>
          <w:right w:val="nil"/>
          <w:between w:val="nil"/>
        </w:pBdr>
        <w:ind w:left="720" w:hanging="180"/>
        <w:rPr>
          <w:b/>
        </w:rPr>
      </w:pPr>
      <w:r>
        <w:rPr>
          <w:b/>
        </w:rPr>
        <w:t>6174-Education of English Language Learners</w:t>
      </w:r>
    </w:p>
    <w:p w:rsidR="006952B6" w:rsidRDefault="00012215">
      <w:pPr>
        <w:pBdr>
          <w:top w:val="nil"/>
          <w:left w:val="nil"/>
          <w:bottom w:val="nil"/>
          <w:right w:val="nil"/>
          <w:between w:val="nil"/>
        </w:pBdr>
      </w:pPr>
      <w:r>
        <w:rPr>
          <w:b/>
        </w:rPr>
        <w:t xml:space="preserve">         </w:t>
      </w:r>
      <w:r w:rsidR="00BD7956">
        <w:rPr>
          <w:b/>
        </w:rPr>
        <w:t>6.4.5 Approve Revisions to Board Bylaw 9321 and Deletion of 9321.1-Closed Session</w:t>
      </w:r>
    </w:p>
    <w:p w:rsidR="006952B6" w:rsidRDefault="00BD7956" w:rsidP="00012215">
      <w:pPr>
        <w:pBdr>
          <w:top w:val="nil"/>
          <w:left w:val="nil"/>
          <w:bottom w:val="nil"/>
          <w:right w:val="nil"/>
          <w:between w:val="nil"/>
        </w:pBdr>
        <w:ind w:left="540"/>
        <w:rPr>
          <w:rFonts w:ascii="Times New Roman" w:eastAsia="Times New Roman" w:hAnsi="Times New Roman" w:cs="Times New Roman"/>
          <w:b/>
          <w:sz w:val="22"/>
          <w:szCs w:val="22"/>
        </w:rPr>
      </w:pPr>
      <w:r>
        <w:rPr>
          <w:b/>
        </w:rPr>
        <w:t>6.4.6 Approve Revision to Board Bylaw 9323-Meeting Conduc</w:t>
      </w:r>
      <w:r>
        <w:rPr>
          <w:rFonts w:ascii="Times New Roman" w:eastAsia="Times New Roman" w:hAnsi="Times New Roman" w:cs="Times New Roman"/>
          <w:b/>
          <w:sz w:val="22"/>
          <w:szCs w:val="22"/>
        </w:rPr>
        <w:t>t</w:t>
      </w:r>
    </w:p>
    <w:p w:rsidR="006952B6" w:rsidRDefault="006952B6">
      <w:pPr>
        <w:pBdr>
          <w:top w:val="nil"/>
          <w:left w:val="nil"/>
          <w:bottom w:val="nil"/>
          <w:right w:val="nil"/>
          <w:between w:val="nil"/>
        </w:pBdr>
        <w:rPr>
          <w:b/>
        </w:rPr>
      </w:pPr>
    </w:p>
    <w:p w:rsidR="006952B6" w:rsidRDefault="006952B6">
      <w:pPr>
        <w:pBdr>
          <w:top w:val="nil"/>
          <w:left w:val="nil"/>
          <w:bottom w:val="nil"/>
          <w:right w:val="nil"/>
          <w:between w:val="nil"/>
        </w:pBdr>
        <w:rPr>
          <w:b/>
        </w:rPr>
      </w:pPr>
    </w:p>
    <w:p w:rsidR="006952B6" w:rsidRDefault="00BD7956" w:rsidP="004060ED">
      <w:pPr>
        <w:ind w:left="540"/>
      </w:pPr>
      <w:r>
        <w:t>It was moved/seconded (Scott/Siekmann) Approve Revisions to the Board Policies, Administrative Regulation and Board Bylaws, 6.4.1 through 6.4.6 and 6174</w:t>
      </w:r>
    </w:p>
    <w:p w:rsidR="004060ED" w:rsidRDefault="004060ED">
      <w:pPr>
        <w:ind w:left="540"/>
      </w:pPr>
    </w:p>
    <w:p w:rsidR="006952B6" w:rsidRDefault="00BD7956" w:rsidP="004060ED">
      <w:pPr>
        <w:ind w:left="540"/>
        <w:rPr>
          <w:b/>
        </w:rPr>
      </w:pPr>
      <w:r>
        <w:t>T</w:t>
      </w:r>
      <w:r>
        <w:rPr>
          <w:b/>
        </w:rPr>
        <w:t>he motion carried with the following voice vote.</w:t>
      </w:r>
    </w:p>
    <w:p w:rsidR="006952B6" w:rsidRDefault="00BD7956">
      <w:pPr>
        <w:ind w:left="540"/>
        <w:rPr>
          <w:rFonts w:ascii="Times New Roman" w:eastAsia="Times New Roman" w:hAnsi="Times New Roman" w:cs="Times New Roman"/>
          <w:sz w:val="22"/>
          <w:szCs w:val="22"/>
        </w:rPr>
      </w:pPr>
      <w:r>
        <w:rPr>
          <w:b/>
        </w:rPr>
        <w:tab/>
      </w:r>
    </w:p>
    <w:p w:rsidR="006952B6" w:rsidRDefault="00BD7956">
      <w:pPr>
        <w:jc w:val="center"/>
        <w:rPr>
          <w:b/>
          <w:i/>
          <w:u w:val="single"/>
        </w:rPr>
      </w:pPr>
      <w:r>
        <w:rPr>
          <w:b/>
          <w:i/>
          <w:u w:val="single"/>
        </w:rPr>
        <w:t>Voice Vote</w:t>
      </w:r>
    </w:p>
    <w:p w:rsidR="006952B6" w:rsidRDefault="00BD7956" w:rsidP="00012215">
      <w:pPr>
        <w:ind w:firstLine="540"/>
      </w:pPr>
      <w:r>
        <w:t>AYES:</w:t>
      </w:r>
      <w:r>
        <w:tab/>
      </w:r>
      <w:r>
        <w:tab/>
        <w:t xml:space="preserve">Eckenrode, McMahon, Scott, Siekmann </w:t>
      </w:r>
    </w:p>
    <w:p w:rsidR="006952B6" w:rsidRDefault="00BD7956" w:rsidP="00012215">
      <w:pPr>
        <w:ind w:firstLine="540"/>
      </w:pPr>
      <w:r>
        <w:t>NOES:</w:t>
      </w:r>
      <w:r>
        <w:tab/>
      </w:r>
      <w:r>
        <w:tab/>
        <w:t>None</w:t>
      </w:r>
    </w:p>
    <w:p w:rsidR="006952B6" w:rsidRDefault="00012215" w:rsidP="00012215">
      <w:pPr>
        <w:ind w:firstLine="540"/>
      </w:pPr>
      <w:r>
        <w:t>A</w:t>
      </w:r>
      <w:r w:rsidR="00BD7956">
        <w:t>BSTAIN:</w:t>
      </w:r>
      <w:r w:rsidR="00BD7956">
        <w:tab/>
        <w:t>None</w:t>
      </w:r>
    </w:p>
    <w:p w:rsidR="006952B6" w:rsidRDefault="00BD7956" w:rsidP="00012215">
      <w:pPr>
        <w:ind w:firstLine="540"/>
      </w:pPr>
      <w:r>
        <w:t>ABSENT:</w:t>
      </w:r>
      <w:r>
        <w:tab/>
        <w:t>Rowley</w:t>
      </w:r>
    </w:p>
    <w:p w:rsidR="006952B6" w:rsidRDefault="006952B6"/>
    <w:p w:rsidR="006952B6" w:rsidRDefault="00012215" w:rsidP="00807D9B">
      <w:pPr>
        <w:pBdr>
          <w:top w:val="nil"/>
          <w:left w:val="nil"/>
          <w:bottom w:val="nil"/>
          <w:right w:val="nil"/>
          <w:between w:val="nil"/>
        </w:pBdr>
        <w:tabs>
          <w:tab w:val="left" w:pos="540"/>
        </w:tabs>
        <w:rPr>
          <w:b/>
        </w:rPr>
      </w:pPr>
      <w:r>
        <w:rPr>
          <w:b/>
        </w:rPr>
        <w:t>6.5</w:t>
      </w:r>
      <w:r>
        <w:rPr>
          <w:b/>
        </w:rPr>
        <w:tab/>
      </w:r>
      <w:r w:rsidR="00BD7956">
        <w:rPr>
          <w:b/>
        </w:rPr>
        <w:t>Adopt New Board Policy 5131.8 Mobile Communication Devices-Second Reading</w:t>
      </w:r>
    </w:p>
    <w:p w:rsidR="006952B6" w:rsidRDefault="006952B6">
      <w:pPr>
        <w:pBdr>
          <w:top w:val="nil"/>
          <w:left w:val="nil"/>
          <w:bottom w:val="nil"/>
          <w:right w:val="nil"/>
          <w:between w:val="nil"/>
        </w:pBdr>
        <w:rPr>
          <w:b/>
        </w:rPr>
      </w:pPr>
    </w:p>
    <w:p w:rsidR="006952B6" w:rsidRDefault="00BD7956">
      <w:pPr>
        <w:ind w:left="540"/>
      </w:pPr>
      <w:r>
        <w:t>It was moved/seconded (McMahon/Scott)Adopt New Board Policy 5131.8 Mobile Communication Devices-Second Reading</w:t>
      </w:r>
    </w:p>
    <w:p w:rsidR="006952B6" w:rsidRDefault="006952B6">
      <w:pPr>
        <w:rPr>
          <w:b/>
        </w:rPr>
      </w:pPr>
    </w:p>
    <w:p w:rsidR="006952B6" w:rsidRDefault="00BD7956">
      <w:pPr>
        <w:ind w:left="540"/>
        <w:rPr>
          <w:b/>
        </w:rPr>
      </w:pPr>
      <w:r>
        <w:t>T</w:t>
      </w:r>
      <w:r>
        <w:rPr>
          <w:b/>
        </w:rPr>
        <w:t>he motion carried with the following voice vote.</w:t>
      </w:r>
    </w:p>
    <w:p w:rsidR="006952B6" w:rsidRDefault="00BD7956">
      <w:pPr>
        <w:ind w:left="540"/>
        <w:rPr>
          <w:rFonts w:ascii="Times New Roman" w:eastAsia="Times New Roman" w:hAnsi="Times New Roman" w:cs="Times New Roman"/>
          <w:sz w:val="22"/>
          <w:szCs w:val="22"/>
        </w:rPr>
      </w:pPr>
      <w:r>
        <w:rPr>
          <w:b/>
        </w:rPr>
        <w:tab/>
      </w:r>
    </w:p>
    <w:p w:rsidR="006952B6" w:rsidRDefault="00BD7956">
      <w:pPr>
        <w:jc w:val="center"/>
        <w:rPr>
          <w:b/>
          <w:i/>
          <w:u w:val="single"/>
        </w:rPr>
      </w:pPr>
      <w:r>
        <w:rPr>
          <w:b/>
          <w:i/>
          <w:u w:val="single"/>
        </w:rPr>
        <w:t>Voice Vote</w:t>
      </w:r>
    </w:p>
    <w:p w:rsidR="006952B6" w:rsidRDefault="00BD7956" w:rsidP="00807D9B">
      <w:pPr>
        <w:ind w:firstLine="540"/>
      </w:pPr>
      <w:r>
        <w:t>AYES:</w:t>
      </w:r>
      <w:r>
        <w:tab/>
      </w:r>
      <w:r>
        <w:tab/>
        <w:t xml:space="preserve">Eckenrode, McMahon, Scott, Siekmann </w:t>
      </w:r>
    </w:p>
    <w:p w:rsidR="006952B6" w:rsidRDefault="00BD7956" w:rsidP="00807D9B">
      <w:pPr>
        <w:ind w:firstLine="540"/>
      </w:pPr>
      <w:r>
        <w:t>NOES:</w:t>
      </w:r>
      <w:r>
        <w:tab/>
      </w:r>
      <w:r>
        <w:tab/>
        <w:t>None</w:t>
      </w:r>
    </w:p>
    <w:p w:rsidR="006952B6" w:rsidRDefault="00BD7956" w:rsidP="00807D9B">
      <w:pPr>
        <w:ind w:firstLine="540"/>
      </w:pPr>
      <w:r>
        <w:t>ABSTAIN:</w:t>
      </w:r>
      <w:r>
        <w:tab/>
        <w:t>None</w:t>
      </w:r>
    </w:p>
    <w:p w:rsidR="006952B6" w:rsidRDefault="00BD7956" w:rsidP="00807D9B">
      <w:pPr>
        <w:ind w:firstLine="540"/>
      </w:pPr>
      <w:r>
        <w:t>ABSENT:</w:t>
      </w:r>
      <w:r>
        <w:tab/>
        <w:t>Rowley</w:t>
      </w:r>
    </w:p>
    <w:p w:rsidR="006952B6" w:rsidRDefault="006952B6">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807D9B" w:rsidRDefault="00807D9B">
      <w:pPr>
        <w:pBdr>
          <w:top w:val="nil"/>
          <w:left w:val="nil"/>
          <w:bottom w:val="nil"/>
          <w:right w:val="nil"/>
          <w:between w:val="nil"/>
        </w:pBdr>
        <w:rPr>
          <w:b/>
        </w:rPr>
      </w:pPr>
    </w:p>
    <w:p w:rsidR="006952B6" w:rsidRDefault="00BD7956" w:rsidP="00807D9B">
      <w:pPr>
        <w:tabs>
          <w:tab w:val="left" w:pos="540"/>
        </w:tabs>
      </w:pPr>
      <w:r>
        <w:rPr>
          <w:b/>
        </w:rPr>
        <w:lastRenderedPageBreak/>
        <w:t xml:space="preserve">6.6   </w:t>
      </w:r>
      <w:r>
        <w:rPr>
          <w:b/>
        </w:rPr>
        <w:tab/>
        <w:t>Approve Emergency Attendance Waiver for Glen Paul Schools</w:t>
      </w:r>
    </w:p>
    <w:p w:rsidR="006952B6" w:rsidRDefault="00BD7956">
      <w:pPr>
        <w:ind w:left="540"/>
      </w:pPr>
      <w:r>
        <w:t>This is a waiver we must submit to the state for PSPS power outages to receive reimbursement for attendance.</w:t>
      </w:r>
    </w:p>
    <w:p w:rsidR="006952B6" w:rsidRDefault="006952B6">
      <w:pPr>
        <w:ind w:left="540"/>
      </w:pPr>
    </w:p>
    <w:p w:rsidR="006952B6" w:rsidRDefault="00BD7956">
      <w:pPr>
        <w:ind w:left="540"/>
      </w:pPr>
      <w:r>
        <w:t>It was moved/seconded (Siekmann/Scott)</w:t>
      </w:r>
      <w:r w:rsidR="00807D9B">
        <w:t xml:space="preserve"> </w:t>
      </w:r>
      <w:r>
        <w:t>Approve Emergency Attendance Waiver for Glen Paul Schools</w:t>
      </w:r>
    </w:p>
    <w:p w:rsidR="006952B6" w:rsidRDefault="006952B6">
      <w:pPr>
        <w:ind w:left="540"/>
      </w:pPr>
    </w:p>
    <w:p w:rsidR="006952B6" w:rsidRDefault="00BD7956">
      <w:pPr>
        <w:ind w:left="540"/>
        <w:rPr>
          <w:b/>
        </w:rPr>
      </w:pPr>
      <w:r>
        <w:t>T</w:t>
      </w:r>
      <w:r>
        <w:rPr>
          <w:b/>
        </w:rPr>
        <w:t>he motion carried with the following voice vote.</w:t>
      </w:r>
    </w:p>
    <w:p w:rsidR="006952B6" w:rsidRDefault="00BD7956">
      <w:pPr>
        <w:ind w:left="540"/>
        <w:rPr>
          <w:rFonts w:ascii="Times New Roman" w:eastAsia="Times New Roman" w:hAnsi="Times New Roman" w:cs="Times New Roman"/>
          <w:sz w:val="22"/>
          <w:szCs w:val="22"/>
        </w:rPr>
      </w:pPr>
      <w:r>
        <w:rPr>
          <w:b/>
        </w:rPr>
        <w:tab/>
      </w:r>
    </w:p>
    <w:p w:rsidR="006952B6" w:rsidRDefault="00BD7956">
      <w:pPr>
        <w:jc w:val="center"/>
        <w:rPr>
          <w:b/>
          <w:i/>
          <w:u w:val="single"/>
        </w:rPr>
      </w:pPr>
      <w:r>
        <w:rPr>
          <w:b/>
          <w:i/>
          <w:u w:val="single"/>
        </w:rPr>
        <w:t>Voice Vote</w:t>
      </w:r>
    </w:p>
    <w:p w:rsidR="006952B6" w:rsidRDefault="00BD7956" w:rsidP="00807D9B">
      <w:pPr>
        <w:ind w:firstLine="540"/>
      </w:pPr>
      <w:r>
        <w:t>AYES:</w:t>
      </w:r>
      <w:r>
        <w:tab/>
      </w:r>
      <w:r>
        <w:tab/>
        <w:t xml:space="preserve">Eckenrode, McMahon, Scott, Siekmann </w:t>
      </w:r>
    </w:p>
    <w:p w:rsidR="006952B6" w:rsidRDefault="00BD7956" w:rsidP="00807D9B">
      <w:pPr>
        <w:ind w:firstLine="540"/>
      </w:pPr>
      <w:r>
        <w:t>NOES:</w:t>
      </w:r>
      <w:r>
        <w:tab/>
      </w:r>
      <w:r>
        <w:tab/>
        <w:t>None</w:t>
      </w:r>
    </w:p>
    <w:p w:rsidR="006952B6" w:rsidRDefault="00BD7956" w:rsidP="00807D9B">
      <w:pPr>
        <w:ind w:firstLine="540"/>
      </w:pPr>
      <w:r>
        <w:t>ABSTAIN:</w:t>
      </w:r>
      <w:r>
        <w:tab/>
        <w:t>None</w:t>
      </w:r>
    </w:p>
    <w:p w:rsidR="006952B6" w:rsidRDefault="00BD7956" w:rsidP="00807D9B">
      <w:pPr>
        <w:ind w:firstLine="540"/>
      </w:pPr>
      <w:r>
        <w:t>ABSENT:</w:t>
      </w:r>
      <w:r>
        <w:tab/>
        <w:t>Rowley</w:t>
      </w:r>
    </w:p>
    <w:p w:rsidR="006952B6" w:rsidRDefault="006952B6"/>
    <w:p w:rsidR="006952B6" w:rsidRDefault="006952B6">
      <w:pPr>
        <w:ind w:left="540"/>
        <w:rPr>
          <w:rFonts w:ascii="Times New Roman" w:eastAsia="Times New Roman" w:hAnsi="Times New Roman" w:cs="Times New Roman"/>
          <w:b/>
        </w:rPr>
      </w:pPr>
    </w:p>
    <w:p w:rsidR="006952B6" w:rsidRDefault="00BD7956">
      <w:pPr>
        <w:tabs>
          <w:tab w:val="left" w:pos="540"/>
          <w:tab w:val="left" w:pos="1260"/>
          <w:tab w:val="left" w:pos="1530"/>
          <w:tab w:val="left" w:pos="1980"/>
          <w:tab w:val="left" w:pos="2160"/>
          <w:tab w:val="left" w:pos="6600"/>
        </w:tabs>
        <w:rPr>
          <w:rFonts w:ascii="Times New Roman" w:eastAsia="Times New Roman" w:hAnsi="Times New Roman" w:cs="Times New Roman"/>
          <w:i/>
        </w:rPr>
      </w:pPr>
      <w:r>
        <w:rPr>
          <w:rFonts w:ascii="Times New Roman" w:eastAsia="Times New Roman" w:hAnsi="Times New Roman" w:cs="Times New Roman"/>
          <w:b/>
        </w:rPr>
        <w:t>7.0</w:t>
      </w:r>
      <w:r>
        <w:rPr>
          <w:rFonts w:ascii="Times New Roman" w:eastAsia="Times New Roman" w:hAnsi="Times New Roman" w:cs="Times New Roman"/>
          <w:b/>
        </w:rPr>
        <w:tab/>
      </w:r>
      <w:r>
        <w:rPr>
          <w:rFonts w:ascii="Times New Roman" w:eastAsia="Times New Roman" w:hAnsi="Times New Roman" w:cs="Times New Roman"/>
          <w:b/>
          <w:u w:val="single"/>
        </w:rPr>
        <w:t>INFORMATION/ACTION ITEMS</w:t>
      </w:r>
      <w:r>
        <w:rPr>
          <w:rFonts w:ascii="Times New Roman" w:eastAsia="Times New Roman" w:hAnsi="Times New Roman" w:cs="Times New Roman"/>
          <w:b/>
        </w:rPr>
        <w:t xml:space="preserve"> </w:t>
      </w:r>
    </w:p>
    <w:p w:rsidR="006952B6" w:rsidRDefault="00BD7956">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7.1</w:t>
      </w:r>
      <w:r>
        <w:rPr>
          <w:rFonts w:ascii="Times New Roman" w:eastAsia="Times New Roman" w:hAnsi="Times New Roman" w:cs="Times New Roman"/>
        </w:rPr>
        <w:tab/>
        <w:t>Superintendent's Report</w:t>
      </w:r>
    </w:p>
    <w:p w:rsidR="006952B6" w:rsidRDefault="00BD7956">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7.2</w:t>
      </w:r>
      <w:r>
        <w:rPr>
          <w:rFonts w:ascii="Times New Roman" w:eastAsia="Times New Roman" w:hAnsi="Times New Roman" w:cs="Times New Roman"/>
        </w:rPr>
        <w:tab/>
        <w:t>COVID-19: Humboldt County School Update</w:t>
      </w:r>
    </w:p>
    <w:p w:rsidR="006952B6" w:rsidRDefault="00BD7956">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The Superintendent's report and the COVID-19 report will be combined.</w:t>
      </w:r>
    </w:p>
    <w:p w:rsidR="006952B6" w:rsidRDefault="00BD7956">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Introductions:</w:t>
      </w:r>
    </w:p>
    <w:p w:rsidR="006952B6" w:rsidRDefault="00BD7956">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ab/>
        <w:t xml:space="preserve">The new Director of Career and College Resources, Karling Skoglund. She is Suzi’s Huschle’s replacement </w:t>
      </w:r>
    </w:p>
    <w:p w:rsidR="006952B6" w:rsidRDefault="00BD7956">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ab/>
        <w:t>The New Director of Special Education, Katie Cavanagh, Tess Ives replacement.</w:t>
      </w:r>
    </w:p>
    <w:p w:rsidR="006952B6" w:rsidRDefault="00BD7956" w:rsidP="00271D57">
      <w:pPr>
        <w:tabs>
          <w:tab w:val="left" w:pos="540"/>
          <w:tab w:val="left" w:pos="1260"/>
          <w:tab w:val="left" w:pos="2070"/>
        </w:tabs>
        <w:ind w:left="540"/>
        <w:rPr>
          <w:rFonts w:ascii="Times New Roman" w:eastAsia="Times New Roman" w:hAnsi="Times New Roman" w:cs="Times New Roman"/>
        </w:rPr>
      </w:pPr>
      <w:r>
        <w:rPr>
          <w:rFonts w:ascii="Times New Roman" w:eastAsia="Times New Roman" w:hAnsi="Times New Roman" w:cs="Times New Roman"/>
        </w:rPr>
        <w:t>Dr. Hartley expressed his appreciation to Ms. Smith for attending and speaking as a parent. It is important to address the loss of learning for our students and balance how fast and how deep we return to instruction. There are many factors</w:t>
      </w:r>
      <w:r w:rsidR="00943989">
        <w:rPr>
          <w:rFonts w:ascii="Times New Roman" w:eastAsia="Times New Roman" w:hAnsi="Times New Roman" w:cs="Times New Roman"/>
        </w:rPr>
        <w:t xml:space="preserve"> not having students in school.</w:t>
      </w:r>
      <w:r>
        <w:rPr>
          <w:rFonts w:ascii="Times New Roman" w:eastAsia="Times New Roman" w:hAnsi="Times New Roman" w:cs="Times New Roman"/>
        </w:rPr>
        <w:t xml:space="preserve"> Trying to manage harm reduction and balancing health concerns of both students and staff.  HCOE has been working closely with the Public Health Department and the Department of Health and Human Services discussing how we are going to support students and provide them with the resources and support they need.</w:t>
      </w:r>
      <w:r w:rsidR="00943989">
        <w:rPr>
          <w:rFonts w:ascii="Times New Roman" w:eastAsia="Times New Roman" w:hAnsi="Times New Roman" w:cs="Times New Roman"/>
        </w:rPr>
        <w:t xml:space="preserve"> </w:t>
      </w:r>
      <w:r>
        <w:rPr>
          <w:rFonts w:ascii="Times New Roman" w:eastAsia="Times New Roman" w:hAnsi="Times New Roman" w:cs="Times New Roman"/>
        </w:rPr>
        <w:t>Huge thank you to Colby Smart for creating the Humboldt County Roadmap to recovery. The framework focuses on creating teams to begin planning, health and safety, teaching and curriculum and finances.  The document can be found on the HCOE website</w:t>
      </w:r>
      <w:r w:rsidR="00271D57">
        <w:rPr>
          <w:rFonts w:ascii="Times New Roman" w:eastAsia="Times New Roman" w:hAnsi="Times New Roman" w:cs="Times New Roman"/>
        </w:rPr>
        <w:t xml:space="preserve">. </w:t>
      </w:r>
      <w:r>
        <w:rPr>
          <w:rFonts w:ascii="Times New Roman" w:eastAsia="Times New Roman" w:hAnsi="Times New Roman" w:cs="Times New Roman"/>
        </w:rPr>
        <w:t>Three options for a return to school have been discussed, in-person, hybrid or full distance learning. Districts are reaching out to parents to see what they would like to do.  Whatever we do we need to keep the health and safety of our students and s</w:t>
      </w:r>
      <w:r w:rsidR="00271D57">
        <w:rPr>
          <w:rFonts w:ascii="Times New Roman" w:eastAsia="Times New Roman" w:hAnsi="Times New Roman" w:cs="Times New Roman"/>
        </w:rPr>
        <w:t xml:space="preserve">taff as our number one priority. </w:t>
      </w:r>
      <w:r>
        <w:rPr>
          <w:rFonts w:ascii="Times New Roman" w:eastAsia="Times New Roman" w:hAnsi="Times New Roman" w:cs="Times New Roman"/>
        </w:rPr>
        <w:t>Other factors include the State of California.  There is an adopted budget with no reduction and no COLA.  The state has provided guidance (CDE, CDPH) for schools. One item that needs to be addressed is to provide districts/schools with mo</w:t>
      </w:r>
      <w:r w:rsidR="00271D57">
        <w:rPr>
          <w:rFonts w:ascii="Times New Roman" w:eastAsia="Times New Roman" w:hAnsi="Times New Roman" w:cs="Times New Roman"/>
        </w:rPr>
        <w:t xml:space="preserve">re flexibility with attendance.  </w:t>
      </w:r>
      <w:r>
        <w:rPr>
          <w:rFonts w:ascii="Times New Roman" w:eastAsia="Times New Roman" w:hAnsi="Times New Roman" w:cs="Times New Roman"/>
        </w:rPr>
        <w:t xml:space="preserve">Deferrals are twice as expected this year, Corey </w:t>
      </w:r>
      <w:r w:rsidR="00271D57">
        <w:rPr>
          <w:rFonts w:ascii="Times New Roman" w:eastAsia="Times New Roman" w:hAnsi="Times New Roman" w:cs="Times New Roman"/>
        </w:rPr>
        <w:t xml:space="preserve">Weber </w:t>
      </w:r>
      <w:r>
        <w:rPr>
          <w:rFonts w:ascii="Times New Roman" w:eastAsia="Times New Roman" w:hAnsi="Times New Roman" w:cs="Times New Roman"/>
        </w:rPr>
        <w:t>has been communicating with the districts regarding cash flows and updating revenues. He has been working on a borrowing guideline with the goal of getting as much information out to districts as possible.</w:t>
      </w:r>
    </w:p>
    <w:p w:rsidR="006952B6" w:rsidRDefault="00BD7956">
      <w:pPr>
        <w:tabs>
          <w:tab w:val="left" w:pos="540"/>
          <w:tab w:val="left" w:pos="1260"/>
          <w:tab w:val="left" w:pos="2070"/>
        </w:tabs>
        <w:spacing w:before="240" w:after="240"/>
        <w:ind w:righ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D3248A" w:rsidRDefault="00D3248A" w:rsidP="00271D57">
      <w:pPr>
        <w:tabs>
          <w:tab w:val="left" w:pos="540"/>
          <w:tab w:val="left" w:pos="1260"/>
          <w:tab w:val="left" w:pos="2070"/>
        </w:tabs>
        <w:spacing w:before="240" w:after="240"/>
        <w:ind w:right="-720"/>
        <w:rPr>
          <w:rFonts w:ascii="Times New Roman" w:eastAsia="Times New Roman" w:hAnsi="Times New Roman" w:cs="Times New Roman"/>
        </w:rPr>
      </w:pPr>
    </w:p>
    <w:p w:rsidR="00D3248A" w:rsidRDefault="00D3248A" w:rsidP="00D3248A">
      <w:pPr>
        <w:tabs>
          <w:tab w:val="left" w:pos="540"/>
          <w:tab w:val="left" w:pos="1260"/>
          <w:tab w:val="left" w:pos="2070"/>
        </w:tabs>
        <w:spacing w:before="240" w:after="240"/>
        <w:ind w:left="540" w:right="-720" w:hanging="540"/>
        <w:rPr>
          <w:rFonts w:ascii="Times New Roman" w:eastAsia="Times New Roman" w:hAnsi="Times New Roman" w:cs="Times New Roman"/>
          <w:b/>
        </w:rPr>
      </w:pPr>
    </w:p>
    <w:p w:rsidR="00D3248A" w:rsidRDefault="00D3248A" w:rsidP="00D3248A">
      <w:pPr>
        <w:tabs>
          <w:tab w:val="left" w:pos="540"/>
          <w:tab w:val="left" w:pos="1260"/>
          <w:tab w:val="left" w:pos="2070"/>
        </w:tabs>
        <w:spacing w:before="240" w:after="240"/>
        <w:ind w:left="540" w:right="-720" w:hanging="540"/>
        <w:rPr>
          <w:rFonts w:ascii="Times New Roman" w:eastAsia="Times New Roman" w:hAnsi="Times New Roman" w:cs="Times New Roman"/>
          <w:b/>
        </w:rPr>
      </w:pPr>
    </w:p>
    <w:p w:rsidR="006952B6" w:rsidRPr="00D3248A" w:rsidRDefault="00BD7956" w:rsidP="00D3248A">
      <w:pPr>
        <w:tabs>
          <w:tab w:val="left" w:pos="540"/>
          <w:tab w:val="left" w:pos="1260"/>
          <w:tab w:val="left" w:pos="2070"/>
        </w:tabs>
        <w:spacing w:before="240" w:after="240"/>
        <w:ind w:left="540" w:right="-720" w:hanging="540"/>
        <w:rPr>
          <w:rFonts w:ascii="Times New Roman" w:eastAsia="Times New Roman" w:hAnsi="Times New Roman" w:cs="Times New Roman"/>
          <w:b/>
          <w:u w:val="single"/>
        </w:rPr>
      </w:pPr>
      <w:r w:rsidRPr="00271D57">
        <w:rPr>
          <w:rFonts w:ascii="Times New Roman" w:eastAsia="Times New Roman" w:hAnsi="Times New Roman" w:cs="Times New Roman"/>
          <w:b/>
        </w:rPr>
        <w:t>7.3</w:t>
      </w:r>
      <w:r w:rsidRPr="00271D57">
        <w:rPr>
          <w:rFonts w:ascii="Times New Roman" w:eastAsia="Times New Roman" w:hAnsi="Times New Roman" w:cs="Times New Roman"/>
          <w:b/>
        </w:rPr>
        <w:tab/>
      </w:r>
      <w:r w:rsidRPr="00D3248A">
        <w:rPr>
          <w:rFonts w:ascii="Times New Roman" w:eastAsia="Times New Roman" w:hAnsi="Times New Roman" w:cs="Times New Roman"/>
          <w:b/>
          <w:u w:val="single"/>
        </w:rPr>
        <w:t>AJJC Update</w:t>
      </w:r>
      <w:r w:rsidR="00D3248A">
        <w:rPr>
          <w:rFonts w:ascii="Times New Roman" w:eastAsia="Times New Roman" w:hAnsi="Times New Roman" w:cs="Times New Roman"/>
          <w:b/>
          <w:u w:val="single"/>
        </w:rPr>
        <w:br/>
      </w:r>
      <w:r>
        <w:rPr>
          <w:rFonts w:ascii="Times New Roman" w:eastAsia="Times New Roman" w:hAnsi="Times New Roman" w:cs="Times New Roman"/>
        </w:rPr>
        <w:t>Nothing new since last meeting</w:t>
      </w:r>
    </w:p>
    <w:p w:rsidR="006952B6" w:rsidRDefault="00BD7956">
      <w:pPr>
        <w:tabs>
          <w:tab w:val="left" w:pos="540"/>
          <w:tab w:val="left" w:pos="1260"/>
          <w:tab w:val="left" w:pos="2070"/>
        </w:tabs>
        <w:ind w:left="540"/>
        <w:rPr>
          <w:rFonts w:ascii="Times New Roman" w:eastAsia="Times New Roman" w:hAnsi="Times New Roman" w:cs="Times New Roman"/>
        </w:rPr>
      </w:pPr>
      <w:r>
        <w:rPr>
          <w:rFonts w:ascii="Times New Roman" w:eastAsia="Times New Roman" w:hAnsi="Times New Roman" w:cs="Times New Roman"/>
        </w:rPr>
        <w:t xml:space="preserve">  </w:t>
      </w:r>
    </w:p>
    <w:p w:rsidR="006952B6" w:rsidRDefault="00BD7956">
      <w:pPr>
        <w:tabs>
          <w:tab w:val="left" w:pos="540"/>
          <w:tab w:val="left" w:pos="990"/>
          <w:tab w:val="left" w:pos="1260"/>
          <w:tab w:val="left" w:pos="1710"/>
          <w:tab w:val="left" w:pos="1800"/>
        </w:tabs>
        <w:ind w:right="-432"/>
        <w:rPr>
          <w:rFonts w:ascii="Times New Roman" w:eastAsia="Times New Roman" w:hAnsi="Times New Roman" w:cs="Times New Roman"/>
          <w:b/>
        </w:rPr>
      </w:pPr>
      <w:r>
        <w:rPr>
          <w:rFonts w:ascii="Times New Roman" w:eastAsia="Times New Roman" w:hAnsi="Times New Roman" w:cs="Times New Roman"/>
          <w:b/>
        </w:rPr>
        <w:t>8.0</w:t>
      </w:r>
      <w:r>
        <w:rPr>
          <w:rFonts w:ascii="Times New Roman" w:eastAsia="Times New Roman" w:hAnsi="Times New Roman" w:cs="Times New Roman"/>
          <w:b/>
        </w:rPr>
        <w:tab/>
      </w:r>
      <w:r>
        <w:rPr>
          <w:rFonts w:ascii="Times New Roman" w:eastAsia="Times New Roman" w:hAnsi="Times New Roman" w:cs="Times New Roman"/>
          <w:b/>
          <w:u w:val="single"/>
        </w:rPr>
        <w:t xml:space="preserve">ADJOURNMENT </w:t>
      </w:r>
    </w:p>
    <w:p w:rsidR="006952B6" w:rsidRDefault="00D3248A" w:rsidP="00D3248A">
      <w:pPr>
        <w:tabs>
          <w:tab w:val="left" w:pos="540"/>
          <w:tab w:val="left" w:pos="1080"/>
        </w:tabs>
        <w:ind w:right="18"/>
      </w:pPr>
      <w:r>
        <w:tab/>
      </w:r>
      <w:r w:rsidR="00BD7956">
        <w:t>The meeting adjourned at 3:58 p.m.  President Loretta Eckenrode.</w:t>
      </w:r>
    </w:p>
    <w:p w:rsidR="006952B6" w:rsidRDefault="006952B6">
      <w:pPr>
        <w:tabs>
          <w:tab w:val="left" w:pos="720"/>
          <w:tab w:val="left" w:pos="1080"/>
        </w:tabs>
        <w:ind w:right="18"/>
      </w:pPr>
    </w:p>
    <w:p w:rsidR="00271D57" w:rsidRDefault="00271D57">
      <w:pPr>
        <w:tabs>
          <w:tab w:val="left" w:pos="720"/>
          <w:tab w:val="left" w:pos="1080"/>
        </w:tabs>
        <w:ind w:right="18"/>
      </w:pPr>
    </w:p>
    <w:p w:rsidR="00271D57" w:rsidRDefault="00271D57">
      <w:pPr>
        <w:tabs>
          <w:tab w:val="left" w:pos="720"/>
          <w:tab w:val="left" w:pos="1080"/>
        </w:tabs>
        <w:ind w:right="18"/>
      </w:pPr>
    </w:p>
    <w:p w:rsidR="006952B6" w:rsidRDefault="00271D57">
      <w:pPr>
        <w:tabs>
          <w:tab w:val="left" w:pos="720"/>
          <w:tab w:val="left" w:pos="1080"/>
        </w:tabs>
        <w:ind w:right="18"/>
      </w:pPr>
      <w:r>
        <w:rPr>
          <w:noProof/>
        </w:rPr>
        <w:drawing>
          <wp:anchor distT="0" distB="0" distL="114300" distR="114300" simplePos="0" relativeHeight="251659264" behindDoc="1" locked="0" layoutInCell="1" allowOverlap="1">
            <wp:simplePos x="0" y="0"/>
            <wp:positionH relativeFrom="column">
              <wp:posOffset>-160020</wp:posOffset>
            </wp:positionH>
            <wp:positionV relativeFrom="paragraph">
              <wp:posOffset>166370</wp:posOffset>
            </wp:positionV>
            <wp:extent cx="2457450" cy="933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57450" cy="933450"/>
                    </a:xfrm>
                    <a:prstGeom prst="rect">
                      <a:avLst/>
                    </a:prstGeom>
                    <a:ln/>
                  </pic:spPr>
                </pic:pic>
              </a:graphicData>
            </a:graphic>
          </wp:anchor>
        </w:drawing>
      </w:r>
      <w:r w:rsidR="00BD7956">
        <w:t>Respectfully submitted,</w:t>
      </w:r>
    </w:p>
    <w:p w:rsidR="006952B6" w:rsidRDefault="006952B6">
      <w:pPr>
        <w:tabs>
          <w:tab w:val="left" w:pos="720"/>
          <w:tab w:val="left" w:pos="1080"/>
        </w:tabs>
        <w:ind w:right="18"/>
      </w:pPr>
    </w:p>
    <w:p w:rsidR="006952B6" w:rsidRDefault="006952B6">
      <w:pPr>
        <w:tabs>
          <w:tab w:val="left" w:pos="720"/>
          <w:tab w:val="left" w:pos="1080"/>
        </w:tabs>
        <w:ind w:right="18"/>
      </w:pPr>
    </w:p>
    <w:p w:rsidR="006952B6" w:rsidRDefault="006952B6">
      <w:pPr>
        <w:tabs>
          <w:tab w:val="left" w:pos="720"/>
          <w:tab w:val="left" w:pos="1080"/>
        </w:tabs>
        <w:ind w:right="18"/>
      </w:pPr>
    </w:p>
    <w:p w:rsidR="006952B6" w:rsidRDefault="00BD7956">
      <w:pPr>
        <w:tabs>
          <w:tab w:val="left" w:pos="720"/>
          <w:tab w:val="left" w:pos="1080"/>
        </w:tabs>
        <w:ind w:right="18"/>
      </w:pPr>
      <w:r>
        <w:t>Chris Hartley, Ed.D.</w:t>
      </w:r>
    </w:p>
    <w:p w:rsidR="006952B6" w:rsidRDefault="00BD7956">
      <w:pPr>
        <w:tabs>
          <w:tab w:val="left" w:pos="720"/>
          <w:tab w:val="left" w:pos="1080"/>
          <w:tab w:val="left" w:pos="5040"/>
        </w:tabs>
        <w:ind w:right="18"/>
      </w:pPr>
      <w:r>
        <w:t>Humboldt County Superintendent of Schools</w:t>
      </w:r>
      <w:r>
        <w:tab/>
      </w:r>
    </w:p>
    <w:p w:rsidR="006952B6" w:rsidRDefault="00BD7956">
      <w:pPr>
        <w:tabs>
          <w:tab w:val="left" w:pos="720"/>
          <w:tab w:val="left" w:pos="1080"/>
          <w:tab w:val="left" w:pos="5040"/>
        </w:tabs>
        <w:spacing w:before="160"/>
        <w:ind w:right="14"/>
        <w:rPr>
          <w:rFonts w:ascii="Times New Roman" w:eastAsia="Times New Roman" w:hAnsi="Times New Roman" w:cs="Times New Roman"/>
          <w:b/>
        </w:rPr>
      </w:pPr>
      <w:r>
        <w:rPr>
          <w:sz w:val="20"/>
          <w:szCs w:val="20"/>
        </w:rPr>
        <w:t>CH:mh</w:t>
      </w:r>
    </w:p>
    <w:sectPr w:rsidR="006952B6">
      <w:headerReference w:type="default" r:id="rId8"/>
      <w:pgSz w:w="12240" w:h="15840"/>
      <w:pgMar w:top="864" w:right="1440" w:bottom="81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3C" w:rsidRDefault="00BD7956">
      <w:r>
        <w:separator/>
      </w:r>
    </w:p>
  </w:endnote>
  <w:endnote w:type="continuationSeparator" w:id="0">
    <w:p w:rsidR="009B4D3C" w:rsidRDefault="00B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3C" w:rsidRDefault="00BD7956">
      <w:r>
        <w:separator/>
      </w:r>
    </w:p>
  </w:footnote>
  <w:footnote w:type="continuationSeparator" w:id="0">
    <w:p w:rsidR="009B4D3C" w:rsidRDefault="00BD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B6" w:rsidRDefault="00BD7956">
    <w:pPr>
      <w:pBdr>
        <w:top w:val="nil"/>
        <w:left w:val="nil"/>
        <w:bottom w:val="nil"/>
        <w:right w:val="nil"/>
        <w:between w:val="nil"/>
      </w:pBdr>
      <w:tabs>
        <w:tab w:val="center" w:pos="4320"/>
        <w:tab w:val="right" w:pos="8640"/>
      </w:tabs>
      <w:rPr>
        <w:color w:val="000000"/>
      </w:rPr>
    </w:pPr>
    <w:r>
      <w:rPr>
        <w:color w:val="000000"/>
      </w:rPr>
      <w:t>Humboldt County Board of Education</w:t>
    </w:r>
  </w:p>
  <w:p w:rsidR="006952B6" w:rsidRDefault="00BD7956">
    <w:pPr>
      <w:pBdr>
        <w:top w:val="nil"/>
        <w:left w:val="nil"/>
        <w:bottom w:val="nil"/>
        <w:right w:val="nil"/>
        <w:between w:val="nil"/>
      </w:pBdr>
      <w:tabs>
        <w:tab w:val="center" w:pos="4320"/>
        <w:tab w:val="right" w:pos="8640"/>
      </w:tabs>
      <w:rPr>
        <w:color w:val="000000"/>
      </w:rPr>
    </w:pPr>
    <w:r>
      <w:t>July 8, 2020</w:t>
    </w:r>
  </w:p>
  <w:p w:rsidR="006952B6" w:rsidRDefault="00BD7956">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0698F">
      <w:rPr>
        <w:noProof/>
        <w:color w:val="000000"/>
      </w:rPr>
      <w:t>4</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00698F">
      <w:rPr>
        <w:noProof/>
        <w:color w:val="000000"/>
      </w:rPr>
      <w:t>5</w:t>
    </w:r>
    <w:r>
      <w:rPr>
        <w:color w:val="000000"/>
      </w:rPr>
      <w:fldChar w:fldCharType="end"/>
    </w:r>
  </w:p>
  <w:p w:rsidR="006952B6" w:rsidRDefault="006952B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5FC6"/>
    <w:multiLevelType w:val="multilevel"/>
    <w:tmpl w:val="0EF640AE"/>
    <w:lvl w:ilvl="0">
      <w:start w:val="1"/>
      <w:numFmt w:val="decimal"/>
      <w:lvlText w:val="%1.0"/>
      <w:lvlJc w:val="left"/>
      <w:pPr>
        <w:ind w:left="540" w:hanging="540"/>
      </w:pPr>
    </w:lvl>
    <w:lvl w:ilvl="1">
      <w:start w:val="1"/>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B6"/>
    <w:rsid w:val="0000698F"/>
    <w:rsid w:val="00012215"/>
    <w:rsid w:val="000628B9"/>
    <w:rsid w:val="00271D57"/>
    <w:rsid w:val="004060ED"/>
    <w:rsid w:val="006952B6"/>
    <w:rsid w:val="00807D9B"/>
    <w:rsid w:val="00943989"/>
    <w:rsid w:val="009B4D3C"/>
    <w:rsid w:val="00BD7956"/>
    <w:rsid w:val="00D3248A"/>
    <w:rsid w:val="00FD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C06EA-CCCB-4194-BC22-946A0C18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2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Humboldt County Office of Education</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Hodgson</dc:creator>
  <cp:lastModifiedBy>Melissa Hodgson</cp:lastModifiedBy>
  <cp:revision>3</cp:revision>
  <cp:lastPrinted>2020-08-07T17:44:00Z</cp:lastPrinted>
  <dcterms:created xsi:type="dcterms:W3CDTF">2020-08-20T15:28:00Z</dcterms:created>
  <dcterms:modified xsi:type="dcterms:W3CDTF">2020-08-20T15:29:00Z</dcterms:modified>
</cp:coreProperties>
</file>