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08" w:rsidRDefault="00202108">
      <w:pPr>
        <w:pBdr>
          <w:top w:val="nil"/>
          <w:left w:val="nil"/>
          <w:bottom w:val="nil"/>
          <w:right w:val="nil"/>
          <w:between w:val="nil"/>
        </w:pBdr>
        <w:rPr>
          <w:rFonts w:ascii="Calibri" w:eastAsia="Calibri" w:hAnsi="Calibri" w:cs="Calibri"/>
          <w:color w:val="000000"/>
          <w:sz w:val="20"/>
          <w:szCs w:val="20"/>
        </w:rPr>
      </w:pPr>
    </w:p>
    <w:p w:rsidR="00202108" w:rsidRDefault="00044530">
      <w:pPr>
        <w:tabs>
          <w:tab w:val="left" w:pos="540"/>
          <w:tab w:val="left" w:pos="990"/>
          <w:tab w:val="left" w:pos="1260"/>
          <w:tab w:val="left" w:pos="1800"/>
        </w:tabs>
        <w:jc w:val="center"/>
        <w:rPr>
          <w:rFonts w:ascii="Times New Roman" w:eastAsia="Times New Roman" w:hAnsi="Times New Roman" w:cs="Times New Roman"/>
          <w:b/>
        </w:rPr>
      </w:pPr>
      <w:r>
        <w:rPr>
          <w:rFonts w:ascii="Times New Roman" w:eastAsia="Times New Roman" w:hAnsi="Times New Roman" w:cs="Times New Roman"/>
          <w:b/>
        </w:rPr>
        <w:t>HUMBOLDT COUNTY BOARD OF EDUCATION</w:t>
      </w:r>
    </w:p>
    <w:p w:rsidR="00202108" w:rsidRDefault="00044530">
      <w:pPr>
        <w:tabs>
          <w:tab w:val="left" w:pos="540"/>
          <w:tab w:val="left" w:pos="990"/>
          <w:tab w:val="left" w:pos="1260"/>
          <w:tab w:val="left" w:pos="1800"/>
        </w:tabs>
        <w:jc w:val="center"/>
        <w:rPr>
          <w:rFonts w:ascii="Times New Roman" w:eastAsia="Times New Roman" w:hAnsi="Times New Roman" w:cs="Times New Roman"/>
        </w:rPr>
      </w:pPr>
      <w:r>
        <w:rPr>
          <w:rFonts w:ascii="Times New Roman" w:eastAsia="Times New Roman" w:hAnsi="Times New Roman" w:cs="Times New Roman"/>
        </w:rPr>
        <w:t>901 Myrtle Avenue, Eureka, CA  95501</w:t>
      </w:r>
    </w:p>
    <w:p w:rsidR="00202108" w:rsidRDefault="00044530">
      <w:pPr>
        <w:tabs>
          <w:tab w:val="left" w:pos="540"/>
          <w:tab w:val="left" w:pos="990"/>
          <w:tab w:val="left" w:pos="1260"/>
          <w:tab w:val="left" w:pos="1800"/>
        </w:tabs>
        <w:jc w:val="center"/>
        <w:rPr>
          <w:rFonts w:ascii="Times New Roman" w:eastAsia="Times New Roman" w:hAnsi="Times New Roman" w:cs="Times New Roman"/>
          <w:b/>
        </w:rPr>
      </w:pPr>
      <w:r>
        <w:rPr>
          <w:rFonts w:ascii="Times New Roman" w:eastAsia="Times New Roman" w:hAnsi="Times New Roman" w:cs="Times New Roman"/>
          <w:b/>
        </w:rPr>
        <w:t>MINUTES</w:t>
      </w:r>
    </w:p>
    <w:p w:rsidR="00202108" w:rsidRDefault="00044530">
      <w:pPr>
        <w:jc w:val="center"/>
        <w:rPr>
          <w:rFonts w:ascii="Times New Roman" w:eastAsia="Times New Roman" w:hAnsi="Times New Roman" w:cs="Times New Roman"/>
          <w:b/>
        </w:rPr>
      </w:pPr>
      <w:r>
        <w:rPr>
          <w:rFonts w:ascii="Times New Roman" w:eastAsia="Times New Roman" w:hAnsi="Times New Roman" w:cs="Times New Roman"/>
          <w:b/>
        </w:rPr>
        <w:t>June 10, 2020</w:t>
      </w:r>
    </w:p>
    <w:p w:rsidR="00202108" w:rsidRDefault="00202108">
      <w:pPr>
        <w:rPr>
          <w:rFonts w:ascii="Times New Roman" w:eastAsia="Times New Roman" w:hAnsi="Times New Roman" w:cs="Times New Roman"/>
          <w:b/>
        </w:rPr>
      </w:pPr>
    </w:p>
    <w:p w:rsidR="00202108" w:rsidRDefault="00044530">
      <w:pPr>
        <w:numPr>
          <w:ilvl w:val="0"/>
          <w:numId w:val="1"/>
        </w:numPr>
        <w:pBdr>
          <w:top w:val="nil"/>
          <w:left w:val="nil"/>
          <w:bottom w:val="nil"/>
          <w:right w:val="nil"/>
          <w:between w:val="nil"/>
        </w:pBdr>
        <w:tabs>
          <w:tab w:val="left" w:pos="540"/>
        </w:tabs>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CALL TO ORDER/WELCOME/FLAG SALUTE</w:t>
      </w:r>
    </w:p>
    <w:p w:rsidR="00202108" w:rsidRDefault="00044530">
      <w:pPr>
        <w:rPr>
          <w:rFonts w:ascii="Times New Roman" w:eastAsia="Times New Roman" w:hAnsi="Times New Roman" w:cs="Times New Roman"/>
        </w:rPr>
      </w:pPr>
      <w:r>
        <w:rPr>
          <w:rFonts w:ascii="Times New Roman" w:eastAsia="Times New Roman" w:hAnsi="Times New Roman" w:cs="Times New Roman"/>
        </w:rPr>
        <w:t>President Loretta Eckenrode called the meeting of the Humboldt County Board of Education to order at 3:05 p.m. with a quorum present.</w:t>
      </w:r>
    </w:p>
    <w:p w:rsidR="00202108" w:rsidRDefault="00202108">
      <w:pPr>
        <w:rPr>
          <w:rFonts w:ascii="Times New Roman" w:eastAsia="Times New Roman" w:hAnsi="Times New Roman" w:cs="Times New Roman"/>
        </w:rPr>
      </w:pPr>
    </w:p>
    <w:p w:rsidR="00202108" w:rsidRDefault="00044530">
      <w:pPr>
        <w:ind w:left="1440" w:hanging="1440"/>
        <w:rPr>
          <w:rFonts w:ascii="Times New Roman" w:eastAsia="Times New Roman" w:hAnsi="Times New Roman" w:cs="Times New Roman"/>
        </w:rPr>
      </w:pPr>
      <w:r>
        <w:rPr>
          <w:rFonts w:ascii="Times New Roman" w:eastAsia="Times New Roman" w:hAnsi="Times New Roman" w:cs="Times New Roman"/>
          <w:b/>
        </w:rPr>
        <w:t>PRESENT:</w:t>
      </w:r>
      <w:r>
        <w:rPr>
          <w:rFonts w:ascii="Times New Roman" w:eastAsia="Times New Roman" w:hAnsi="Times New Roman" w:cs="Times New Roman"/>
        </w:rPr>
        <w:tab/>
        <w:t xml:space="preserve">Loretta Eckenrode, Thom McMahon, Marc Rowley, Mary Scott, Robert Siekmann  </w:t>
      </w:r>
    </w:p>
    <w:p w:rsidR="00202108" w:rsidRDefault="00044530">
      <w:pPr>
        <w:rPr>
          <w:rFonts w:ascii="Times New Roman" w:eastAsia="Times New Roman" w:hAnsi="Times New Roman" w:cs="Times New Roman"/>
        </w:rPr>
      </w:pPr>
      <w:r>
        <w:rPr>
          <w:rFonts w:ascii="Times New Roman" w:eastAsia="Times New Roman" w:hAnsi="Times New Roman" w:cs="Times New Roman"/>
          <w:b/>
        </w:rPr>
        <w:t>ABSENT</w:t>
      </w:r>
      <w:r>
        <w:rPr>
          <w:rFonts w:ascii="Times New Roman" w:eastAsia="Times New Roman" w:hAnsi="Times New Roman" w:cs="Times New Roman"/>
        </w:rPr>
        <w:t>:</w:t>
      </w:r>
      <w:r>
        <w:rPr>
          <w:rFonts w:ascii="Times New Roman" w:eastAsia="Times New Roman" w:hAnsi="Times New Roman" w:cs="Times New Roman"/>
        </w:rPr>
        <w:tab/>
      </w:r>
    </w:p>
    <w:p w:rsidR="00202108" w:rsidRDefault="00044530">
      <w:pPr>
        <w:ind w:left="540" w:hanging="540"/>
      </w:pPr>
      <w:r>
        <w:rPr>
          <w:b/>
        </w:rPr>
        <w:t>ALSO</w:t>
      </w:r>
      <w:r>
        <w:rPr>
          <w:b/>
        </w:rPr>
        <w:tab/>
        <w:t xml:space="preserve">PRESENT: </w:t>
      </w:r>
      <w:r>
        <w:t>Corey Weber, Chris Hartley, Susi Huschle, Tess Ives, Beth Chaton, Rain Marshall,</w:t>
      </w:r>
      <w:r w:rsidR="002541AE">
        <w:t xml:space="preserve"> </w:t>
      </w:r>
      <w:r>
        <w:t>Indigenous Education Advocate, Felicia Doherty, Karling Skoglund, Janine Melanson, Melissa Hodgson</w:t>
      </w:r>
    </w:p>
    <w:p w:rsidR="00202108" w:rsidRDefault="00202108">
      <w:pPr>
        <w:ind w:left="540" w:hanging="540"/>
        <w:rPr>
          <w:b/>
        </w:rPr>
      </w:pPr>
    </w:p>
    <w:p w:rsidR="00202108" w:rsidRDefault="00202108">
      <w:pPr>
        <w:ind w:left="540" w:hanging="540"/>
        <w:rPr>
          <w:b/>
        </w:rPr>
      </w:pPr>
    </w:p>
    <w:p w:rsidR="00202108" w:rsidRDefault="00044530">
      <w:pPr>
        <w:ind w:left="540" w:hanging="540"/>
      </w:pPr>
      <w:r>
        <w:t>Thom McMahon led the flag salute.</w:t>
      </w:r>
    </w:p>
    <w:p w:rsidR="00202108" w:rsidRDefault="00202108">
      <w:pPr>
        <w:tabs>
          <w:tab w:val="left" w:pos="540"/>
          <w:tab w:val="left" w:pos="990"/>
          <w:tab w:val="left" w:pos="1260"/>
          <w:tab w:val="left" w:pos="1340"/>
          <w:tab w:val="left" w:pos="1800"/>
        </w:tabs>
        <w:rPr>
          <w:rFonts w:ascii="Times New Roman" w:eastAsia="Times New Roman" w:hAnsi="Times New Roman" w:cs="Times New Roman"/>
          <w:b/>
        </w:rPr>
      </w:pPr>
    </w:p>
    <w:p w:rsidR="00202108" w:rsidRDefault="00044530">
      <w:pPr>
        <w:ind w:left="540" w:hanging="540"/>
        <w:rPr>
          <w:rFonts w:ascii="Times New Roman" w:eastAsia="Times New Roman" w:hAnsi="Times New Roman" w:cs="Times New Roman"/>
          <w:u w:val="single"/>
        </w:rPr>
      </w:pPr>
      <w:r>
        <w:rPr>
          <w:rFonts w:ascii="Times New Roman" w:eastAsia="Times New Roman" w:hAnsi="Times New Roman" w:cs="Times New Roman"/>
          <w:b/>
        </w:rPr>
        <w:t>2.0</w:t>
      </w:r>
      <w:r>
        <w:rPr>
          <w:rFonts w:ascii="Times New Roman" w:eastAsia="Times New Roman" w:hAnsi="Times New Roman" w:cs="Times New Roman"/>
          <w:b/>
        </w:rPr>
        <w:tab/>
      </w:r>
      <w:r>
        <w:rPr>
          <w:rFonts w:ascii="Times New Roman" w:eastAsia="Times New Roman" w:hAnsi="Times New Roman" w:cs="Times New Roman"/>
          <w:b/>
          <w:u w:val="single"/>
        </w:rPr>
        <w:t>ADJUSTMENT OF THE AGENDA</w:t>
      </w:r>
      <w:r>
        <w:rPr>
          <w:rFonts w:ascii="Times New Roman" w:eastAsia="Times New Roman" w:hAnsi="Times New Roman" w:cs="Times New Roman"/>
          <w:u w:val="single"/>
        </w:rPr>
        <w:t xml:space="preserve"> </w:t>
      </w:r>
    </w:p>
    <w:p w:rsidR="00202108" w:rsidRDefault="00044530">
      <w:pPr>
        <w:rPr>
          <w:rFonts w:ascii="Times New Roman" w:eastAsia="Times New Roman" w:hAnsi="Times New Roman" w:cs="Times New Roman"/>
        </w:rPr>
      </w:pPr>
      <w:r>
        <w:rPr>
          <w:rFonts w:ascii="Times New Roman" w:eastAsia="Times New Roman" w:hAnsi="Times New Roman" w:cs="Times New Roman"/>
        </w:rPr>
        <w:t>There were no adjustments to the agenda.</w:t>
      </w:r>
    </w:p>
    <w:p w:rsidR="00202108" w:rsidRDefault="00202108">
      <w:pPr>
        <w:tabs>
          <w:tab w:val="left" w:pos="540"/>
          <w:tab w:val="left" w:pos="990"/>
          <w:tab w:val="left" w:pos="1260"/>
          <w:tab w:val="left" w:pos="1340"/>
          <w:tab w:val="left" w:pos="1800"/>
        </w:tabs>
        <w:rPr>
          <w:rFonts w:ascii="Times New Roman" w:eastAsia="Times New Roman" w:hAnsi="Times New Roman" w:cs="Times New Roman"/>
          <w:b/>
        </w:rPr>
      </w:pPr>
    </w:p>
    <w:p w:rsidR="00202108" w:rsidRDefault="00044530">
      <w:pPr>
        <w:pBdr>
          <w:top w:val="nil"/>
          <w:left w:val="nil"/>
          <w:bottom w:val="nil"/>
          <w:right w:val="nil"/>
          <w:between w:val="nil"/>
        </w:pBdr>
        <w:tabs>
          <w:tab w:val="left" w:pos="540"/>
          <w:tab w:val="left" w:pos="990"/>
          <w:tab w:val="left" w:pos="1260"/>
          <w:tab w:val="left" w:pos="1340"/>
          <w:tab w:val="left" w:pos="1800"/>
        </w:tabs>
        <w:rPr>
          <w:rFonts w:ascii="Times New Roman" w:eastAsia="Times New Roman" w:hAnsi="Times New Roman" w:cs="Times New Roman"/>
          <w:b/>
          <w:color w:val="000000"/>
          <w:u w:val="single"/>
        </w:rPr>
      </w:pPr>
      <w:r>
        <w:rPr>
          <w:rFonts w:ascii="Times New Roman" w:eastAsia="Times New Roman" w:hAnsi="Times New Roman" w:cs="Times New Roman"/>
          <w:b/>
        </w:rPr>
        <w:t xml:space="preserve">3.0    </w:t>
      </w:r>
      <w:r>
        <w:rPr>
          <w:rFonts w:ascii="Times New Roman" w:eastAsia="Times New Roman" w:hAnsi="Times New Roman" w:cs="Times New Roman"/>
          <w:b/>
          <w:color w:val="000000"/>
          <w:u w:val="single"/>
        </w:rPr>
        <w:t>BOARD MEMBER ANNOUNCEMENTS/COMMENTS/REPORTS</w:t>
      </w:r>
    </w:p>
    <w:p w:rsidR="00202108" w:rsidRDefault="00202108">
      <w:pPr>
        <w:tabs>
          <w:tab w:val="left" w:pos="540"/>
          <w:tab w:val="left" w:pos="990"/>
          <w:tab w:val="left" w:pos="1260"/>
          <w:tab w:val="left" w:pos="1340"/>
          <w:tab w:val="left" w:pos="1800"/>
        </w:tabs>
        <w:rPr>
          <w:rFonts w:ascii="Times New Roman" w:eastAsia="Times New Roman" w:hAnsi="Times New Roman" w:cs="Times New Roman"/>
        </w:rPr>
      </w:pPr>
    </w:p>
    <w:p w:rsidR="00202108" w:rsidRDefault="00044530">
      <w:pPr>
        <w:tabs>
          <w:tab w:val="left" w:pos="540"/>
          <w:tab w:val="left" w:pos="990"/>
          <w:tab w:val="left" w:pos="1260"/>
          <w:tab w:val="left" w:pos="1340"/>
          <w:tab w:val="left" w:pos="1800"/>
        </w:tabs>
        <w:rPr>
          <w:rFonts w:ascii="Times New Roman" w:eastAsia="Times New Roman" w:hAnsi="Times New Roman" w:cs="Times New Roman"/>
        </w:rPr>
      </w:pPr>
      <w:r>
        <w:rPr>
          <w:rFonts w:ascii="Times New Roman" w:eastAsia="Times New Roman" w:hAnsi="Times New Roman" w:cs="Times New Roman"/>
        </w:rPr>
        <w:t>Acknowledging the retiring members of the HCOE staff; Tess Ives-28 years of service, Susi Huschle-11 years of service, Karling Skoglund will be replacing Susi starting July 1, 2020</w:t>
      </w:r>
    </w:p>
    <w:p w:rsidR="00202108" w:rsidRDefault="00044530">
      <w:pPr>
        <w:tabs>
          <w:tab w:val="left" w:pos="540"/>
          <w:tab w:val="left" w:pos="990"/>
          <w:tab w:val="left" w:pos="1260"/>
          <w:tab w:val="left" w:pos="1340"/>
          <w:tab w:val="left" w:pos="1800"/>
        </w:tabs>
        <w:rPr>
          <w:rFonts w:ascii="Times New Roman" w:eastAsia="Times New Roman" w:hAnsi="Times New Roman" w:cs="Times New Roman"/>
        </w:rPr>
      </w:pPr>
      <w:r>
        <w:rPr>
          <w:rFonts w:ascii="Times New Roman" w:eastAsia="Times New Roman" w:hAnsi="Times New Roman" w:cs="Times New Roman"/>
        </w:rPr>
        <w:t>Beth Chaton-23 years of service. Thank you</w:t>
      </w:r>
    </w:p>
    <w:p w:rsidR="00202108" w:rsidRDefault="00202108">
      <w:pPr>
        <w:tabs>
          <w:tab w:val="left" w:pos="540"/>
          <w:tab w:val="left" w:pos="990"/>
          <w:tab w:val="left" w:pos="1260"/>
          <w:tab w:val="left" w:pos="1340"/>
          <w:tab w:val="left" w:pos="1800"/>
        </w:tabs>
        <w:rPr>
          <w:rFonts w:ascii="Times New Roman" w:eastAsia="Times New Roman" w:hAnsi="Times New Roman" w:cs="Times New Roman"/>
        </w:rPr>
      </w:pPr>
    </w:p>
    <w:p w:rsidR="00202108" w:rsidRDefault="00202108">
      <w:pPr>
        <w:tabs>
          <w:tab w:val="left" w:pos="540"/>
          <w:tab w:val="left" w:pos="990"/>
          <w:tab w:val="left" w:pos="1260"/>
          <w:tab w:val="left" w:pos="1340"/>
          <w:tab w:val="left" w:pos="1800"/>
        </w:tabs>
        <w:rPr>
          <w:rFonts w:ascii="Times New Roman" w:eastAsia="Times New Roman" w:hAnsi="Times New Roman" w:cs="Times New Roman"/>
        </w:rPr>
      </w:pPr>
    </w:p>
    <w:p w:rsidR="00202108" w:rsidRDefault="00044530">
      <w:pPr>
        <w:tabs>
          <w:tab w:val="left" w:pos="540"/>
          <w:tab w:val="left" w:pos="990"/>
          <w:tab w:val="left" w:pos="1260"/>
          <w:tab w:val="left" w:pos="1340"/>
          <w:tab w:val="left" w:pos="1800"/>
        </w:tabs>
        <w:ind w:left="540" w:hanging="540"/>
        <w:rPr>
          <w:rFonts w:ascii="Times New Roman" w:eastAsia="Times New Roman" w:hAnsi="Times New Roman" w:cs="Times New Roman"/>
          <w:i/>
        </w:rPr>
      </w:pPr>
      <w:r>
        <w:rPr>
          <w:rFonts w:ascii="Times New Roman" w:eastAsia="Times New Roman" w:hAnsi="Times New Roman" w:cs="Times New Roman"/>
          <w:b/>
        </w:rPr>
        <w:t>4.0</w:t>
      </w:r>
      <w:r>
        <w:rPr>
          <w:rFonts w:ascii="Times New Roman" w:eastAsia="Times New Roman" w:hAnsi="Times New Roman" w:cs="Times New Roman"/>
          <w:b/>
        </w:rPr>
        <w:tab/>
      </w:r>
      <w:r>
        <w:rPr>
          <w:rFonts w:ascii="Times New Roman" w:eastAsia="Times New Roman" w:hAnsi="Times New Roman" w:cs="Times New Roman"/>
          <w:b/>
          <w:u w:val="single"/>
        </w:rPr>
        <w:t>PUBLIC COMMENTS</w:t>
      </w:r>
      <w:r>
        <w:rPr>
          <w:rFonts w:ascii="Times New Roman" w:eastAsia="Times New Roman" w:hAnsi="Times New Roman" w:cs="Times New Roman"/>
          <w:i/>
        </w:rPr>
        <w:t xml:space="preserve"> </w:t>
      </w:r>
    </w:p>
    <w:p w:rsidR="00202108" w:rsidRDefault="00044530">
      <w:pPr>
        <w:ind w:left="540"/>
      </w:pPr>
      <w:r>
        <w:t>Rain Marshall is the Indigenous Education Advocate with the Northern California Indian</w:t>
      </w:r>
    </w:p>
    <w:p w:rsidR="00202108" w:rsidRDefault="00044530">
      <w:pPr>
        <w:ind w:left="540"/>
      </w:pPr>
      <w:r>
        <w:t>Development Council, (NCIDC) and the ACLU of Northern CA. Rain serves all the Tribal</w:t>
      </w:r>
    </w:p>
    <w:p w:rsidR="00202108" w:rsidRDefault="00044530">
      <w:pPr>
        <w:ind w:left="540"/>
        <w:rPr>
          <w:rFonts w:ascii="Times New Roman" w:eastAsia="Times New Roman" w:hAnsi="Times New Roman" w:cs="Times New Roman"/>
        </w:rPr>
      </w:pPr>
      <w:proofErr w:type="gramStart"/>
      <w:r>
        <w:t>families/students</w:t>
      </w:r>
      <w:proofErr w:type="gramEnd"/>
      <w:r>
        <w:t xml:space="preserve"> in K-12 in Humboldt and Del Norte Counties. </w:t>
      </w:r>
    </w:p>
    <w:p w:rsidR="00202108" w:rsidRDefault="00202108">
      <w:pPr>
        <w:tabs>
          <w:tab w:val="left" w:pos="990"/>
          <w:tab w:val="left" w:pos="1260"/>
          <w:tab w:val="left" w:pos="1340"/>
          <w:tab w:val="left" w:pos="1800"/>
        </w:tabs>
        <w:rPr>
          <w:rFonts w:ascii="Times New Roman" w:eastAsia="Times New Roman" w:hAnsi="Times New Roman" w:cs="Times New Roman"/>
          <w:i/>
        </w:rPr>
      </w:pPr>
    </w:p>
    <w:p w:rsidR="00202108" w:rsidRDefault="00202108">
      <w:pPr>
        <w:tabs>
          <w:tab w:val="left" w:pos="540"/>
          <w:tab w:val="left" w:pos="990"/>
          <w:tab w:val="left" w:pos="1260"/>
          <w:tab w:val="left" w:pos="1340"/>
          <w:tab w:val="left" w:pos="1800"/>
        </w:tabs>
        <w:rPr>
          <w:rFonts w:ascii="Times New Roman" w:eastAsia="Times New Roman" w:hAnsi="Times New Roman" w:cs="Times New Roman"/>
        </w:rPr>
      </w:pPr>
    </w:p>
    <w:p w:rsidR="00202108" w:rsidRDefault="00044530">
      <w:pPr>
        <w:tabs>
          <w:tab w:val="left" w:pos="540"/>
          <w:tab w:val="left" w:pos="990"/>
          <w:tab w:val="left" w:pos="1260"/>
          <w:tab w:val="left" w:pos="1340"/>
          <w:tab w:val="left" w:pos="1800"/>
        </w:tabs>
        <w:ind w:left="540" w:hanging="540"/>
        <w:rPr>
          <w:rFonts w:ascii="Times New Roman" w:eastAsia="Times New Roman" w:hAnsi="Times New Roman" w:cs="Times New Roman"/>
          <w:b/>
          <w:u w:val="single"/>
        </w:rPr>
      </w:pPr>
      <w:r>
        <w:rPr>
          <w:rFonts w:ascii="Times New Roman" w:eastAsia="Times New Roman" w:hAnsi="Times New Roman" w:cs="Times New Roman"/>
          <w:b/>
        </w:rPr>
        <w:t>5.0</w:t>
      </w:r>
      <w:r>
        <w:rPr>
          <w:rFonts w:ascii="Times New Roman" w:eastAsia="Times New Roman" w:hAnsi="Times New Roman" w:cs="Times New Roman"/>
          <w:b/>
        </w:rPr>
        <w:tab/>
      </w:r>
      <w:r>
        <w:rPr>
          <w:rFonts w:ascii="Times New Roman" w:eastAsia="Times New Roman" w:hAnsi="Times New Roman" w:cs="Times New Roman"/>
          <w:b/>
          <w:u w:val="single"/>
        </w:rPr>
        <w:t>PUBLIC REPORTS AND HEARINGS</w:t>
      </w:r>
    </w:p>
    <w:p w:rsidR="00202108" w:rsidRDefault="002541AE">
      <w:pPr>
        <w:tabs>
          <w:tab w:val="left" w:pos="540"/>
          <w:tab w:val="left" w:pos="990"/>
          <w:tab w:val="left" w:pos="1260"/>
          <w:tab w:val="left" w:pos="1340"/>
          <w:tab w:val="left" w:pos="1800"/>
        </w:tabs>
        <w:spacing w:before="240" w:after="240"/>
        <w:ind w:right="-720"/>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r w:rsidR="00044530">
        <w:rPr>
          <w:rFonts w:ascii="Times New Roman" w:eastAsia="Times New Roman" w:hAnsi="Times New Roman" w:cs="Times New Roman"/>
          <w:sz w:val="22"/>
          <w:szCs w:val="22"/>
        </w:rPr>
        <w:t>5.1 2020-2021 HCOE Budget</w:t>
      </w:r>
    </w:p>
    <w:p w:rsidR="00202108" w:rsidRDefault="00044530">
      <w:pPr>
        <w:tabs>
          <w:tab w:val="left" w:pos="540"/>
          <w:tab w:val="left" w:pos="990"/>
          <w:tab w:val="left" w:pos="1260"/>
          <w:tab w:val="left" w:pos="1340"/>
          <w:tab w:val="left" w:pos="1800"/>
        </w:tabs>
        <w:spacing w:before="240" w:after="240"/>
        <w:ind w:righ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5.2 2020-2021 Education Protection Account (EPA) Funds Budget</w:t>
      </w:r>
    </w:p>
    <w:p w:rsidR="00202108" w:rsidRDefault="00202108">
      <w:pPr>
        <w:tabs>
          <w:tab w:val="left" w:pos="540"/>
          <w:tab w:val="left" w:pos="990"/>
          <w:tab w:val="left" w:pos="1260"/>
          <w:tab w:val="left" w:pos="1340"/>
          <w:tab w:val="left" w:pos="1800"/>
        </w:tabs>
        <w:ind w:left="540" w:hanging="540"/>
        <w:rPr>
          <w:rFonts w:ascii="Times New Roman" w:eastAsia="Times New Roman" w:hAnsi="Times New Roman" w:cs="Times New Roman"/>
          <w:b/>
          <w:u w:val="single"/>
        </w:rPr>
      </w:pPr>
    </w:p>
    <w:p w:rsidR="002541AE" w:rsidRDefault="002541AE">
      <w:pPr>
        <w:tabs>
          <w:tab w:val="left" w:pos="540"/>
          <w:tab w:val="left" w:pos="990"/>
          <w:tab w:val="left" w:pos="1260"/>
          <w:tab w:val="left" w:pos="1340"/>
          <w:tab w:val="left" w:pos="1800"/>
        </w:tabs>
        <w:ind w:left="540" w:hanging="540"/>
        <w:rPr>
          <w:rFonts w:ascii="Times New Roman" w:eastAsia="Times New Roman" w:hAnsi="Times New Roman" w:cs="Times New Roman"/>
          <w:b/>
          <w:u w:val="single"/>
        </w:rPr>
      </w:pPr>
    </w:p>
    <w:p w:rsidR="002541AE" w:rsidRDefault="002541AE">
      <w:pPr>
        <w:tabs>
          <w:tab w:val="left" w:pos="540"/>
          <w:tab w:val="left" w:pos="990"/>
          <w:tab w:val="left" w:pos="1260"/>
          <w:tab w:val="left" w:pos="1340"/>
          <w:tab w:val="left" w:pos="1800"/>
        </w:tabs>
        <w:ind w:left="540" w:hanging="540"/>
        <w:rPr>
          <w:rFonts w:ascii="Times New Roman" w:eastAsia="Times New Roman" w:hAnsi="Times New Roman" w:cs="Times New Roman"/>
          <w:b/>
          <w:u w:val="single"/>
        </w:rPr>
      </w:pPr>
    </w:p>
    <w:p w:rsidR="002541AE" w:rsidRDefault="002541AE">
      <w:pPr>
        <w:tabs>
          <w:tab w:val="left" w:pos="540"/>
          <w:tab w:val="left" w:pos="990"/>
          <w:tab w:val="left" w:pos="1260"/>
          <w:tab w:val="left" w:pos="1340"/>
          <w:tab w:val="left" w:pos="1800"/>
        </w:tabs>
        <w:ind w:left="540" w:hanging="540"/>
        <w:rPr>
          <w:rFonts w:ascii="Times New Roman" w:eastAsia="Times New Roman" w:hAnsi="Times New Roman" w:cs="Times New Roman"/>
          <w:b/>
          <w:u w:val="single"/>
        </w:rPr>
      </w:pPr>
    </w:p>
    <w:p w:rsidR="002541AE" w:rsidRDefault="002541AE">
      <w:pPr>
        <w:tabs>
          <w:tab w:val="left" w:pos="540"/>
          <w:tab w:val="left" w:pos="990"/>
          <w:tab w:val="left" w:pos="1260"/>
          <w:tab w:val="left" w:pos="1340"/>
          <w:tab w:val="left" w:pos="1800"/>
        </w:tabs>
        <w:ind w:left="540" w:hanging="540"/>
        <w:rPr>
          <w:rFonts w:ascii="Times New Roman" w:eastAsia="Times New Roman" w:hAnsi="Times New Roman" w:cs="Times New Roman"/>
          <w:b/>
          <w:u w:val="single"/>
        </w:rPr>
      </w:pPr>
    </w:p>
    <w:p w:rsidR="002541AE" w:rsidRDefault="002541AE">
      <w:pPr>
        <w:tabs>
          <w:tab w:val="left" w:pos="540"/>
          <w:tab w:val="left" w:pos="990"/>
          <w:tab w:val="left" w:pos="1260"/>
          <w:tab w:val="left" w:pos="1340"/>
          <w:tab w:val="left" w:pos="1800"/>
        </w:tabs>
        <w:ind w:left="540" w:hanging="540"/>
        <w:rPr>
          <w:rFonts w:ascii="Times New Roman" w:eastAsia="Times New Roman" w:hAnsi="Times New Roman" w:cs="Times New Roman"/>
          <w:b/>
          <w:u w:val="single"/>
        </w:rPr>
      </w:pPr>
    </w:p>
    <w:p w:rsidR="002541AE" w:rsidRDefault="002541AE">
      <w:pPr>
        <w:tabs>
          <w:tab w:val="left" w:pos="540"/>
          <w:tab w:val="left" w:pos="990"/>
          <w:tab w:val="left" w:pos="1260"/>
          <w:tab w:val="left" w:pos="1340"/>
          <w:tab w:val="left" w:pos="1800"/>
        </w:tabs>
        <w:ind w:left="540" w:hanging="540"/>
        <w:rPr>
          <w:rFonts w:ascii="Times New Roman" w:eastAsia="Times New Roman" w:hAnsi="Times New Roman" w:cs="Times New Roman"/>
          <w:b/>
          <w:u w:val="single"/>
        </w:rPr>
      </w:pPr>
    </w:p>
    <w:p w:rsidR="002541AE" w:rsidRDefault="002541AE">
      <w:pPr>
        <w:tabs>
          <w:tab w:val="left" w:pos="540"/>
          <w:tab w:val="left" w:pos="990"/>
          <w:tab w:val="left" w:pos="1260"/>
          <w:tab w:val="left" w:pos="1340"/>
          <w:tab w:val="left" w:pos="1800"/>
        </w:tabs>
        <w:ind w:left="540" w:hanging="540"/>
        <w:rPr>
          <w:rFonts w:ascii="Times New Roman" w:eastAsia="Times New Roman" w:hAnsi="Times New Roman" w:cs="Times New Roman"/>
          <w:b/>
          <w:u w:val="single"/>
        </w:rPr>
      </w:pPr>
    </w:p>
    <w:p w:rsidR="00202108" w:rsidRDefault="00044530">
      <w:pPr>
        <w:tabs>
          <w:tab w:val="left" w:pos="540"/>
          <w:tab w:val="left" w:pos="990"/>
          <w:tab w:val="left" w:pos="1260"/>
          <w:tab w:val="left" w:pos="1340"/>
          <w:tab w:val="left" w:pos="1800"/>
        </w:tabs>
        <w:rPr>
          <w:rFonts w:ascii="Times New Roman" w:eastAsia="Times New Roman" w:hAnsi="Times New Roman" w:cs="Times New Roman"/>
          <w:i/>
          <w:u w:val="single"/>
        </w:rPr>
      </w:pPr>
      <w:r>
        <w:rPr>
          <w:rFonts w:ascii="Times New Roman" w:eastAsia="Times New Roman" w:hAnsi="Times New Roman" w:cs="Times New Roman"/>
          <w:b/>
        </w:rPr>
        <w:lastRenderedPageBreak/>
        <w:t>6.0</w:t>
      </w:r>
      <w:r>
        <w:rPr>
          <w:rFonts w:ascii="Times New Roman" w:eastAsia="Times New Roman" w:hAnsi="Times New Roman" w:cs="Times New Roman"/>
          <w:b/>
        </w:rPr>
        <w:tab/>
      </w:r>
      <w:r>
        <w:rPr>
          <w:rFonts w:ascii="Times New Roman" w:eastAsia="Times New Roman" w:hAnsi="Times New Roman" w:cs="Times New Roman"/>
          <w:b/>
          <w:u w:val="single"/>
        </w:rPr>
        <w:t>CONSENT AGENDA</w:t>
      </w:r>
    </w:p>
    <w:p w:rsidR="00202108" w:rsidRDefault="00044530">
      <w:pPr>
        <w:rPr>
          <w:b/>
        </w:rPr>
      </w:pPr>
      <w:r>
        <w:t xml:space="preserve">It was moved/seconded (Siekmann/Scott) to approve the consent agenda.  </w:t>
      </w:r>
      <w:r>
        <w:rPr>
          <w:b/>
        </w:rPr>
        <w:t>The motion carried with the following voice vote.</w:t>
      </w:r>
      <w:r>
        <w:rPr>
          <w:b/>
        </w:rPr>
        <w:tab/>
      </w:r>
    </w:p>
    <w:p w:rsidR="00202108" w:rsidRDefault="00044530">
      <w:pPr>
        <w:jc w:val="center"/>
        <w:rPr>
          <w:b/>
          <w:i/>
          <w:u w:val="single"/>
        </w:rPr>
      </w:pPr>
      <w:r>
        <w:rPr>
          <w:b/>
          <w:i/>
          <w:u w:val="single"/>
        </w:rPr>
        <w:t>Voice Vote</w:t>
      </w:r>
    </w:p>
    <w:p w:rsidR="00202108" w:rsidRDefault="00044530">
      <w:r>
        <w:tab/>
        <w:t>AYES:</w:t>
      </w:r>
      <w:r>
        <w:tab/>
      </w:r>
      <w:r>
        <w:tab/>
        <w:t xml:space="preserve">Eckenrode, McMahon, Rowley, Scott, Siekmann </w:t>
      </w:r>
    </w:p>
    <w:p w:rsidR="00202108" w:rsidRDefault="00044530">
      <w:r>
        <w:tab/>
        <w:t>NOES:</w:t>
      </w:r>
      <w:r>
        <w:tab/>
      </w:r>
      <w:r>
        <w:tab/>
        <w:t>None</w:t>
      </w:r>
    </w:p>
    <w:p w:rsidR="00202108" w:rsidRDefault="00044530">
      <w:r>
        <w:tab/>
        <w:t>ABSTAIN:</w:t>
      </w:r>
      <w:r>
        <w:tab/>
        <w:t>None</w:t>
      </w:r>
    </w:p>
    <w:p w:rsidR="00202108" w:rsidRDefault="00044530">
      <w:r>
        <w:tab/>
        <w:t>ABSENT:</w:t>
      </w:r>
      <w:r>
        <w:tab/>
        <w:t>None</w:t>
      </w:r>
    </w:p>
    <w:p w:rsidR="00202108" w:rsidRDefault="00202108"/>
    <w:p w:rsidR="00202108" w:rsidRDefault="00044530">
      <w:pPr>
        <w:rPr>
          <w:rFonts w:ascii="Times New Roman" w:eastAsia="Times New Roman" w:hAnsi="Times New Roman" w:cs="Times New Roman"/>
        </w:rPr>
      </w:pPr>
      <w:r>
        <w:rPr>
          <w:rFonts w:ascii="Times New Roman" w:eastAsia="Times New Roman" w:hAnsi="Times New Roman" w:cs="Times New Roman"/>
        </w:rPr>
        <w:t>Action was taken on the following consent items:</w:t>
      </w:r>
    </w:p>
    <w:p w:rsidR="00202108" w:rsidRDefault="00044530">
      <w:pPr>
        <w:tabs>
          <w:tab w:val="left" w:pos="540"/>
          <w:tab w:val="left" w:pos="1080"/>
          <w:tab w:val="left" w:pos="2070"/>
        </w:tabs>
        <w:ind w:right="-72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6.1</w:t>
      </w:r>
      <w:r>
        <w:rPr>
          <w:rFonts w:ascii="Times New Roman" w:eastAsia="Times New Roman" w:hAnsi="Times New Roman" w:cs="Times New Roman"/>
        </w:rPr>
        <w:tab/>
        <w:t>Approve Minutes—May 20, 2020</w:t>
      </w:r>
    </w:p>
    <w:p w:rsidR="00202108" w:rsidRDefault="00044530">
      <w:pPr>
        <w:tabs>
          <w:tab w:val="left" w:pos="540"/>
          <w:tab w:val="left" w:pos="1080"/>
          <w:tab w:val="left" w:pos="2070"/>
        </w:tabs>
        <w:ind w:right="-720"/>
        <w:rPr>
          <w:rFonts w:ascii="Times New Roman" w:eastAsia="Times New Roman" w:hAnsi="Times New Roman" w:cs="Times New Roman"/>
        </w:rPr>
      </w:pPr>
      <w:r>
        <w:rPr>
          <w:rFonts w:ascii="Times New Roman" w:eastAsia="Times New Roman" w:hAnsi="Times New Roman" w:cs="Times New Roman"/>
        </w:rPr>
        <w:tab/>
        <w:t>6.2</w:t>
      </w:r>
      <w:r>
        <w:rPr>
          <w:rFonts w:ascii="Times New Roman" w:eastAsia="Times New Roman" w:hAnsi="Times New Roman" w:cs="Times New Roman"/>
        </w:rPr>
        <w:tab/>
        <w:t>Approve Travel Claims</w:t>
      </w:r>
    </w:p>
    <w:p w:rsidR="00202108" w:rsidRDefault="00202108">
      <w:pPr>
        <w:tabs>
          <w:tab w:val="left" w:pos="540"/>
          <w:tab w:val="left" w:pos="1080"/>
          <w:tab w:val="left" w:pos="2070"/>
        </w:tabs>
        <w:ind w:right="-720"/>
        <w:rPr>
          <w:rFonts w:ascii="Times New Roman" w:eastAsia="Times New Roman" w:hAnsi="Times New Roman" w:cs="Times New Roman"/>
        </w:rPr>
      </w:pPr>
    </w:p>
    <w:p w:rsidR="00202108" w:rsidRDefault="00202108">
      <w:pPr>
        <w:tabs>
          <w:tab w:val="left" w:pos="540"/>
          <w:tab w:val="left" w:pos="1080"/>
          <w:tab w:val="left" w:pos="2070"/>
        </w:tabs>
        <w:ind w:right="-720"/>
        <w:rPr>
          <w:rFonts w:ascii="Times New Roman" w:eastAsia="Times New Roman" w:hAnsi="Times New Roman" w:cs="Times New Roman"/>
        </w:rPr>
      </w:pPr>
    </w:p>
    <w:p w:rsidR="00202108" w:rsidRDefault="00202108">
      <w:pPr>
        <w:tabs>
          <w:tab w:val="left" w:pos="540"/>
          <w:tab w:val="left" w:pos="1080"/>
          <w:tab w:val="left" w:pos="2070"/>
        </w:tabs>
        <w:ind w:right="-720"/>
        <w:rPr>
          <w:rFonts w:ascii="Times New Roman" w:eastAsia="Times New Roman" w:hAnsi="Times New Roman" w:cs="Times New Roman"/>
        </w:rPr>
      </w:pPr>
    </w:p>
    <w:p w:rsidR="00202108" w:rsidRDefault="00044530">
      <w:pPr>
        <w:tabs>
          <w:tab w:val="left" w:pos="540"/>
          <w:tab w:val="left" w:pos="1260"/>
          <w:tab w:val="left" w:pos="2070"/>
        </w:tabs>
        <w:rPr>
          <w:rFonts w:ascii="Times New Roman" w:eastAsia="Times New Roman" w:hAnsi="Times New Roman" w:cs="Times New Roman"/>
          <w:i/>
        </w:rPr>
      </w:pPr>
      <w:r>
        <w:rPr>
          <w:rFonts w:ascii="Times New Roman" w:eastAsia="Times New Roman" w:hAnsi="Times New Roman" w:cs="Times New Roman"/>
          <w:b/>
        </w:rPr>
        <w:t>7.0</w:t>
      </w:r>
      <w:r>
        <w:rPr>
          <w:rFonts w:ascii="Times New Roman" w:eastAsia="Times New Roman" w:hAnsi="Times New Roman" w:cs="Times New Roman"/>
          <w:b/>
        </w:rPr>
        <w:tab/>
      </w:r>
      <w:r>
        <w:rPr>
          <w:rFonts w:ascii="Times New Roman" w:eastAsia="Times New Roman" w:hAnsi="Times New Roman" w:cs="Times New Roman"/>
          <w:b/>
          <w:u w:val="single"/>
        </w:rPr>
        <w:t>ACTION ITEMS</w:t>
      </w:r>
    </w:p>
    <w:p w:rsidR="00202108" w:rsidRDefault="00044530">
      <w:pPr>
        <w:ind w:left="1080" w:hanging="540"/>
        <w:rPr>
          <w:rFonts w:ascii="Times New Roman" w:eastAsia="Times New Roman" w:hAnsi="Times New Roman" w:cs="Times New Roman"/>
        </w:rPr>
      </w:pPr>
      <w:r>
        <w:rPr>
          <w:rFonts w:ascii="Times New Roman" w:eastAsia="Times New Roman" w:hAnsi="Times New Roman" w:cs="Times New Roman"/>
          <w:b/>
        </w:rPr>
        <w:t>7.1</w:t>
      </w:r>
      <w:r>
        <w:rPr>
          <w:rFonts w:ascii="Times New Roman" w:eastAsia="Times New Roman" w:hAnsi="Times New Roman" w:cs="Times New Roman"/>
          <w:b/>
        </w:rPr>
        <w:tab/>
      </w:r>
      <w:r>
        <w:rPr>
          <w:rFonts w:ascii="Times New Roman" w:eastAsia="Times New Roman" w:hAnsi="Times New Roman" w:cs="Times New Roman"/>
          <w:b/>
          <w:sz w:val="22"/>
          <w:szCs w:val="22"/>
        </w:rPr>
        <w:t>Adopt the 2020-2021 HCOE Budget</w:t>
      </w:r>
    </w:p>
    <w:p w:rsidR="00202108" w:rsidRDefault="00202108">
      <w:pPr>
        <w:ind w:left="1080" w:hanging="540"/>
        <w:rPr>
          <w:rFonts w:ascii="Times New Roman" w:eastAsia="Times New Roman" w:hAnsi="Times New Roman" w:cs="Times New Roman"/>
        </w:rPr>
      </w:pPr>
    </w:p>
    <w:p w:rsidR="00202108" w:rsidRDefault="00044530">
      <w:pPr>
        <w:ind w:left="1080" w:hanging="540"/>
        <w:rPr>
          <w:rFonts w:ascii="Times New Roman" w:eastAsia="Times New Roman" w:hAnsi="Times New Roman" w:cs="Times New Roman"/>
        </w:rPr>
      </w:pPr>
      <w:r>
        <w:rPr>
          <w:rFonts w:ascii="Times New Roman" w:eastAsia="Times New Roman" w:hAnsi="Times New Roman" w:cs="Times New Roman"/>
        </w:rPr>
        <w:t>The State’s proposed budget includes reductions to education. The Senate and Governor have</w:t>
      </w:r>
    </w:p>
    <w:p w:rsidR="00202108" w:rsidRDefault="00044530">
      <w:pPr>
        <w:ind w:left="1080" w:hanging="540"/>
        <w:rPr>
          <w:rFonts w:ascii="Times New Roman" w:eastAsia="Times New Roman" w:hAnsi="Times New Roman" w:cs="Times New Roman"/>
        </w:rPr>
      </w:pPr>
      <w:proofErr w:type="gramStart"/>
      <w:r>
        <w:rPr>
          <w:rFonts w:ascii="Times New Roman" w:eastAsia="Times New Roman" w:hAnsi="Times New Roman" w:cs="Times New Roman"/>
        </w:rPr>
        <w:t>proposed</w:t>
      </w:r>
      <w:proofErr w:type="gramEnd"/>
      <w:r>
        <w:rPr>
          <w:rFonts w:ascii="Times New Roman" w:eastAsia="Times New Roman" w:hAnsi="Times New Roman" w:cs="Times New Roman"/>
        </w:rPr>
        <w:t xml:space="preserve"> very different budgets. A proposal will be brought to the Governor on the 15th.</w:t>
      </w:r>
    </w:p>
    <w:p w:rsidR="00202108" w:rsidRDefault="00044530">
      <w:pPr>
        <w:ind w:left="1080" w:hanging="540"/>
        <w:rPr>
          <w:rFonts w:ascii="Times New Roman" w:eastAsia="Times New Roman" w:hAnsi="Times New Roman" w:cs="Times New Roman"/>
        </w:rPr>
      </w:pPr>
      <w:r>
        <w:rPr>
          <w:rFonts w:ascii="Times New Roman" w:eastAsia="Times New Roman" w:hAnsi="Times New Roman" w:cs="Times New Roman"/>
        </w:rPr>
        <w:t>There is a strong chance we won’t get the Federal government support, which may mean</w:t>
      </w:r>
    </w:p>
    <w:p w:rsidR="00202108" w:rsidRDefault="00044530">
      <w:pPr>
        <w:ind w:left="1080" w:hanging="540"/>
        <w:rPr>
          <w:rFonts w:ascii="Times New Roman" w:eastAsia="Times New Roman" w:hAnsi="Times New Roman" w:cs="Times New Roman"/>
        </w:rPr>
      </w:pPr>
      <w:proofErr w:type="gramStart"/>
      <w:r>
        <w:rPr>
          <w:rFonts w:ascii="Times New Roman" w:eastAsia="Times New Roman" w:hAnsi="Times New Roman" w:cs="Times New Roman"/>
        </w:rPr>
        <w:t>deferrals</w:t>
      </w:r>
      <w:proofErr w:type="gramEnd"/>
      <w:r>
        <w:rPr>
          <w:rFonts w:ascii="Times New Roman" w:eastAsia="Times New Roman" w:hAnsi="Times New Roman" w:cs="Times New Roman"/>
        </w:rPr>
        <w:t>. The proposed HOCE budget is based on the Governor's proposal in the May revise.</w:t>
      </w:r>
    </w:p>
    <w:p w:rsidR="00202108" w:rsidRDefault="00044530">
      <w:pPr>
        <w:ind w:left="1080" w:hanging="540"/>
        <w:rPr>
          <w:rFonts w:ascii="Times New Roman" w:eastAsia="Times New Roman" w:hAnsi="Times New Roman" w:cs="Times New Roman"/>
        </w:rPr>
      </w:pPr>
      <w:r>
        <w:rPr>
          <w:rFonts w:ascii="Times New Roman" w:eastAsia="Times New Roman" w:hAnsi="Times New Roman" w:cs="Times New Roman"/>
        </w:rPr>
        <w:t>The Proposed deferrals would be for April, May and June, HCOE has been able to maintain a</w:t>
      </w:r>
    </w:p>
    <w:p w:rsidR="00202108" w:rsidRDefault="00044530">
      <w:pPr>
        <w:ind w:left="1080" w:hanging="540"/>
        <w:rPr>
          <w:rFonts w:ascii="Times New Roman" w:eastAsia="Times New Roman" w:hAnsi="Times New Roman" w:cs="Times New Roman"/>
        </w:rPr>
      </w:pPr>
      <w:proofErr w:type="gramStart"/>
      <w:r>
        <w:rPr>
          <w:rFonts w:ascii="Times New Roman" w:eastAsia="Times New Roman" w:hAnsi="Times New Roman" w:cs="Times New Roman"/>
        </w:rPr>
        <w:t>healthy</w:t>
      </w:r>
      <w:proofErr w:type="gramEnd"/>
      <w:r>
        <w:rPr>
          <w:rFonts w:ascii="Times New Roman" w:eastAsia="Times New Roman" w:hAnsi="Times New Roman" w:cs="Times New Roman"/>
        </w:rPr>
        <w:t xml:space="preserve"> reserves.  LCFF funding will be affected, which affects our programs while we are in</w:t>
      </w:r>
    </w:p>
    <w:p w:rsidR="00202108" w:rsidRDefault="00044530">
      <w:pPr>
        <w:ind w:left="1080" w:hanging="540"/>
        <w:rPr>
          <w:rFonts w:ascii="Times New Roman" w:eastAsia="Times New Roman" w:hAnsi="Times New Roman" w:cs="Times New Roman"/>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county with declining enrollment. Many schools and programs could be affected. </w:t>
      </w:r>
    </w:p>
    <w:p w:rsidR="00202108" w:rsidRDefault="00202108">
      <w:pPr>
        <w:ind w:left="1080" w:hanging="540"/>
        <w:rPr>
          <w:rFonts w:ascii="Times New Roman" w:eastAsia="Times New Roman" w:hAnsi="Times New Roman" w:cs="Times New Roman"/>
        </w:rPr>
      </w:pPr>
    </w:p>
    <w:p w:rsidR="00202108" w:rsidRDefault="00202108">
      <w:pPr>
        <w:ind w:left="1080" w:hanging="540"/>
        <w:rPr>
          <w:rFonts w:ascii="Times New Roman" w:eastAsia="Times New Roman" w:hAnsi="Times New Roman" w:cs="Times New Roman"/>
        </w:rPr>
      </w:pPr>
    </w:p>
    <w:p w:rsidR="00202108" w:rsidRDefault="00044530">
      <w:pPr>
        <w:ind w:left="540"/>
        <w:rPr>
          <w:rFonts w:ascii="Times New Roman" w:eastAsia="Times New Roman" w:hAnsi="Times New Roman" w:cs="Times New Roman"/>
          <w:sz w:val="22"/>
          <w:szCs w:val="22"/>
        </w:rPr>
      </w:pPr>
      <w:r>
        <w:t xml:space="preserve">It was moved/seconded (Scott/McMahon) </w:t>
      </w:r>
      <w:r>
        <w:rPr>
          <w:rFonts w:ascii="Times New Roman" w:eastAsia="Times New Roman" w:hAnsi="Times New Roman" w:cs="Times New Roman"/>
          <w:sz w:val="22"/>
          <w:szCs w:val="22"/>
        </w:rPr>
        <w:t>Adopt the 2020-2021 HCOE Budget.</w:t>
      </w:r>
    </w:p>
    <w:p w:rsidR="00202108" w:rsidRDefault="00044530">
      <w:pPr>
        <w:ind w:left="540"/>
        <w:rPr>
          <w:b/>
        </w:rPr>
      </w:pPr>
      <w:r>
        <w:t xml:space="preserve"> T</w:t>
      </w:r>
      <w:r>
        <w:rPr>
          <w:b/>
        </w:rPr>
        <w:t>he motion carried with the following voice vote.</w:t>
      </w:r>
    </w:p>
    <w:p w:rsidR="00202108" w:rsidRDefault="00044530">
      <w:pPr>
        <w:ind w:left="540"/>
        <w:rPr>
          <w:rFonts w:ascii="Times New Roman" w:eastAsia="Times New Roman" w:hAnsi="Times New Roman" w:cs="Times New Roman"/>
          <w:sz w:val="22"/>
          <w:szCs w:val="22"/>
        </w:rPr>
      </w:pPr>
      <w:r>
        <w:rPr>
          <w:b/>
        </w:rPr>
        <w:tab/>
      </w:r>
    </w:p>
    <w:p w:rsidR="00202108" w:rsidRDefault="00044530">
      <w:pPr>
        <w:jc w:val="center"/>
        <w:rPr>
          <w:b/>
          <w:i/>
          <w:u w:val="single"/>
        </w:rPr>
      </w:pPr>
      <w:r>
        <w:rPr>
          <w:b/>
          <w:i/>
          <w:u w:val="single"/>
        </w:rPr>
        <w:t>Voice Vote</w:t>
      </w:r>
    </w:p>
    <w:p w:rsidR="00202108" w:rsidRDefault="00044530">
      <w:r>
        <w:tab/>
        <w:t>AYES:</w:t>
      </w:r>
      <w:r>
        <w:tab/>
      </w:r>
      <w:r>
        <w:tab/>
        <w:t xml:space="preserve">Eckenrode, McMahon, Rowley, Scott, Siekmann </w:t>
      </w:r>
    </w:p>
    <w:p w:rsidR="00202108" w:rsidRDefault="00044530">
      <w:r>
        <w:tab/>
        <w:t>NOES:</w:t>
      </w:r>
      <w:r>
        <w:tab/>
      </w:r>
      <w:r>
        <w:tab/>
        <w:t>None</w:t>
      </w:r>
    </w:p>
    <w:p w:rsidR="00202108" w:rsidRDefault="00044530">
      <w:r>
        <w:tab/>
        <w:t>ABSTAIN:</w:t>
      </w:r>
      <w:r>
        <w:tab/>
        <w:t>None</w:t>
      </w:r>
    </w:p>
    <w:p w:rsidR="00202108" w:rsidRDefault="00044530">
      <w:r>
        <w:tab/>
        <w:t>ABSENT:</w:t>
      </w:r>
      <w:r>
        <w:tab/>
        <w:t>None</w:t>
      </w:r>
    </w:p>
    <w:p w:rsidR="00202108" w:rsidRDefault="00202108"/>
    <w:p w:rsidR="002541AE" w:rsidRDefault="002541AE"/>
    <w:p w:rsidR="002541AE" w:rsidRDefault="002541AE"/>
    <w:p w:rsidR="002541AE" w:rsidRDefault="002541AE"/>
    <w:p w:rsidR="002541AE" w:rsidRDefault="002541AE"/>
    <w:p w:rsidR="002541AE" w:rsidRDefault="002541AE"/>
    <w:p w:rsidR="002541AE" w:rsidRDefault="002541AE"/>
    <w:p w:rsidR="00202108" w:rsidRDefault="00202108">
      <w:pPr>
        <w:ind w:left="1620"/>
      </w:pPr>
    </w:p>
    <w:p w:rsidR="00202108" w:rsidRDefault="00044530">
      <w:pPr>
        <w:tabs>
          <w:tab w:val="left" w:pos="540"/>
          <w:tab w:val="left" w:pos="1080"/>
        </w:tabs>
        <w:ind w:firstLine="10"/>
        <w:rPr>
          <w:b/>
          <w:sz w:val="23"/>
          <w:szCs w:val="23"/>
        </w:rPr>
      </w:pPr>
      <w:r>
        <w:rPr>
          <w:rFonts w:ascii="Times New Roman" w:eastAsia="Times New Roman" w:hAnsi="Times New Roman" w:cs="Times New Roman"/>
          <w:b/>
        </w:rPr>
        <w:lastRenderedPageBreak/>
        <w:t>7.2</w:t>
      </w:r>
      <w:r>
        <w:rPr>
          <w:rFonts w:ascii="Times New Roman" w:eastAsia="Times New Roman" w:hAnsi="Times New Roman" w:cs="Times New Roman"/>
          <w:b/>
        </w:rPr>
        <w:tab/>
      </w:r>
      <w:r>
        <w:rPr>
          <w:b/>
          <w:sz w:val="23"/>
          <w:szCs w:val="23"/>
        </w:rPr>
        <w:t>Approve COVID-19 Facilities report for Court and Community Schools</w:t>
      </w:r>
    </w:p>
    <w:p w:rsidR="00202108" w:rsidRDefault="00044530" w:rsidP="00B32D87">
      <w:pPr>
        <w:tabs>
          <w:tab w:val="left" w:pos="540"/>
          <w:tab w:val="left" w:pos="1080"/>
        </w:tabs>
        <w:ind w:left="540"/>
        <w:rPr>
          <w:sz w:val="23"/>
          <w:szCs w:val="23"/>
        </w:rPr>
      </w:pPr>
      <w:bookmarkStart w:id="0" w:name="_GoBack"/>
      <w:bookmarkEnd w:id="0"/>
      <w:r>
        <w:rPr>
          <w:sz w:val="23"/>
          <w:szCs w:val="23"/>
        </w:rPr>
        <w:t xml:space="preserve">The LCAP annual update has been postponed until December. Every district was required to have </w:t>
      </w:r>
      <w:proofErr w:type="gramStart"/>
      <w:r>
        <w:rPr>
          <w:sz w:val="23"/>
          <w:szCs w:val="23"/>
        </w:rPr>
        <w:t>a  written</w:t>
      </w:r>
      <w:proofErr w:type="gramEnd"/>
      <w:r>
        <w:rPr>
          <w:sz w:val="23"/>
          <w:szCs w:val="23"/>
        </w:rPr>
        <w:t xml:space="preserve"> report detailing the services we provided to our students, COVID-19 operations report.  The written report documents how we are meeting the needs of our students, what steps we are taking to address equity, how we are providing meals and referring family to services and local agencies as needed. This was a group effort by Felicia and her great team. Court school offered daily lessons with each student via Zoom. Staff dropped off equipment, food boxes and made sure all other needs were met. This was more than just academics, but we were able to have 60 graduates to make it.  We worked hard to keep students engaged.   </w:t>
      </w:r>
    </w:p>
    <w:p w:rsidR="00202108" w:rsidRDefault="00044530">
      <w:pPr>
        <w:tabs>
          <w:tab w:val="left" w:pos="540"/>
          <w:tab w:val="left" w:pos="1080"/>
        </w:tabs>
        <w:ind w:firstLine="10"/>
        <w:rPr>
          <w:sz w:val="23"/>
          <w:szCs w:val="23"/>
        </w:rPr>
      </w:pPr>
      <w:r>
        <w:rPr>
          <w:sz w:val="23"/>
          <w:szCs w:val="23"/>
        </w:rPr>
        <w:t xml:space="preserve"> </w:t>
      </w:r>
    </w:p>
    <w:p w:rsidR="00202108" w:rsidRDefault="00202108">
      <w:pPr>
        <w:tabs>
          <w:tab w:val="left" w:pos="540"/>
          <w:tab w:val="left" w:pos="1080"/>
        </w:tabs>
        <w:ind w:firstLine="10"/>
        <w:rPr>
          <w:sz w:val="23"/>
          <w:szCs w:val="23"/>
        </w:rPr>
      </w:pPr>
    </w:p>
    <w:p w:rsidR="00202108" w:rsidRDefault="00044530">
      <w:pPr>
        <w:tabs>
          <w:tab w:val="left" w:pos="540"/>
          <w:tab w:val="left" w:pos="1080"/>
        </w:tabs>
        <w:ind w:left="540"/>
        <w:rPr>
          <w:b/>
        </w:rPr>
      </w:pPr>
      <w:r>
        <w:t xml:space="preserve">It was moved/seconded (Scott/McMahon) </w:t>
      </w:r>
      <w:r>
        <w:rPr>
          <w:sz w:val="23"/>
          <w:szCs w:val="23"/>
        </w:rPr>
        <w:t>Approve COVID-19 Facilities report for Court and Community Schools</w:t>
      </w:r>
      <w:r>
        <w:rPr>
          <w:rFonts w:ascii="Times New Roman" w:eastAsia="Times New Roman" w:hAnsi="Times New Roman" w:cs="Times New Roman"/>
        </w:rPr>
        <w:t>.</w:t>
      </w:r>
      <w:r>
        <w:t xml:space="preserve"> </w:t>
      </w:r>
      <w:r>
        <w:rPr>
          <w:b/>
        </w:rPr>
        <w:t>The motion carried with the following voice vote.</w:t>
      </w:r>
      <w:r>
        <w:rPr>
          <w:b/>
        </w:rPr>
        <w:tab/>
      </w:r>
    </w:p>
    <w:p w:rsidR="00202108" w:rsidRDefault="00202108">
      <w:pPr>
        <w:tabs>
          <w:tab w:val="left" w:pos="540"/>
          <w:tab w:val="left" w:pos="1080"/>
        </w:tabs>
        <w:ind w:left="540"/>
        <w:rPr>
          <w:b/>
        </w:rPr>
      </w:pPr>
    </w:p>
    <w:p w:rsidR="00202108" w:rsidRDefault="00044530">
      <w:pPr>
        <w:jc w:val="center"/>
        <w:rPr>
          <w:b/>
          <w:i/>
          <w:u w:val="single"/>
        </w:rPr>
      </w:pPr>
      <w:r>
        <w:rPr>
          <w:b/>
          <w:i/>
          <w:u w:val="single"/>
        </w:rPr>
        <w:t>Voice Vote</w:t>
      </w:r>
    </w:p>
    <w:p w:rsidR="00202108" w:rsidRDefault="00044530">
      <w:r>
        <w:tab/>
        <w:t>AYES:</w:t>
      </w:r>
      <w:r>
        <w:tab/>
      </w:r>
      <w:r>
        <w:tab/>
        <w:t xml:space="preserve">Eckenrode, McMahon, Rowley, Scott, Siekmann </w:t>
      </w:r>
    </w:p>
    <w:p w:rsidR="00202108" w:rsidRDefault="00044530">
      <w:r>
        <w:tab/>
        <w:t>NOES:</w:t>
      </w:r>
      <w:r>
        <w:tab/>
      </w:r>
      <w:r>
        <w:tab/>
        <w:t>None</w:t>
      </w:r>
    </w:p>
    <w:p w:rsidR="00202108" w:rsidRDefault="00044530">
      <w:r>
        <w:tab/>
        <w:t>ABSTAIN:</w:t>
      </w:r>
      <w:r>
        <w:tab/>
        <w:t>None</w:t>
      </w:r>
    </w:p>
    <w:p w:rsidR="00202108" w:rsidRDefault="00044530">
      <w:r>
        <w:tab/>
        <w:t>ABSENT:</w:t>
      </w:r>
      <w:r>
        <w:tab/>
        <w:t>None</w:t>
      </w:r>
    </w:p>
    <w:p w:rsidR="00202108" w:rsidRDefault="00202108"/>
    <w:p w:rsidR="00202108" w:rsidRDefault="00202108"/>
    <w:p w:rsidR="00202108" w:rsidRDefault="00044530" w:rsidP="00B32D87">
      <w:pPr>
        <w:tabs>
          <w:tab w:val="left" w:pos="630"/>
        </w:tabs>
        <w:ind w:left="540" w:hanging="630"/>
        <w:rPr>
          <w:rFonts w:ascii="Times New Roman" w:eastAsia="Times New Roman" w:hAnsi="Times New Roman" w:cs="Times New Roman"/>
          <w:b/>
          <w:sz w:val="22"/>
          <w:szCs w:val="22"/>
        </w:rPr>
      </w:pPr>
      <w:r>
        <w:rPr>
          <w:rFonts w:ascii="Times New Roman" w:eastAsia="Times New Roman" w:hAnsi="Times New Roman" w:cs="Times New Roman"/>
          <w:b/>
        </w:rPr>
        <w:t xml:space="preserve">7.3 </w:t>
      </w:r>
      <w:r>
        <w:rPr>
          <w:rFonts w:ascii="Times New Roman" w:eastAsia="Times New Roman" w:hAnsi="Times New Roman" w:cs="Times New Roman"/>
          <w:b/>
        </w:rPr>
        <w:tab/>
      </w:r>
      <w:r>
        <w:rPr>
          <w:rFonts w:ascii="Times New Roman" w:eastAsia="Times New Roman" w:hAnsi="Times New Roman" w:cs="Times New Roman"/>
          <w:b/>
          <w:sz w:val="22"/>
          <w:szCs w:val="22"/>
        </w:rPr>
        <w:t>Adopt Resolution to Provide Short-Term Cash Loans to School Districts in Humboldt County</w:t>
      </w:r>
    </w:p>
    <w:p w:rsidR="00202108" w:rsidRDefault="00044530">
      <w:pPr>
        <w:ind w:left="540"/>
        <w:rPr>
          <w:rFonts w:ascii="Times New Roman" w:eastAsia="Times New Roman" w:hAnsi="Times New Roman" w:cs="Times New Roman"/>
        </w:rPr>
      </w:pPr>
      <w:r>
        <w:rPr>
          <w:rFonts w:ascii="Times New Roman" w:eastAsia="Times New Roman" w:hAnsi="Times New Roman" w:cs="Times New Roman"/>
        </w:rPr>
        <w:t xml:space="preserve">This resolution will allow Humboldt County to loan short term cash to schools if necessary. </w:t>
      </w:r>
    </w:p>
    <w:p w:rsidR="00202108" w:rsidRDefault="00202108">
      <w:pPr>
        <w:ind w:left="540"/>
        <w:rPr>
          <w:rFonts w:ascii="Times New Roman" w:eastAsia="Times New Roman" w:hAnsi="Times New Roman" w:cs="Times New Roman"/>
          <w:b/>
        </w:rPr>
      </w:pPr>
    </w:p>
    <w:p w:rsidR="00202108" w:rsidRDefault="00202108">
      <w:pPr>
        <w:ind w:left="540"/>
        <w:rPr>
          <w:rFonts w:ascii="Times New Roman" w:eastAsia="Times New Roman" w:hAnsi="Times New Roman" w:cs="Times New Roman"/>
          <w:b/>
        </w:rPr>
      </w:pPr>
    </w:p>
    <w:p w:rsidR="00202108" w:rsidRDefault="00044530">
      <w:pPr>
        <w:tabs>
          <w:tab w:val="left" w:pos="1080"/>
        </w:tabs>
        <w:ind w:left="540" w:firstLine="5"/>
        <w:rPr>
          <w:rFonts w:ascii="Times New Roman" w:eastAsia="Times New Roman" w:hAnsi="Times New Roman" w:cs="Times New Roman"/>
        </w:rPr>
      </w:pPr>
      <w:r>
        <w:t xml:space="preserve">It was moved/seconded (Rowley/Siekmann) </w:t>
      </w:r>
      <w:r>
        <w:rPr>
          <w:rFonts w:ascii="Times New Roman" w:eastAsia="Times New Roman" w:hAnsi="Times New Roman" w:cs="Times New Roman"/>
          <w:sz w:val="22"/>
          <w:szCs w:val="22"/>
        </w:rPr>
        <w:t>Adopt Resolution to Provide Short-Term Cash Loans to School Districts in Humboldt County</w:t>
      </w:r>
      <w:r>
        <w:rPr>
          <w:rFonts w:ascii="Times New Roman" w:eastAsia="Times New Roman" w:hAnsi="Times New Roman" w:cs="Times New Roman"/>
        </w:rPr>
        <w:t>.</w:t>
      </w:r>
      <w:r>
        <w:t xml:space="preserve">  </w:t>
      </w:r>
      <w:r>
        <w:rPr>
          <w:b/>
        </w:rPr>
        <w:t>The motion carried with the following voice vote</w:t>
      </w:r>
      <w:r>
        <w:t>.</w:t>
      </w:r>
      <w:r>
        <w:tab/>
      </w:r>
    </w:p>
    <w:p w:rsidR="00202108" w:rsidRDefault="00202108">
      <w:pPr>
        <w:ind w:left="810"/>
      </w:pPr>
    </w:p>
    <w:p w:rsidR="00202108" w:rsidRDefault="00044530">
      <w:pPr>
        <w:jc w:val="center"/>
        <w:rPr>
          <w:b/>
          <w:i/>
          <w:u w:val="single"/>
        </w:rPr>
      </w:pPr>
      <w:r>
        <w:rPr>
          <w:b/>
          <w:i/>
          <w:u w:val="single"/>
        </w:rPr>
        <w:t>Voice Vote</w:t>
      </w:r>
    </w:p>
    <w:p w:rsidR="00202108" w:rsidRDefault="00044530">
      <w:pPr>
        <w:ind w:firstLine="720"/>
      </w:pPr>
      <w:r>
        <w:t>AYES:</w:t>
      </w:r>
      <w:r>
        <w:tab/>
      </w:r>
      <w:r>
        <w:tab/>
        <w:t xml:space="preserve">Eckenrode, McMahon, Rowley, Scott, Siekmann </w:t>
      </w:r>
    </w:p>
    <w:p w:rsidR="00202108" w:rsidRDefault="00044530">
      <w:r>
        <w:tab/>
        <w:t>NOES:</w:t>
      </w:r>
      <w:r>
        <w:tab/>
      </w:r>
      <w:r>
        <w:tab/>
        <w:t>None</w:t>
      </w:r>
    </w:p>
    <w:p w:rsidR="00202108" w:rsidRDefault="00044530">
      <w:r>
        <w:tab/>
        <w:t>ABSTAIN:</w:t>
      </w:r>
      <w:r>
        <w:tab/>
        <w:t>None</w:t>
      </w:r>
    </w:p>
    <w:p w:rsidR="00202108" w:rsidRDefault="00044530">
      <w:r>
        <w:tab/>
        <w:t>ABSENT:</w:t>
      </w:r>
      <w:r>
        <w:tab/>
        <w:t>None</w:t>
      </w:r>
    </w:p>
    <w:p w:rsidR="00202108" w:rsidRDefault="00202108">
      <w:pPr>
        <w:ind w:left="1440"/>
      </w:pPr>
    </w:p>
    <w:p w:rsidR="00202108" w:rsidRDefault="00202108"/>
    <w:p w:rsidR="00202108" w:rsidRDefault="00044530" w:rsidP="00B32D87">
      <w:pPr>
        <w:ind w:left="360" w:hanging="360"/>
        <w:rPr>
          <w:rFonts w:ascii="Times New Roman" w:eastAsia="Times New Roman" w:hAnsi="Times New Roman" w:cs="Times New Roman"/>
          <w:sz w:val="22"/>
          <w:szCs w:val="22"/>
        </w:rPr>
      </w:pPr>
      <w:r>
        <w:t xml:space="preserve">7.4 </w:t>
      </w:r>
      <w:r>
        <w:rPr>
          <w:rFonts w:ascii="Times New Roman" w:eastAsia="Times New Roman" w:hAnsi="Times New Roman" w:cs="Times New Roman"/>
          <w:sz w:val="22"/>
          <w:szCs w:val="22"/>
        </w:rPr>
        <w:t>Approve/Receive &amp; File Revisions to Board Polici</w:t>
      </w:r>
      <w:r w:rsidR="00B32D87">
        <w:rPr>
          <w:rFonts w:ascii="Times New Roman" w:eastAsia="Times New Roman" w:hAnsi="Times New Roman" w:cs="Times New Roman"/>
          <w:sz w:val="22"/>
          <w:szCs w:val="22"/>
        </w:rPr>
        <w:t xml:space="preserve">es, Administrative Regulations, </w:t>
      </w:r>
      <w:r>
        <w:rPr>
          <w:rFonts w:ascii="Times New Roman" w:eastAsia="Times New Roman" w:hAnsi="Times New Roman" w:cs="Times New Roman"/>
          <w:sz w:val="22"/>
          <w:szCs w:val="22"/>
        </w:rPr>
        <w:t>Superintendent’s Policies</w:t>
      </w:r>
    </w:p>
    <w:p w:rsidR="00202108" w:rsidRDefault="00044530" w:rsidP="00B32D87">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7.4.1 Receive and file new Superintendent’s Policy 4033-Lactation Accommodation--First Reading</w:t>
      </w:r>
    </w:p>
    <w:p w:rsidR="00202108" w:rsidRDefault="00044530" w:rsidP="00B32D87">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7.4.2 Approve revisions Board Policy and Administrative Regulations 0460-LCAP</w:t>
      </w:r>
    </w:p>
    <w:p w:rsidR="00202108" w:rsidRDefault="00044530" w:rsidP="00B32D87">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7.4.3 Approve revisions to Board Policy 1112- Media Relations</w:t>
      </w:r>
    </w:p>
    <w:p w:rsidR="00202108" w:rsidRDefault="00044530" w:rsidP="00B32D87">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7.4.4 Receive and file revisions to Superintendent’s Policy 4116-Probationary/Permanent Status</w:t>
      </w:r>
    </w:p>
    <w:p w:rsidR="00202108" w:rsidRDefault="00044530" w:rsidP="00B32D87">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7.4.5 Receive and file new Superintendent’s Policy 4119.2.6/4219.2.6/4319.2.6-Maintaining Appropriate Adult-Student Interactions as a First Reading</w:t>
      </w:r>
    </w:p>
    <w:p w:rsidR="00202108" w:rsidRDefault="00044530" w:rsidP="00B32D87">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7.4.6 Approve revisions to Administrative Regulation 5125-Student Records</w:t>
      </w:r>
    </w:p>
    <w:p w:rsidR="00202108" w:rsidRDefault="00044530" w:rsidP="00B32D87">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7.4.7 Receive and file revisions to Administrative Regulation 5131.3-Bullying</w:t>
      </w:r>
    </w:p>
    <w:p w:rsidR="00202108" w:rsidRDefault="00202108">
      <w:pPr>
        <w:tabs>
          <w:tab w:val="left" w:pos="1080"/>
        </w:tabs>
        <w:ind w:left="540"/>
      </w:pPr>
    </w:p>
    <w:p w:rsidR="00202108" w:rsidRDefault="00044530" w:rsidP="00B32D87">
      <w:pPr>
        <w:tabs>
          <w:tab w:val="left" w:pos="720"/>
        </w:tabs>
      </w:pPr>
      <w:r>
        <w:tab/>
        <w:t>It was moved/seconded (Scott/Siekmann) to receive and file the following:</w:t>
      </w:r>
    </w:p>
    <w:p w:rsidR="00202108" w:rsidRDefault="00044530">
      <w:pPr>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Receive and file new Superintendent’s Policy 4033-Lactation Accommodation--First Reading</w:t>
      </w:r>
    </w:p>
    <w:p w:rsidR="00202108" w:rsidRDefault="00044530">
      <w:pPr>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Receive and file revisions to Superintendent’s Policy 4116-Probationary/Permanent Status</w:t>
      </w:r>
    </w:p>
    <w:p w:rsidR="00202108" w:rsidRDefault="00044530">
      <w:pPr>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Receive and file new Superintendent’s Policy 4119.2.6/4219.2.6/4319.2.6-Maintaining Appropriate Adult-Student Interactions as a First Reading</w:t>
      </w:r>
    </w:p>
    <w:p w:rsidR="00202108" w:rsidRDefault="00044530">
      <w:pPr>
        <w:ind w:left="72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Receive and file revisions to Administrative Regulation 5131.3-Bullying</w:t>
      </w:r>
    </w:p>
    <w:p w:rsidR="00202108" w:rsidRDefault="00202108">
      <w:pPr>
        <w:tabs>
          <w:tab w:val="left" w:pos="1080"/>
        </w:tabs>
        <w:ind w:left="540" w:firstLine="5"/>
      </w:pPr>
    </w:p>
    <w:p w:rsidR="00202108" w:rsidRDefault="00044530" w:rsidP="00B32D87">
      <w:pPr>
        <w:tabs>
          <w:tab w:val="left" w:pos="720"/>
        </w:tabs>
      </w:pPr>
      <w:r>
        <w:tab/>
        <w:t>It was moved/seconded (Scott/Siekmann) to approve revisions to the following:</w:t>
      </w:r>
    </w:p>
    <w:p w:rsidR="00202108" w:rsidRDefault="00044530">
      <w:pPr>
        <w:ind w:left="72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Approve revisions Board Policy and Administrative Regulations 0460-LCAP</w:t>
      </w:r>
    </w:p>
    <w:p w:rsidR="00202108" w:rsidRDefault="00044530">
      <w:pPr>
        <w:ind w:left="72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Approve revisions to Board Policy 1112- Media Relations</w:t>
      </w:r>
    </w:p>
    <w:p w:rsidR="00202108" w:rsidRDefault="00044530">
      <w:pPr>
        <w:ind w:left="720" w:firstLine="720"/>
      </w:pPr>
      <w:r>
        <w:rPr>
          <w:rFonts w:ascii="Times New Roman" w:eastAsia="Times New Roman" w:hAnsi="Times New Roman" w:cs="Times New Roman"/>
          <w:sz w:val="22"/>
          <w:szCs w:val="22"/>
        </w:rPr>
        <w:t>Approve revisions to Administrative Regulation 5125-Student Records</w:t>
      </w:r>
    </w:p>
    <w:p w:rsidR="00202108" w:rsidRDefault="00044530">
      <w:pPr>
        <w:tabs>
          <w:tab w:val="left" w:pos="1080"/>
        </w:tabs>
        <w:ind w:left="540"/>
        <w:rPr>
          <w:b/>
        </w:rPr>
      </w:pPr>
      <w:r>
        <w:rPr>
          <w:b/>
        </w:rPr>
        <w:tab/>
      </w:r>
      <w:r>
        <w:rPr>
          <w:b/>
        </w:rPr>
        <w:tab/>
        <w:t>The motion carried with the following voice vote.</w:t>
      </w:r>
    </w:p>
    <w:p w:rsidR="00202108" w:rsidRDefault="00202108">
      <w:pPr>
        <w:tabs>
          <w:tab w:val="left" w:pos="1080"/>
        </w:tabs>
        <w:ind w:left="540" w:firstLine="5"/>
      </w:pPr>
    </w:p>
    <w:p w:rsidR="00202108" w:rsidRDefault="00202108">
      <w:pPr>
        <w:tabs>
          <w:tab w:val="left" w:pos="1080"/>
        </w:tabs>
        <w:ind w:left="540" w:firstLine="5"/>
      </w:pPr>
    </w:p>
    <w:p w:rsidR="00202108" w:rsidRDefault="00202108">
      <w:pPr>
        <w:tabs>
          <w:tab w:val="left" w:pos="1080"/>
        </w:tabs>
        <w:ind w:left="540"/>
      </w:pPr>
    </w:p>
    <w:p w:rsidR="00202108" w:rsidRDefault="00044530">
      <w:pPr>
        <w:jc w:val="center"/>
        <w:rPr>
          <w:b/>
          <w:i/>
          <w:u w:val="single"/>
        </w:rPr>
      </w:pPr>
      <w:r>
        <w:rPr>
          <w:b/>
          <w:i/>
          <w:u w:val="single"/>
        </w:rPr>
        <w:t>Voice Vote</w:t>
      </w:r>
    </w:p>
    <w:p w:rsidR="00202108" w:rsidRDefault="00044530">
      <w:pPr>
        <w:ind w:firstLine="720"/>
      </w:pPr>
      <w:r>
        <w:t>AYES:</w:t>
      </w:r>
      <w:r>
        <w:tab/>
      </w:r>
      <w:r>
        <w:tab/>
        <w:t xml:space="preserve">Eckenrode, McMahon, Rowley, Scott, Siekmann </w:t>
      </w:r>
    </w:p>
    <w:p w:rsidR="00202108" w:rsidRDefault="00044530">
      <w:r>
        <w:tab/>
        <w:t>NOES:</w:t>
      </w:r>
      <w:r>
        <w:tab/>
      </w:r>
      <w:r>
        <w:tab/>
        <w:t>None</w:t>
      </w:r>
    </w:p>
    <w:p w:rsidR="00202108" w:rsidRDefault="00044530">
      <w:r>
        <w:tab/>
        <w:t>ABSTAIN:</w:t>
      </w:r>
      <w:r>
        <w:tab/>
        <w:t>None</w:t>
      </w:r>
    </w:p>
    <w:p w:rsidR="00202108" w:rsidRDefault="00044530">
      <w:r>
        <w:tab/>
        <w:t>ABSENT:</w:t>
      </w:r>
      <w:r>
        <w:tab/>
        <w:t>None</w:t>
      </w:r>
    </w:p>
    <w:p w:rsidR="00202108" w:rsidRDefault="00202108">
      <w:pPr>
        <w:ind w:firstLine="720"/>
      </w:pPr>
    </w:p>
    <w:p w:rsidR="00202108" w:rsidRDefault="00202108">
      <w:pPr>
        <w:ind w:firstLine="720"/>
      </w:pPr>
    </w:p>
    <w:p w:rsidR="00202108" w:rsidRDefault="00044530" w:rsidP="00223F8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7.5   </w:t>
      </w:r>
      <w:r>
        <w:rPr>
          <w:rFonts w:ascii="Times New Roman" w:eastAsia="Times New Roman" w:hAnsi="Times New Roman" w:cs="Times New Roman"/>
          <w:sz w:val="22"/>
          <w:szCs w:val="22"/>
        </w:rPr>
        <w:tab/>
        <w:t>Adopt New Board Policy 6186- Juvenile Court Schools</w:t>
      </w:r>
    </w:p>
    <w:p w:rsidR="00202108" w:rsidRDefault="00202108">
      <w:pPr>
        <w:ind w:firstLine="720"/>
        <w:rPr>
          <w:rFonts w:ascii="Times New Roman" w:eastAsia="Times New Roman" w:hAnsi="Times New Roman" w:cs="Times New Roman"/>
          <w:sz w:val="22"/>
          <w:szCs w:val="22"/>
        </w:rPr>
      </w:pPr>
    </w:p>
    <w:p w:rsidR="00202108" w:rsidRDefault="00044530">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This is the second reading.  This board policy is a transition plan for student when they transition out of Juvenile hall</w:t>
      </w:r>
    </w:p>
    <w:p w:rsidR="00202108" w:rsidRDefault="00202108">
      <w:pPr>
        <w:tabs>
          <w:tab w:val="left" w:pos="1080"/>
        </w:tabs>
        <w:ind w:left="540" w:firstLine="5"/>
      </w:pPr>
    </w:p>
    <w:p w:rsidR="00202108" w:rsidRDefault="00044530">
      <w:pPr>
        <w:tabs>
          <w:tab w:val="left" w:pos="1080"/>
        </w:tabs>
        <w:ind w:left="540" w:firstLine="5"/>
      </w:pPr>
      <w:r>
        <w:t xml:space="preserve">It was moved/seconded (Scott/Siekmann) </w:t>
      </w:r>
      <w:r>
        <w:rPr>
          <w:rFonts w:ascii="Times New Roman" w:eastAsia="Times New Roman" w:hAnsi="Times New Roman" w:cs="Times New Roman"/>
          <w:sz w:val="22"/>
          <w:szCs w:val="22"/>
        </w:rPr>
        <w:t>Adopt New Board Policy 6186- Juvenile Court Schools</w:t>
      </w:r>
      <w:r>
        <w:t>.</w:t>
      </w:r>
    </w:p>
    <w:p w:rsidR="00202108" w:rsidRDefault="00044530">
      <w:pPr>
        <w:tabs>
          <w:tab w:val="left" w:pos="1080"/>
        </w:tabs>
        <w:ind w:left="540" w:firstLine="5"/>
        <w:rPr>
          <w:rFonts w:ascii="Times New Roman" w:eastAsia="Times New Roman" w:hAnsi="Times New Roman" w:cs="Times New Roman"/>
          <w:b/>
        </w:rPr>
      </w:pPr>
      <w:r>
        <w:rPr>
          <w:b/>
        </w:rPr>
        <w:t>The motion carried with the following voice vote.</w:t>
      </w:r>
      <w:r>
        <w:rPr>
          <w:b/>
        </w:rPr>
        <w:tab/>
      </w:r>
    </w:p>
    <w:p w:rsidR="00202108" w:rsidRDefault="00202108">
      <w:pPr>
        <w:ind w:left="810"/>
      </w:pPr>
    </w:p>
    <w:p w:rsidR="00202108" w:rsidRDefault="00044530">
      <w:pPr>
        <w:jc w:val="center"/>
        <w:rPr>
          <w:b/>
          <w:i/>
          <w:u w:val="single"/>
        </w:rPr>
      </w:pPr>
      <w:r>
        <w:rPr>
          <w:b/>
          <w:i/>
          <w:u w:val="single"/>
        </w:rPr>
        <w:t>Voice Vote</w:t>
      </w:r>
    </w:p>
    <w:p w:rsidR="00202108" w:rsidRDefault="00044530">
      <w:pPr>
        <w:ind w:firstLine="720"/>
      </w:pPr>
      <w:r>
        <w:t>AYES:</w:t>
      </w:r>
      <w:r>
        <w:tab/>
      </w:r>
      <w:r>
        <w:tab/>
        <w:t xml:space="preserve">Eckenrode, McMahon, Rowley, Scott, Siekmann </w:t>
      </w:r>
    </w:p>
    <w:p w:rsidR="00202108" w:rsidRDefault="00044530">
      <w:r>
        <w:tab/>
        <w:t>NOES:</w:t>
      </w:r>
      <w:r>
        <w:tab/>
      </w:r>
      <w:r>
        <w:tab/>
        <w:t>None</w:t>
      </w:r>
    </w:p>
    <w:p w:rsidR="00202108" w:rsidRDefault="00044530">
      <w:r>
        <w:tab/>
        <w:t>ABSTAIN:</w:t>
      </w:r>
      <w:r>
        <w:tab/>
        <w:t>None</w:t>
      </w:r>
    </w:p>
    <w:p w:rsidR="00202108" w:rsidRDefault="00044530">
      <w:r>
        <w:tab/>
        <w:t>ABSENT:</w:t>
      </w:r>
      <w:r>
        <w:tab/>
        <w:t>None</w:t>
      </w:r>
    </w:p>
    <w:p w:rsidR="00202108" w:rsidRDefault="00202108"/>
    <w:p w:rsidR="00202108" w:rsidRDefault="00202108">
      <w:pPr>
        <w:ind w:left="1440"/>
        <w:rPr>
          <w:b/>
          <w:i/>
          <w:u w:val="single"/>
        </w:rPr>
      </w:pPr>
    </w:p>
    <w:p w:rsidR="00202108" w:rsidRDefault="00044530" w:rsidP="00223F8A">
      <w:r>
        <w:rPr>
          <w:rFonts w:ascii="Times New Roman" w:eastAsia="Times New Roman" w:hAnsi="Times New Roman" w:cs="Times New Roman"/>
          <w:sz w:val="22"/>
          <w:szCs w:val="22"/>
        </w:rPr>
        <w:t xml:space="preserve">7.6   </w:t>
      </w:r>
      <w:r>
        <w:rPr>
          <w:rFonts w:ascii="Times New Roman" w:eastAsia="Times New Roman" w:hAnsi="Times New Roman" w:cs="Times New Roman"/>
          <w:sz w:val="22"/>
          <w:szCs w:val="22"/>
        </w:rPr>
        <w:tab/>
        <w:t>Adopt New Board Policy 5131.8 Mobile Communication Devices--First Reading</w:t>
      </w:r>
    </w:p>
    <w:p w:rsidR="00202108" w:rsidRDefault="00223F8A" w:rsidP="00223F8A">
      <w:pPr>
        <w:ind w:firstLine="720"/>
      </w:pPr>
      <w:proofErr w:type="gramStart"/>
      <w:r>
        <w:t>s</w:t>
      </w:r>
      <w:r w:rsidR="00044530">
        <w:t>chool</w:t>
      </w:r>
      <w:proofErr w:type="gramEnd"/>
      <w:r w:rsidR="00044530">
        <w:t xml:space="preserve"> setting restrictions, 6-12th grade. </w:t>
      </w:r>
    </w:p>
    <w:p w:rsidR="00202108" w:rsidRDefault="00202108">
      <w:pPr>
        <w:tabs>
          <w:tab w:val="left" w:pos="1080"/>
        </w:tabs>
        <w:ind w:left="540" w:firstLine="5"/>
      </w:pPr>
    </w:p>
    <w:p w:rsidR="00202108" w:rsidRDefault="00202108">
      <w:pPr>
        <w:tabs>
          <w:tab w:val="left" w:pos="1080"/>
        </w:tabs>
        <w:ind w:left="540" w:firstLine="5"/>
      </w:pPr>
    </w:p>
    <w:p w:rsidR="00202108" w:rsidRDefault="00044530">
      <w:pPr>
        <w:tabs>
          <w:tab w:val="left" w:pos="1080"/>
        </w:tabs>
        <w:ind w:left="540" w:firstLine="5"/>
        <w:rPr>
          <w:rFonts w:ascii="Times New Roman" w:eastAsia="Times New Roman" w:hAnsi="Times New Roman" w:cs="Times New Roman"/>
          <w:b/>
        </w:rPr>
      </w:pPr>
      <w:r>
        <w:lastRenderedPageBreak/>
        <w:t xml:space="preserve">It was moved/seconded (McMahon/Scott) </w:t>
      </w:r>
      <w:r>
        <w:rPr>
          <w:rFonts w:ascii="Times New Roman" w:eastAsia="Times New Roman" w:hAnsi="Times New Roman" w:cs="Times New Roman"/>
          <w:sz w:val="22"/>
          <w:szCs w:val="22"/>
        </w:rPr>
        <w:t>Adopt New Board Policy 5131.8 Mobile Communication Devices--First Reading</w:t>
      </w:r>
      <w:r>
        <w:t xml:space="preserve">. </w:t>
      </w:r>
      <w:r>
        <w:rPr>
          <w:b/>
        </w:rPr>
        <w:t>The motion carried with the following voice vote.</w:t>
      </w:r>
      <w:r>
        <w:rPr>
          <w:b/>
        </w:rPr>
        <w:tab/>
      </w:r>
    </w:p>
    <w:p w:rsidR="00202108" w:rsidRDefault="00202108">
      <w:pPr>
        <w:ind w:left="810"/>
      </w:pPr>
    </w:p>
    <w:p w:rsidR="00202108" w:rsidRDefault="00044530">
      <w:pPr>
        <w:jc w:val="center"/>
        <w:rPr>
          <w:b/>
          <w:i/>
          <w:u w:val="single"/>
        </w:rPr>
      </w:pPr>
      <w:r>
        <w:rPr>
          <w:b/>
          <w:i/>
          <w:u w:val="single"/>
        </w:rPr>
        <w:t>Voice Vote</w:t>
      </w:r>
    </w:p>
    <w:p w:rsidR="00202108" w:rsidRDefault="00044530">
      <w:pPr>
        <w:ind w:firstLine="720"/>
      </w:pPr>
      <w:r>
        <w:t>AYES:</w:t>
      </w:r>
      <w:r>
        <w:tab/>
      </w:r>
      <w:r>
        <w:tab/>
        <w:t xml:space="preserve">Eckenrode, McMahon, Rowley, Scott, Siekmann </w:t>
      </w:r>
    </w:p>
    <w:p w:rsidR="00202108" w:rsidRDefault="00044530">
      <w:r>
        <w:tab/>
        <w:t>NOES:</w:t>
      </w:r>
      <w:r>
        <w:tab/>
      </w:r>
      <w:r>
        <w:tab/>
        <w:t>None</w:t>
      </w:r>
    </w:p>
    <w:p w:rsidR="00202108" w:rsidRDefault="00044530">
      <w:r>
        <w:tab/>
        <w:t>ABSTAIN:</w:t>
      </w:r>
      <w:r>
        <w:tab/>
        <w:t>None</w:t>
      </w:r>
    </w:p>
    <w:p w:rsidR="00202108" w:rsidRDefault="00044530">
      <w:r>
        <w:tab/>
        <w:t>ABSENT:</w:t>
      </w:r>
      <w:r>
        <w:tab/>
        <w:t>None</w:t>
      </w:r>
    </w:p>
    <w:p w:rsidR="00202108" w:rsidRDefault="00202108">
      <w:pPr>
        <w:ind w:left="1440"/>
      </w:pPr>
    </w:p>
    <w:p w:rsidR="00202108" w:rsidRDefault="00044530" w:rsidP="00223F8A">
      <w:pPr>
        <w:spacing w:before="240" w:after="240"/>
        <w:ind w:righ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7.7   </w:t>
      </w:r>
      <w:r>
        <w:rPr>
          <w:rFonts w:ascii="Times New Roman" w:eastAsia="Times New Roman" w:hAnsi="Times New Roman" w:cs="Times New Roman"/>
          <w:sz w:val="22"/>
          <w:szCs w:val="22"/>
        </w:rPr>
        <w:tab/>
        <w:t>Accept Education Protection Account (EPA) Funds</w:t>
      </w:r>
    </w:p>
    <w:p w:rsidR="00202108" w:rsidRDefault="00044530">
      <w:pPr>
        <w:spacing w:before="240" w:after="240"/>
        <w:ind w:right="-72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This is an annual approval.</w:t>
      </w:r>
    </w:p>
    <w:p w:rsidR="00202108" w:rsidRDefault="00044530">
      <w:pPr>
        <w:spacing w:before="240" w:after="240"/>
        <w:ind w:left="720" w:right="-720"/>
        <w:rPr>
          <w:rFonts w:ascii="Times New Roman" w:eastAsia="Times New Roman" w:hAnsi="Times New Roman" w:cs="Times New Roman"/>
        </w:rPr>
      </w:pPr>
      <w:r>
        <w:t xml:space="preserve">It was moved/seconded (Rowley/Siekmann) </w:t>
      </w:r>
      <w:r>
        <w:rPr>
          <w:rFonts w:ascii="Times New Roman" w:eastAsia="Times New Roman" w:hAnsi="Times New Roman" w:cs="Times New Roman"/>
          <w:sz w:val="22"/>
          <w:szCs w:val="22"/>
        </w:rPr>
        <w:t xml:space="preserve">Accept Education Protection Account (EPA) Funds. </w:t>
      </w:r>
      <w:r>
        <w:rPr>
          <w:b/>
        </w:rPr>
        <w:t>The motion carried with the following voice vote.</w:t>
      </w:r>
      <w:r>
        <w:tab/>
      </w:r>
    </w:p>
    <w:p w:rsidR="00202108" w:rsidRDefault="00202108">
      <w:pPr>
        <w:ind w:left="810"/>
      </w:pPr>
    </w:p>
    <w:p w:rsidR="00202108" w:rsidRDefault="00044530">
      <w:pPr>
        <w:jc w:val="center"/>
        <w:rPr>
          <w:b/>
          <w:i/>
          <w:u w:val="single"/>
        </w:rPr>
      </w:pPr>
      <w:r>
        <w:rPr>
          <w:b/>
          <w:i/>
          <w:u w:val="single"/>
        </w:rPr>
        <w:t>Voice Vote</w:t>
      </w:r>
    </w:p>
    <w:p w:rsidR="00202108" w:rsidRDefault="00044530">
      <w:pPr>
        <w:ind w:firstLine="720"/>
      </w:pPr>
      <w:r>
        <w:t>AYES:</w:t>
      </w:r>
      <w:r>
        <w:tab/>
      </w:r>
      <w:r>
        <w:tab/>
        <w:t xml:space="preserve">Eckenrode, McMahon, Rowley, Scott, Siekmann </w:t>
      </w:r>
    </w:p>
    <w:p w:rsidR="00202108" w:rsidRDefault="00044530">
      <w:r>
        <w:tab/>
        <w:t>NOES:</w:t>
      </w:r>
      <w:r>
        <w:tab/>
      </w:r>
      <w:r>
        <w:tab/>
        <w:t>None</w:t>
      </w:r>
    </w:p>
    <w:p w:rsidR="00202108" w:rsidRDefault="00044530">
      <w:r>
        <w:tab/>
        <w:t>ABSTAIN:</w:t>
      </w:r>
      <w:r>
        <w:tab/>
        <w:t>None</w:t>
      </w:r>
    </w:p>
    <w:p w:rsidR="00202108" w:rsidRDefault="00044530">
      <w:r>
        <w:tab/>
        <w:t>ABSENT:</w:t>
      </w:r>
      <w:r>
        <w:tab/>
        <w:t>None</w:t>
      </w:r>
    </w:p>
    <w:p w:rsidR="00202108" w:rsidRDefault="00202108"/>
    <w:p w:rsidR="00202108" w:rsidRDefault="00044530" w:rsidP="00223F8A">
      <w:pPr>
        <w:ind w:righ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7.8   </w:t>
      </w:r>
      <w:r>
        <w:rPr>
          <w:rFonts w:ascii="Times New Roman" w:eastAsia="Times New Roman" w:hAnsi="Times New Roman" w:cs="Times New Roman"/>
          <w:sz w:val="22"/>
          <w:szCs w:val="22"/>
        </w:rPr>
        <w:tab/>
        <w:t>Approve emergency attendance waiver for Court and Community Schools</w:t>
      </w:r>
    </w:p>
    <w:p w:rsidR="00202108" w:rsidRDefault="00202108"/>
    <w:p w:rsidR="00202108" w:rsidRDefault="00044530">
      <w:pPr>
        <w:ind w:firstLine="720"/>
      </w:pPr>
      <w:r>
        <w:t>This is a waiver that is from the beginning of the year when we had power outages.</w:t>
      </w:r>
    </w:p>
    <w:p w:rsidR="00202108" w:rsidRDefault="00044530">
      <w:pPr>
        <w:ind w:firstLine="720"/>
      </w:pPr>
      <w:r>
        <w:t>It is an attendance waiver.</w:t>
      </w:r>
    </w:p>
    <w:p w:rsidR="00202108" w:rsidRDefault="00202108"/>
    <w:p w:rsidR="00202108" w:rsidRDefault="00202108"/>
    <w:p w:rsidR="00202108" w:rsidRDefault="00044530" w:rsidP="002541AE">
      <w:pPr>
        <w:tabs>
          <w:tab w:val="left" w:pos="1080"/>
        </w:tabs>
        <w:ind w:left="720"/>
        <w:rPr>
          <w:rFonts w:ascii="Times New Roman" w:eastAsia="Times New Roman" w:hAnsi="Times New Roman" w:cs="Times New Roman"/>
          <w:b/>
        </w:rPr>
      </w:pPr>
      <w:r>
        <w:t xml:space="preserve">It was moved/seconded (Scott/Siekmann) </w:t>
      </w:r>
      <w:r>
        <w:rPr>
          <w:rFonts w:ascii="Times New Roman" w:eastAsia="Times New Roman" w:hAnsi="Times New Roman" w:cs="Times New Roman"/>
          <w:sz w:val="22"/>
          <w:szCs w:val="22"/>
        </w:rPr>
        <w:t xml:space="preserve">Approve emergency attendance waiver for Court and Community Schools. </w:t>
      </w:r>
      <w:r>
        <w:rPr>
          <w:b/>
        </w:rPr>
        <w:t>The motion carried with the following voice vote.</w:t>
      </w:r>
      <w:r>
        <w:rPr>
          <w:b/>
        </w:rPr>
        <w:tab/>
      </w:r>
    </w:p>
    <w:p w:rsidR="00202108" w:rsidRDefault="00202108">
      <w:pPr>
        <w:ind w:left="810"/>
      </w:pPr>
    </w:p>
    <w:p w:rsidR="00202108" w:rsidRDefault="00044530">
      <w:pPr>
        <w:jc w:val="center"/>
        <w:rPr>
          <w:b/>
          <w:i/>
          <w:u w:val="single"/>
        </w:rPr>
      </w:pPr>
      <w:r>
        <w:rPr>
          <w:b/>
          <w:i/>
          <w:u w:val="single"/>
        </w:rPr>
        <w:t>Voice Vote</w:t>
      </w:r>
    </w:p>
    <w:p w:rsidR="00202108" w:rsidRDefault="00044530">
      <w:pPr>
        <w:ind w:firstLine="720"/>
      </w:pPr>
      <w:r>
        <w:t>AYES:</w:t>
      </w:r>
      <w:r>
        <w:tab/>
      </w:r>
      <w:r>
        <w:tab/>
        <w:t xml:space="preserve">Eckenrode, McMahon, Rowley, Scott, Siekmann </w:t>
      </w:r>
    </w:p>
    <w:p w:rsidR="00202108" w:rsidRDefault="00044530">
      <w:r>
        <w:tab/>
        <w:t>NOES:</w:t>
      </w:r>
      <w:r>
        <w:tab/>
      </w:r>
      <w:r>
        <w:tab/>
        <w:t>None</w:t>
      </w:r>
    </w:p>
    <w:p w:rsidR="00202108" w:rsidRDefault="00044530">
      <w:r>
        <w:tab/>
        <w:t>ABSTAIN:</w:t>
      </w:r>
      <w:r>
        <w:tab/>
        <w:t>None</w:t>
      </w:r>
    </w:p>
    <w:p w:rsidR="00202108" w:rsidRDefault="00044530">
      <w:r>
        <w:tab/>
        <w:t>ABSENT:</w:t>
      </w:r>
      <w:r>
        <w:tab/>
        <w:t>None</w:t>
      </w:r>
    </w:p>
    <w:p w:rsidR="00202108" w:rsidRDefault="00202108"/>
    <w:p w:rsidR="00202108" w:rsidRDefault="00202108"/>
    <w:p w:rsidR="00202108" w:rsidRDefault="00202108"/>
    <w:p w:rsidR="00202108" w:rsidRDefault="00044530" w:rsidP="00223F8A">
      <w:pPr>
        <w:ind w:left="720" w:righ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7.9   </w:t>
      </w:r>
      <w:r>
        <w:rPr>
          <w:rFonts w:ascii="Times New Roman" w:eastAsia="Times New Roman" w:hAnsi="Times New Roman" w:cs="Times New Roman"/>
          <w:sz w:val="22"/>
          <w:szCs w:val="22"/>
        </w:rPr>
        <w:tab/>
        <w:t>Receive and file 2020-2021 Tentative Agreement (TA) and Public Disclosure Statement for California School Employees Association (CSEA), Chapter 566</w:t>
      </w:r>
    </w:p>
    <w:p w:rsidR="00202108" w:rsidRDefault="00202108">
      <w:pPr>
        <w:ind w:right="-720"/>
        <w:rPr>
          <w:rFonts w:ascii="Times New Roman" w:eastAsia="Times New Roman" w:hAnsi="Times New Roman" w:cs="Times New Roman"/>
          <w:sz w:val="22"/>
          <w:szCs w:val="22"/>
        </w:rPr>
      </w:pPr>
    </w:p>
    <w:p w:rsidR="00202108" w:rsidRDefault="00202108">
      <w:pPr>
        <w:ind w:right="-720"/>
        <w:rPr>
          <w:rFonts w:ascii="Times New Roman" w:eastAsia="Times New Roman" w:hAnsi="Times New Roman" w:cs="Times New Roman"/>
          <w:sz w:val="22"/>
          <w:szCs w:val="22"/>
        </w:rPr>
      </w:pPr>
    </w:p>
    <w:p w:rsidR="00202108" w:rsidRDefault="00202108">
      <w:pPr>
        <w:ind w:right="-720"/>
        <w:rPr>
          <w:rFonts w:ascii="Times New Roman" w:eastAsia="Times New Roman" w:hAnsi="Times New Roman" w:cs="Times New Roman"/>
          <w:sz w:val="22"/>
          <w:szCs w:val="22"/>
        </w:rPr>
      </w:pPr>
    </w:p>
    <w:p w:rsidR="00202108" w:rsidRDefault="00044530">
      <w:pPr>
        <w:ind w:right="-72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Our negotiations with HCSTA are done and now we have an agreement with CSEA. The team did a</w:t>
      </w:r>
    </w:p>
    <w:p w:rsidR="00202108" w:rsidRDefault="00044530">
      <w:pPr>
        <w:ind w:right="-720" w:firstLine="720"/>
      </w:pPr>
      <w:proofErr w:type="gramStart"/>
      <w:r>
        <w:rPr>
          <w:rFonts w:ascii="Times New Roman" w:eastAsia="Times New Roman" w:hAnsi="Times New Roman" w:cs="Times New Roman"/>
          <w:sz w:val="22"/>
          <w:szCs w:val="22"/>
        </w:rPr>
        <w:t>great</w:t>
      </w:r>
      <w:proofErr w:type="gramEnd"/>
      <w:r>
        <w:rPr>
          <w:rFonts w:ascii="Times New Roman" w:eastAsia="Times New Roman" w:hAnsi="Times New Roman" w:cs="Times New Roman"/>
          <w:sz w:val="22"/>
          <w:szCs w:val="22"/>
        </w:rPr>
        <w:t xml:space="preserve"> job.</w:t>
      </w:r>
    </w:p>
    <w:p w:rsidR="00202108" w:rsidRDefault="00202108">
      <w:pPr>
        <w:ind w:left="1440"/>
      </w:pPr>
    </w:p>
    <w:p w:rsidR="00202108" w:rsidRDefault="00044530" w:rsidP="00881B04">
      <w:pPr>
        <w:tabs>
          <w:tab w:val="left" w:pos="1080"/>
        </w:tabs>
        <w:rPr>
          <w:rFonts w:ascii="Times New Roman" w:eastAsia="Times New Roman" w:hAnsi="Times New Roman" w:cs="Times New Roman"/>
          <w:b/>
        </w:rPr>
      </w:pPr>
      <w:r>
        <w:t xml:space="preserve">It was moved/seconded (McMahon/Scott) </w:t>
      </w:r>
      <w:r>
        <w:rPr>
          <w:rFonts w:ascii="Times New Roman" w:eastAsia="Times New Roman" w:hAnsi="Times New Roman" w:cs="Times New Roman"/>
          <w:sz w:val="22"/>
          <w:szCs w:val="22"/>
        </w:rPr>
        <w:t xml:space="preserve">Receive and file 2020-2021 Tentative Agreement (TA) and Public Disclosure Statement for California School Employees Association (CSEA), Chapter 566. </w:t>
      </w:r>
      <w:r>
        <w:rPr>
          <w:b/>
        </w:rPr>
        <w:t>The motion carried with the following voice vote.</w:t>
      </w:r>
      <w:r>
        <w:rPr>
          <w:b/>
        </w:rPr>
        <w:tab/>
      </w:r>
    </w:p>
    <w:p w:rsidR="00202108" w:rsidRDefault="00202108">
      <w:pPr>
        <w:ind w:left="810"/>
      </w:pPr>
    </w:p>
    <w:p w:rsidR="00202108" w:rsidRDefault="00044530">
      <w:pPr>
        <w:jc w:val="center"/>
        <w:rPr>
          <w:b/>
          <w:i/>
          <w:u w:val="single"/>
        </w:rPr>
      </w:pPr>
      <w:r>
        <w:rPr>
          <w:b/>
          <w:i/>
          <w:u w:val="single"/>
        </w:rPr>
        <w:t>Voice Vote</w:t>
      </w:r>
    </w:p>
    <w:p w:rsidR="00202108" w:rsidRDefault="00044530">
      <w:pPr>
        <w:ind w:firstLine="720"/>
      </w:pPr>
      <w:r>
        <w:t>AYES:</w:t>
      </w:r>
      <w:r>
        <w:tab/>
      </w:r>
      <w:r>
        <w:tab/>
        <w:t xml:space="preserve">Eckenrode, McMahon, Rowley, Scott, Siekmann </w:t>
      </w:r>
    </w:p>
    <w:p w:rsidR="00202108" w:rsidRDefault="00044530">
      <w:r>
        <w:tab/>
        <w:t>NOES:</w:t>
      </w:r>
      <w:r>
        <w:tab/>
      </w:r>
      <w:r>
        <w:tab/>
        <w:t>None</w:t>
      </w:r>
    </w:p>
    <w:p w:rsidR="00202108" w:rsidRDefault="00044530">
      <w:r>
        <w:tab/>
        <w:t>ABSTAIN:</w:t>
      </w:r>
      <w:r>
        <w:tab/>
        <w:t>None</w:t>
      </w:r>
    </w:p>
    <w:p w:rsidR="00202108" w:rsidRDefault="00044530">
      <w:r>
        <w:tab/>
        <w:t>ABSENT:</w:t>
      </w:r>
      <w:r>
        <w:tab/>
        <w:t>None</w:t>
      </w:r>
    </w:p>
    <w:p w:rsidR="00202108" w:rsidRDefault="00202108">
      <w:pPr>
        <w:ind w:left="1440"/>
      </w:pPr>
    </w:p>
    <w:p w:rsidR="00202108" w:rsidRDefault="00202108">
      <w:pPr>
        <w:rPr>
          <w:rFonts w:ascii="Times New Roman" w:eastAsia="Times New Roman" w:hAnsi="Times New Roman" w:cs="Times New Roman"/>
          <w:sz w:val="22"/>
          <w:szCs w:val="22"/>
        </w:rPr>
      </w:pPr>
    </w:p>
    <w:p w:rsidR="00202108" w:rsidRDefault="00044530" w:rsidP="00881B0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7.10 </w:t>
      </w:r>
      <w:r>
        <w:rPr>
          <w:rFonts w:ascii="Times New Roman" w:eastAsia="Times New Roman" w:hAnsi="Times New Roman" w:cs="Times New Roman"/>
          <w:sz w:val="22"/>
          <w:szCs w:val="22"/>
        </w:rPr>
        <w:tab/>
        <w:t>Adopt Special Reserve Fund Appropriation Resolution</w:t>
      </w:r>
    </w:p>
    <w:p w:rsidR="00202108" w:rsidRDefault="00202108">
      <w:pPr>
        <w:ind w:firstLine="720"/>
        <w:rPr>
          <w:rFonts w:ascii="Times New Roman" w:eastAsia="Times New Roman" w:hAnsi="Times New Roman" w:cs="Times New Roman"/>
          <w:sz w:val="22"/>
          <w:szCs w:val="22"/>
        </w:rPr>
      </w:pPr>
    </w:p>
    <w:p w:rsidR="00202108" w:rsidRDefault="00202108">
      <w:pPr>
        <w:ind w:left="720" w:firstLine="720"/>
      </w:pPr>
    </w:p>
    <w:p w:rsidR="00202108" w:rsidRDefault="00044530" w:rsidP="00881B04">
      <w:r>
        <w:t>The resolution will allow money to be moved in or out of a special reserve to balance the budget. If monies are moved it will be reported out at the next board meeting.</w:t>
      </w:r>
    </w:p>
    <w:p w:rsidR="00202108" w:rsidRDefault="00202108"/>
    <w:p w:rsidR="00202108" w:rsidRDefault="00202108"/>
    <w:p w:rsidR="00202108" w:rsidRDefault="00044530" w:rsidP="00881B04">
      <w:pPr>
        <w:tabs>
          <w:tab w:val="left" w:pos="1080"/>
        </w:tabs>
        <w:rPr>
          <w:rFonts w:ascii="Times New Roman" w:eastAsia="Times New Roman" w:hAnsi="Times New Roman" w:cs="Times New Roman"/>
          <w:b/>
        </w:rPr>
      </w:pPr>
      <w:r>
        <w:t>It was moved/seconded (Rowley/Scott</w:t>
      </w:r>
      <w:proofErr w:type="gramStart"/>
      <w:r>
        <w:t>)</w:t>
      </w:r>
      <w:r>
        <w:rPr>
          <w:rFonts w:ascii="Times New Roman" w:eastAsia="Times New Roman" w:hAnsi="Times New Roman" w:cs="Times New Roman"/>
          <w:sz w:val="22"/>
          <w:szCs w:val="22"/>
        </w:rPr>
        <w:t>Adopt</w:t>
      </w:r>
      <w:proofErr w:type="gramEnd"/>
      <w:r>
        <w:rPr>
          <w:rFonts w:ascii="Times New Roman" w:eastAsia="Times New Roman" w:hAnsi="Times New Roman" w:cs="Times New Roman"/>
          <w:sz w:val="22"/>
          <w:szCs w:val="22"/>
        </w:rPr>
        <w:t xml:space="preserve"> Special Reserve Fund Appropriation Resolution. </w:t>
      </w:r>
      <w:r>
        <w:rPr>
          <w:b/>
        </w:rPr>
        <w:t>The motion carried with the following voice vote.</w:t>
      </w:r>
      <w:r>
        <w:rPr>
          <w:b/>
        </w:rPr>
        <w:tab/>
      </w:r>
    </w:p>
    <w:p w:rsidR="00202108" w:rsidRDefault="00202108">
      <w:pPr>
        <w:ind w:left="810"/>
      </w:pPr>
    </w:p>
    <w:p w:rsidR="00202108" w:rsidRDefault="00044530">
      <w:pPr>
        <w:jc w:val="center"/>
        <w:rPr>
          <w:b/>
          <w:i/>
          <w:u w:val="single"/>
        </w:rPr>
      </w:pPr>
      <w:r>
        <w:rPr>
          <w:b/>
          <w:i/>
          <w:u w:val="single"/>
        </w:rPr>
        <w:t>Voice Vote</w:t>
      </w:r>
    </w:p>
    <w:p w:rsidR="00202108" w:rsidRDefault="00044530">
      <w:pPr>
        <w:ind w:firstLine="720"/>
      </w:pPr>
      <w:r>
        <w:t>AYES:</w:t>
      </w:r>
      <w:r>
        <w:tab/>
      </w:r>
      <w:r>
        <w:tab/>
        <w:t xml:space="preserve">Eckenrode, McMahon, Rowley, Scott, Siekmann </w:t>
      </w:r>
    </w:p>
    <w:p w:rsidR="00202108" w:rsidRDefault="00044530">
      <w:r>
        <w:tab/>
        <w:t>NOES:</w:t>
      </w:r>
      <w:r>
        <w:tab/>
      </w:r>
      <w:r>
        <w:tab/>
        <w:t>None</w:t>
      </w:r>
    </w:p>
    <w:p w:rsidR="00202108" w:rsidRDefault="00044530">
      <w:r>
        <w:tab/>
        <w:t>ABSTAIN:</w:t>
      </w:r>
      <w:r>
        <w:tab/>
        <w:t>None</w:t>
      </w:r>
    </w:p>
    <w:p w:rsidR="00202108" w:rsidRDefault="00044530">
      <w:r>
        <w:tab/>
        <w:t>ABSENT:</w:t>
      </w:r>
      <w:r>
        <w:tab/>
        <w:t>None</w:t>
      </w:r>
    </w:p>
    <w:p w:rsidR="00202108" w:rsidRDefault="00202108">
      <w:pPr>
        <w:ind w:left="1440"/>
      </w:pPr>
    </w:p>
    <w:p w:rsidR="00202108" w:rsidRDefault="00202108">
      <w:pPr>
        <w:ind w:left="1080" w:hanging="540"/>
        <w:rPr>
          <w:rFonts w:ascii="Times New Roman" w:eastAsia="Times New Roman" w:hAnsi="Times New Roman" w:cs="Times New Roman"/>
          <w:b/>
        </w:rPr>
      </w:pPr>
    </w:p>
    <w:p w:rsidR="00202108" w:rsidRDefault="00044530">
      <w:pPr>
        <w:tabs>
          <w:tab w:val="left" w:pos="540"/>
          <w:tab w:val="left" w:pos="1260"/>
          <w:tab w:val="left" w:pos="1530"/>
          <w:tab w:val="left" w:pos="1980"/>
          <w:tab w:val="left" w:pos="2160"/>
          <w:tab w:val="left" w:pos="6600"/>
        </w:tabs>
        <w:rPr>
          <w:rFonts w:ascii="Times New Roman" w:eastAsia="Times New Roman" w:hAnsi="Times New Roman" w:cs="Times New Roman"/>
          <w:i/>
        </w:rPr>
      </w:pPr>
      <w:r>
        <w:rPr>
          <w:rFonts w:ascii="Times New Roman" w:eastAsia="Times New Roman" w:hAnsi="Times New Roman" w:cs="Times New Roman"/>
          <w:b/>
        </w:rPr>
        <w:t>8.0</w:t>
      </w:r>
      <w:r>
        <w:rPr>
          <w:rFonts w:ascii="Times New Roman" w:eastAsia="Times New Roman" w:hAnsi="Times New Roman" w:cs="Times New Roman"/>
          <w:b/>
        </w:rPr>
        <w:tab/>
      </w:r>
      <w:r>
        <w:rPr>
          <w:rFonts w:ascii="Times New Roman" w:eastAsia="Times New Roman" w:hAnsi="Times New Roman" w:cs="Times New Roman"/>
          <w:b/>
          <w:u w:val="single"/>
        </w:rPr>
        <w:t>INFORMATION/ACTION ITEMS</w:t>
      </w:r>
      <w:r>
        <w:rPr>
          <w:rFonts w:ascii="Times New Roman" w:eastAsia="Times New Roman" w:hAnsi="Times New Roman" w:cs="Times New Roman"/>
          <w:b/>
        </w:rPr>
        <w:t xml:space="preserve"> </w:t>
      </w:r>
    </w:p>
    <w:p w:rsidR="00202108" w:rsidRDefault="00044530">
      <w:pPr>
        <w:tabs>
          <w:tab w:val="left" w:pos="540"/>
          <w:tab w:val="left" w:pos="1260"/>
          <w:tab w:val="left" w:pos="2070"/>
        </w:tabs>
        <w:ind w:left="1080" w:hanging="540"/>
        <w:rPr>
          <w:rFonts w:ascii="Times New Roman" w:eastAsia="Times New Roman" w:hAnsi="Times New Roman" w:cs="Times New Roman"/>
          <w:b/>
        </w:rPr>
      </w:pPr>
      <w:r>
        <w:rPr>
          <w:rFonts w:ascii="Times New Roman" w:eastAsia="Times New Roman" w:hAnsi="Times New Roman" w:cs="Times New Roman"/>
          <w:b/>
        </w:rPr>
        <w:t>8.1</w:t>
      </w:r>
      <w:r>
        <w:rPr>
          <w:rFonts w:ascii="Times New Roman" w:eastAsia="Times New Roman" w:hAnsi="Times New Roman" w:cs="Times New Roman"/>
          <w:b/>
        </w:rPr>
        <w:tab/>
        <w:t>Superintendent's Report</w:t>
      </w:r>
    </w:p>
    <w:p w:rsidR="00202108" w:rsidRDefault="00044530">
      <w:pPr>
        <w:tabs>
          <w:tab w:val="left" w:pos="540"/>
          <w:tab w:val="left" w:pos="1260"/>
          <w:tab w:val="left" w:pos="2070"/>
        </w:tabs>
        <w:ind w:left="1080" w:hanging="540"/>
        <w:rPr>
          <w:rFonts w:ascii="Times New Roman" w:eastAsia="Times New Roman" w:hAnsi="Times New Roman" w:cs="Times New Roman"/>
        </w:rPr>
      </w:pPr>
      <w:r>
        <w:rPr>
          <w:rFonts w:ascii="Times New Roman" w:eastAsia="Times New Roman" w:hAnsi="Times New Roman" w:cs="Times New Roman"/>
        </w:rPr>
        <w:t>We will wrap 8.1 and 8.3 into one report.  We are currently working with Public Health</w:t>
      </w:r>
    </w:p>
    <w:p w:rsidR="00202108" w:rsidRDefault="00044530">
      <w:pPr>
        <w:tabs>
          <w:tab w:val="left" w:pos="540"/>
          <w:tab w:val="left" w:pos="1260"/>
          <w:tab w:val="left" w:pos="2070"/>
        </w:tabs>
        <w:ind w:left="1080" w:hanging="540"/>
        <w:rPr>
          <w:rFonts w:ascii="Times New Roman" w:eastAsia="Times New Roman" w:hAnsi="Times New Roman" w:cs="Times New Roman"/>
        </w:rPr>
      </w:pP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reopening plans.  CDE and CDPH just released their guidelines.  Graduations this</w:t>
      </w:r>
    </w:p>
    <w:p w:rsidR="00202108" w:rsidRDefault="00044530">
      <w:pPr>
        <w:tabs>
          <w:tab w:val="left" w:pos="540"/>
          <w:tab w:val="left" w:pos="1260"/>
          <w:tab w:val="left" w:pos="2070"/>
        </w:tabs>
        <w:ind w:left="1080" w:hanging="540"/>
        <w:rPr>
          <w:rFonts w:ascii="Times New Roman" w:eastAsia="Times New Roman" w:hAnsi="Times New Roman" w:cs="Times New Roman"/>
        </w:rPr>
      </w:pPr>
      <w:proofErr w:type="gramStart"/>
      <w:r>
        <w:rPr>
          <w:rFonts w:ascii="Times New Roman" w:eastAsia="Times New Roman" w:hAnsi="Times New Roman" w:cs="Times New Roman"/>
        </w:rPr>
        <w:t>year</w:t>
      </w:r>
      <w:proofErr w:type="gramEnd"/>
      <w:r>
        <w:rPr>
          <w:rFonts w:ascii="Times New Roman" w:eastAsia="Times New Roman" w:hAnsi="Times New Roman" w:cs="Times New Roman"/>
        </w:rPr>
        <w:t xml:space="preserve"> were quite a bit different, but there were still celebrations. We are looking at how</w:t>
      </w:r>
    </w:p>
    <w:p w:rsidR="00202108" w:rsidRDefault="00044530">
      <w:pPr>
        <w:tabs>
          <w:tab w:val="left" w:pos="540"/>
          <w:tab w:val="left" w:pos="1260"/>
          <w:tab w:val="left" w:pos="2070"/>
        </w:tabs>
        <w:ind w:left="1080" w:hanging="540"/>
        <w:rPr>
          <w:rFonts w:ascii="Times New Roman" w:eastAsia="Times New Roman" w:hAnsi="Times New Roman" w:cs="Times New Roman"/>
        </w:rPr>
      </w:pP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we going to open up schools in the Fall.  It’s a balance to look at recommendations</w:t>
      </w:r>
    </w:p>
    <w:p w:rsidR="00202108" w:rsidRDefault="00044530">
      <w:pPr>
        <w:tabs>
          <w:tab w:val="left" w:pos="540"/>
          <w:tab w:val="left" w:pos="1260"/>
          <w:tab w:val="left" w:pos="2070"/>
        </w:tabs>
        <w:ind w:left="1080" w:hanging="540"/>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have face to face instruction.  Right now the sticking point </w:t>
      </w:r>
      <w:proofErr w:type="gramStart"/>
      <w:r>
        <w:rPr>
          <w:rFonts w:ascii="Times New Roman" w:eastAsia="Times New Roman" w:hAnsi="Times New Roman" w:cs="Times New Roman"/>
        </w:rPr>
        <w:t>is  the</w:t>
      </w:r>
      <w:proofErr w:type="gramEnd"/>
      <w:r>
        <w:rPr>
          <w:rFonts w:ascii="Times New Roman" w:eastAsia="Times New Roman" w:hAnsi="Times New Roman" w:cs="Times New Roman"/>
        </w:rPr>
        <w:t xml:space="preserve"> 6 feet social</w:t>
      </w:r>
    </w:p>
    <w:p w:rsidR="00202108" w:rsidRDefault="00044530">
      <w:pPr>
        <w:tabs>
          <w:tab w:val="left" w:pos="540"/>
          <w:tab w:val="left" w:pos="1260"/>
          <w:tab w:val="left" w:pos="2070"/>
        </w:tabs>
        <w:ind w:left="1080" w:hanging="540"/>
        <w:rPr>
          <w:rFonts w:ascii="Times New Roman" w:eastAsia="Times New Roman" w:hAnsi="Times New Roman" w:cs="Times New Roman"/>
        </w:rPr>
      </w:pPr>
      <w:proofErr w:type="gramStart"/>
      <w:r>
        <w:rPr>
          <w:rFonts w:ascii="Times New Roman" w:eastAsia="Times New Roman" w:hAnsi="Times New Roman" w:cs="Times New Roman"/>
        </w:rPr>
        <w:t>distancing</w:t>
      </w:r>
      <w:proofErr w:type="gramEnd"/>
      <w:r>
        <w:rPr>
          <w:rFonts w:ascii="Times New Roman" w:eastAsia="Times New Roman" w:hAnsi="Times New Roman" w:cs="Times New Roman"/>
        </w:rPr>
        <w:t>, which is not practical in a school setting. School districts are going to have to</w:t>
      </w:r>
    </w:p>
    <w:p w:rsidR="00202108" w:rsidRDefault="00044530">
      <w:pPr>
        <w:tabs>
          <w:tab w:val="left" w:pos="540"/>
          <w:tab w:val="left" w:pos="1260"/>
          <w:tab w:val="left" w:pos="2070"/>
        </w:tabs>
        <w:ind w:left="1080" w:hanging="540"/>
        <w:rPr>
          <w:rFonts w:ascii="Times New Roman" w:eastAsia="Times New Roman" w:hAnsi="Times New Roman" w:cs="Times New Roman"/>
        </w:rPr>
      </w:pPr>
      <w:proofErr w:type="gramStart"/>
      <w:r>
        <w:rPr>
          <w:rFonts w:ascii="Times New Roman" w:eastAsia="Times New Roman" w:hAnsi="Times New Roman" w:cs="Times New Roman"/>
        </w:rPr>
        <w:t>make</w:t>
      </w:r>
      <w:proofErr w:type="gramEnd"/>
      <w:r>
        <w:rPr>
          <w:rFonts w:ascii="Times New Roman" w:eastAsia="Times New Roman" w:hAnsi="Times New Roman" w:cs="Times New Roman"/>
        </w:rPr>
        <w:t xml:space="preserve"> decisions.  There are going to be many options, there is no one size that fits all. </w:t>
      </w:r>
    </w:p>
    <w:p w:rsidR="00202108" w:rsidRDefault="00044530">
      <w:pPr>
        <w:tabs>
          <w:tab w:val="left" w:pos="540"/>
          <w:tab w:val="left" w:pos="1260"/>
          <w:tab w:val="left" w:pos="2070"/>
        </w:tabs>
        <w:ind w:left="1080" w:hanging="540"/>
        <w:rPr>
          <w:rFonts w:ascii="Times New Roman" w:eastAsia="Times New Roman" w:hAnsi="Times New Roman" w:cs="Times New Roman"/>
        </w:rPr>
      </w:pPr>
      <w:r>
        <w:rPr>
          <w:rFonts w:ascii="Times New Roman" w:eastAsia="Times New Roman" w:hAnsi="Times New Roman" w:cs="Times New Roman"/>
        </w:rPr>
        <w:t>We will also track what happens in the next few weeks/months with COVID cases.  We</w:t>
      </w:r>
    </w:p>
    <w:p w:rsidR="00202108" w:rsidRDefault="00044530">
      <w:pPr>
        <w:tabs>
          <w:tab w:val="left" w:pos="540"/>
          <w:tab w:val="left" w:pos="1260"/>
          <w:tab w:val="left" w:pos="2070"/>
        </w:tabs>
        <w:ind w:left="1080" w:hanging="540"/>
        <w:rPr>
          <w:rFonts w:ascii="Times New Roman" w:eastAsia="Times New Roman" w:hAnsi="Times New Roman" w:cs="Times New Roman"/>
        </w:rPr>
      </w:pPr>
      <w:proofErr w:type="gramStart"/>
      <w:r>
        <w:rPr>
          <w:rFonts w:ascii="Times New Roman" w:eastAsia="Times New Roman" w:hAnsi="Times New Roman" w:cs="Times New Roman"/>
        </w:rPr>
        <w:t>all</w:t>
      </w:r>
      <w:proofErr w:type="gramEnd"/>
      <w:r>
        <w:rPr>
          <w:rFonts w:ascii="Times New Roman" w:eastAsia="Times New Roman" w:hAnsi="Times New Roman" w:cs="Times New Roman"/>
        </w:rPr>
        <w:t xml:space="preserve"> want to go back to school traditionally.</w:t>
      </w:r>
    </w:p>
    <w:p w:rsidR="00202108" w:rsidRDefault="00044530">
      <w:pPr>
        <w:tabs>
          <w:tab w:val="left" w:pos="540"/>
          <w:tab w:val="left" w:pos="1260"/>
          <w:tab w:val="left" w:pos="2070"/>
        </w:tabs>
        <w:ind w:left="1080" w:hanging="540"/>
        <w:rPr>
          <w:rFonts w:ascii="Times New Roman" w:eastAsia="Times New Roman" w:hAnsi="Times New Roman" w:cs="Times New Roman"/>
        </w:rPr>
      </w:pPr>
      <w:r>
        <w:rPr>
          <w:rFonts w:ascii="Times New Roman" w:eastAsia="Times New Roman" w:hAnsi="Times New Roman" w:cs="Times New Roman"/>
        </w:rPr>
        <w:t>Jenny Bowen and her team put together an amazing newsletter regarding inequality and</w:t>
      </w:r>
    </w:p>
    <w:p w:rsidR="00202108" w:rsidRDefault="00044530">
      <w:pPr>
        <w:tabs>
          <w:tab w:val="left" w:pos="540"/>
          <w:tab w:val="left" w:pos="1260"/>
          <w:tab w:val="left" w:pos="2070"/>
        </w:tabs>
        <w:ind w:left="1080" w:hanging="540"/>
        <w:rPr>
          <w:rFonts w:ascii="Times New Roman" w:eastAsia="Times New Roman" w:hAnsi="Times New Roman" w:cs="Times New Roman"/>
        </w:rPr>
      </w:pPr>
      <w:proofErr w:type="gramStart"/>
      <w:r>
        <w:rPr>
          <w:rFonts w:ascii="Times New Roman" w:eastAsia="Times New Roman" w:hAnsi="Times New Roman" w:cs="Times New Roman"/>
        </w:rPr>
        <w:t>racism</w:t>
      </w:r>
      <w:proofErr w:type="gramEnd"/>
      <w:r>
        <w:rPr>
          <w:rFonts w:ascii="Times New Roman" w:eastAsia="Times New Roman" w:hAnsi="Times New Roman" w:cs="Times New Roman"/>
        </w:rPr>
        <w:t xml:space="preserve"> in schools. There is a wide variety of resources, as well as a way to discuss this</w:t>
      </w:r>
    </w:p>
    <w:p w:rsidR="00202108" w:rsidRDefault="00044530">
      <w:pPr>
        <w:tabs>
          <w:tab w:val="left" w:pos="540"/>
          <w:tab w:val="left" w:pos="1260"/>
          <w:tab w:val="left" w:pos="2070"/>
        </w:tabs>
        <w:ind w:left="1080" w:hanging="540"/>
        <w:rPr>
          <w:rFonts w:ascii="Times New Roman" w:eastAsia="Times New Roman" w:hAnsi="Times New Roman" w:cs="Times New Roman"/>
        </w:rPr>
      </w:pPr>
      <w:proofErr w:type="gramStart"/>
      <w:r>
        <w:rPr>
          <w:rFonts w:ascii="Times New Roman" w:eastAsia="Times New Roman" w:hAnsi="Times New Roman" w:cs="Times New Roman"/>
        </w:rPr>
        <w:t>topic</w:t>
      </w:r>
      <w:proofErr w:type="gramEnd"/>
      <w:r>
        <w:rPr>
          <w:rFonts w:ascii="Times New Roman" w:eastAsia="Times New Roman" w:hAnsi="Times New Roman" w:cs="Times New Roman"/>
        </w:rPr>
        <w:t xml:space="preserve"> with students.  </w:t>
      </w:r>
    </w:p>
    <w:p w:rsidR="00202108" w:rsidRDefault="00202108">
      <w:pPr>
        <w:tabs>
          <w:tab w:val="left" w:pos="540"/>
          <w:tab w:val="left" w:pos="1260"/>
          <w:tab w:val="left" w:pos="2070"/>
        </w:tabs>
        <w:ind w:left="1080" w:hanging="540"/>
        <w:rPr>
          <w:rFonts w:ascii="Times New Roman" w:eastAsia="Times New Roman" w:hAnsi="Times New Roman" w:cs="Times New Roman"/>
        </w:rPr>
      </w:pPr>
    </w:p>
    <w:p w:rsidR="00881B04" w:rsidRDefault="00881B04">
      <w:pPr>
        <w:tabs>
          <w:tab w:val="left" w:pos="540"/>
          <w:tab w:val="left" w:pos="1260"/>
          <w:tab w:val="left" w:pos="2070"/>
        </w:tabs>
        <w:ind w:left="1080" w:hanging="540"/>
        <w:rPr>
          <w:rFonts w:ascii="Times New Roman" w:eastAsia="Times New Roman" w:hAnsi="Times New Roman" w:cs="Times New Roman"/>
          <w:b/>
        </w:rPr>
      </w:pPr>
    </w:p>
    <w:p w:rsidR="00881B04" w:rsidRDefault="00881B04">
      <w:pPr>
        <w:tabs>
          <w:tab w:val="left" w:pos="540"/>
          <w:tab w:val="left" w:pos="1260"/>
          <w:tab w:val="left" w:pos="2070"/>
        </w:tabs>
        <w:ind w:left="1080" w:hanging="540"/>
        <w:rPr>
          <w:rFonts w:ascii="Times New Roman" w:eastAsia="Times New Roman" w:hAnsi="Times New Roman" w:cs="Times New Roman"/>
          <w:b/>
        </w:rPr>
      </w:pPr>
    </w:p>
    <w:p w:rsidR="00881B04" w:rsidRDefault="00881B04">
      <w:pPr>
        <w:tabs>
          <w:tab w:val="left" w:pos="540"/>
          <w:tab w:val="left" w:pos="1260"/>
          <w:tab w:val="left" w:pos="2070"/>
        </w:tabs>
        <w:ind w:left="1080" w:hanging="540"/>
        <w:rPr>
          <w:rFonts w:ascii="Times New Roman" w:eastAsia="Times New Roman" w:hAnsi="Times New Roman" w:cs="Times New Roman"/>
          <w:b/>
        </w:rPr>
      </w:pPr>
    </w:p>
    <w:p w:rsidR="00881B04" w:rsidRDefault="00881B04">
      <w:pPr>
        <w:tabs>
          <w:tab w:val="left" w:pos="540"/>
          <w:tab w:val="left" w:pos="1260"/>
          <w:tab w:val="left" w:pos="2070"/>
        </w:tabs>
        <w:ind w:left="1080" w:hanging="540"/>
        <w:rPr>
          <w:rFonts w:ascii="Times New Roman" w:eastAsia="Times New Roman" w:hAnsi="Times New Roman" w:cs="Times New Roman"/>
          <w:b/>
        </w:rPr>
      </w:pPr>
    </w:p>
    <w:p w:rsidR="00881B04" w:rsidRDefault="00881B04">
      <w:pPr>
        <w:tabs>
          <w:tab w:val="left" w:pos="540"/>
          <w:tab w:val="left" w:pos="1260"/>
          <w:tab w:val="left" w:pos="2070"/>
        </w:tabs>
        <w:ind w:left="1080" w:hanging="540"/>
        <w:rPr>
          <w:rFonts w:ascii="Times New Roman" w:eastAsia="Times New Roman" w:hAnsi="Times New Roman" w:cs="Times New Roman"/>
          <w:b/>
        </w:rPr>
      </w:pPr>
    </w:p>
    <w:p w:rsidR="00202108" w:rsidRDefault="00044530" w:rsidP="00881B04">
      <w:pPr>
        <w:tabs>
          <w:tab w:val="left" w:pos="540"/>
          <w:tab w:val="left" w:pos="1260"/>
          <w:tab w:val="left" w:pos="2070"/>
        </w:tabs>
        <w:ind w:left="540" w:hanging="540"/>
        <w:rPr>
          <w:rFonts w:ascii="Times New Roman" w:eastAsia="Times New Roman" w:hAnsi="Times New Roman" w:cs="Times New Roman"/>
          <w:b/>
        </w:rPr>
      </w:pPr>
      <w:r>
        <w:rPr>
          <w:rFonts w:ascii="Times New Roman" w:eastAsia="Times New Roman" w:hAnsi="Times New Roman" w:cs="Times New Roman"/>
          <w:b/>
        </w:rPr>
        <w:t xml:space="preserve">8.2 </w:t>
      </w:r>
      <w:r>
        <w:rPr>
          <w:rFonts w:ascii="Times New Roman" w:eastAsia="Times New Roman" w:hAnsi="Times New Roman" w:cs="Times New Roman"/>
          <w:b/>
        </w:rPr>
        <w:tab/>
        <w:t>Board Retreat Date and Agenda- August 12th at Noon</w:t>
      </w:r>
    </w:p>
    <w:p w:rsidR="00202108" w:rsidRDefault="00202108">
      <w:pPr>
        <w:tabs>
          <w:tab w:val="left" w:pos="540"/>
          <w:tab w:val="left" w:pos="1260"/>
          <w:tab w:val="left" w:pos="2070"/>
        </w:tabs>
        <w:ind w:left="1080" w:hanging="540"/>
        <w:rPr>
          <w:rFonts w:ascii="Times New Roman" w:eastAsia="Times New Roman" w:hAnsi="Times New Roman" w:cs="Times New Roman"/>
        </w:rPr>
      </w:pPr>
    </w:p>
    <w:p w:rsidR="00202108" w:rsidRDefault="00044530">
      <w:pPr>
        <w:tabs>
          <w:tab w:val="left" w:pos="540"/>
          <w:tab w:val="left" w:pos="1260"/>
          <w:tab w:val="left" w:pos="2070"/>
        </w:tabs>
        <w:ind w:left="1080" w:hanging="540"/>
        <w:rPr>
          <w:rFonts w:ascii="Times New Roman" w:eastAsia="Times New Roman" w:hAnsi="Times New Roman" w:cs="Times New Roman"/>
        </w:rPr>
      </w:pPr>
      <w:r>
        <w:rPr>
          <w:rFonts w:ascii="Times New Roman" w:eastAsia="Times New Roman" w:hAnsi="Times New Roman" w:cs="Times New Roman"/>
        </w:rPr>
        <w:t xml:space="preserve">Last year the retreat started at noon and then just went into the board meeting. </w:t>
      </w:r>
    </w:p>
    <w:p w:rsidR="00202108" w:rsidRDefault="00202108">
      <w:pPr>
        <w:tabs>
          <w:tab w:val="left" w:pos="540"/>
          <w:tab w:val="left" w:pos="1260"/>
          <w:tab w:val="left" w:pos="2070"/>
        </w:tabs>
        <w:ind w:left="1080" w:hanging="540"/>
        <w:rPr>
          <w:rFonts w:ascii="Times New Roman" w:eastAsia="Times New Roman" w:hAnsi="Times New Roman" w:cs="Times New Roman"/>
        </w:rPr>
      </w:pPr>
    </w:p>
    <w:p w:rsidR="00202108" w:rsidRDefault="00044530" w:rsidP="00881B04">
      <w:pPr>
        <w:tabs>
          <w:tab w:val="left" w:pos="540"/>
          <w:tab w:val="left" w:pos="1260"/>
          <w:tab w:val="left" w:pos="2070"/>
        </w:tabs>
        <w:rPr>
          <w:rFonts w:ascii="Times New Roman" w:eastAsia="Times New Roman" w:hAnsi="Times New Roman" w:cs="Times New Roman"/>
          <w:b/>
        </w:rPr>
      </w:pPr>
      <w:r>
        <w:rPr>
          <w:rFonts w:ascii="Times New Roman" w:eastAsia="Times New Roman" w:hAnsi="Times New Roman" w:cs="Times New Roman"/>
          <w:b/>
        </w:rPr>
        <w:t xml:space="preserve">8.3 </w:t>
      </w:r>
      <w:r>
        <w:rPr>
          <w:rFonts w:ascii="Times New Roman" w:eastAsia="Times New Roman" w:hAnsi="Times New Roman" w:cs="Times New Roman"/>
          <w:b/>
        </w:rPr>
        <w:tab/>
        <w:t>COVID-19: Humboldt County School Update</w:t>
      </w:r>
    </w:p>
    <w:p w:rsidR="00202108" w:rsidRDefault="00044530">
      <w:pPr>
        <w:tabs>
          <w:tab w:val="left" w:pos="540"/>
          <w:tab w:val="left" w:pos="1260"/>
          <w:tab w:val="left" w:pos="2070"/>
        </w:tabs>
        <w:ind w:left="1080" w:hanging="540"/>
        <w:rPr>
          <w:rFonts w:ascii="Times New Roman" w:eastAsia="Times New Roman" w:hAnsi="Times New Roman" w:cs="Times New Roman"/>
        </w:rPr>
      </w:pPr>
      <w:r>
        <w:rPr>
          <w:rFonts w:ascii="Times New Roman" w:eastAsia="Times New Roman" w:hAnsi="Times New Roman" w:cs="Times New Roman"/>
        </w:rPr>
        <w:t>Part of 8.1 report out</w:t>
      </w:r>
    </w:p>
    <w:p w:rsidR="00881B04" w:rsidRDefault="00881B04" w:rsidP="00881B04">
      <w:pPr>
        <w:tabs>
          <w:tab w:val="left" w:pos="540"/>
          <w:tab w:val="left" w:pos="1260"/>
          <w:tab w:val="left" w:pos="2070"/>
        </w:tabs>
        <w:rPr>
          <w:rFonts w:ascii="Times New Roman" w:eastAsia="Times New Roman" w:hAnsi="Times New Roman" w:cs="Times New Roman"/>
          <w:b/>
        </w:rPr>
      </w:pPr>
    </w:p>
    <w:p w:rsidR="00202108" w:rsidRDefault="00044530" w:rsidP="00881B04">
      <w:pPr>
        <w:tabs>
          <w:tab w:val="left" w:pos="540"/>
          <w:tab w:val="left" w:pos="1260"/>
          <w:tab w:val="left" w:pos="2070"/>
        </w:tabs>
        <w:rPr>
          <w:rFonts w:ascii="Times New Roman" w:eastAsia="Times New Roman" w:hAnsi="Times New Roman" w:cs="Times New Roman"/>
          <w:b/>
        </w:rPr>
      </w:pPr>
      <w:r>
        <w:rPr>
          <w:rFonts w:ascii="Times New Roman" w:eastAsia="Times New Roman" w:hAnsi="Times New Roman" w:cs="Times New Roman"/>
          <w:b/>
        </w:rPr>
        <w:t>8.4</w:t>
      </w:r>
      <w:r>
        <w:rPr>
          <w:rFonts w:ascii="Times New Roman" w:eastAsia="Times New Roman" w:hAnsi="Times New Roman" w:cs="Times New Roman"/>
          <w:b/>
        </w:rPr>
        <w:tab/>
        <w:t>AJJC Update</w:t>
      </w:r>
    </w:p>
    <w:p w:rsidR="00202108" w:rsidRDefault="00044530">
      <w:pPr>
        <w:tabs>
          <w:tab w:val="left" w:pos="540"/>
          <w:tab w:val="left" w:pos="1260"/>
          <w:tab w:val="left" w:pos="2070"/>
        </w:tabs>
        <w:ind w:left="1080" w:hanging="540"/>
        <w:rPr>
          <w:rFonts w:ascii="Times New Roman" w:eastAsia="Times New Roman" w:hAnsi="Times New Roman" w:cs="Times New Roman"/>
          <w:b/>
        </w:rPr>
      </w:pPr>
      <w:r>
        <w:rPr>
          <w:rFonts w:ascii="Times New Roman" w:eastAsia="Times New Roman" w:hAnsi="Times New Roman" w:cs="Times New Roman"/>
        </w:rPr>
        <w:t xml:space="preserve">Nothing new to report.  </w:t>
      </w:r>
    </w:p>
    <w:p w:rsidR="00202108" w:rsidRDefault="00044530">
      <w:pPr>
        <w:tabs>
          <w:tab w:val="left" w:pos="540"/>
          <w:tab w:val="left" w:pos="1260"/>
          <w:tab w:val="left" w:pos="2070"/>
        </w:tabs>
        <w:ind w:left="540"/>
        <w:rPr>
          <w:rFonts w:ascii="Times New Roman" w:eastAsia="Times New Roman" w:hAnsi="Times New Roman" w:cs="Times New Roman"/>
        </w:rPr>
      </w:pPr>
      <w:r>
        <w:rPr>
          <w:rFonts w:ascii="Times New Roman" w:eastAsia="Times New Roman" w:hAnsi="Times New Roman" w:cs="Times New Roman"/>
        </w:rPr>
        <w:t xml:space="preserve"> </w:t>
      </w:r>
    </w:p>
    <w:p w:rsidR="00202108" w:rsidRDefault="00202108">
      <w:pPr>
        <w:tabs>
          <w:tab w:val="left" w:pos="540"/>
          <w:tab w:val="left" w:pos="1260"/>
          <w:tab w:val="left" w:pos="2070"/>
        </w:tabs>
        <w:ind w:left="540"/>
        <w:rPr>
          <w:rFonts w:ascii="Times New Roman" w:eastAsia="Times New Roman" w:hAnsi="Times New Roman" w:cs="Times New Roman"/>
        </w:rPr>
      </w:pPr>
    </w:p>
    <w:p w:rsidR="00202108" w:rsidRDefault="00044530">
      <w:pPr>
        <w:tabs>
          <w:tab w:val="left" w:pos="540"/>
          <w:tab w:val="left" w:pos="1260"/>
          <w:tab w:val="left" w:pos="2070"/>
        </w:tabs>
        <w:ind w:left="540"/>
        <w:rPr>
          <w:rFonts w:ascii="Times New Roman" w:eastAsia="Times New Roman" w:hAnsi="Times New Roman" w:cs="Times New Roman"/>
        </w:rPr>
      </w:pPr>
      <w:r>
        <w:rPr>
          <w:rFonts w:ascii="Times New Roman" w:eastAsia="Times New Roman" w:hAnsi="Times New Roman" w:cs="Times New Roman"/>
        </w:rPr>
        <w:t xml:space="preserve">  </w:t>
      </w:r>
    </w:p>
    <w:p w:rsidR="00202108" w:rsidRDefault="00202108">
      <w:pPr>
        <w:tabs>
          <w:tab w:val="left" w:pos="540"/>
          <w:tab w:val="left" w:pos="990"/>
          <w:tab w:val="left" w:pos="1260"/>
          <w:tab w:val="left" w:pos="1710"/>
          <w:tab w:val="left" w:pos="1800"/>
        </w:tabs>
        <w:ind w:right="-432"/>
        <w:rPr>
          <w:rFonts w:ascii="Times New Roman" w:eastAsia="Times New Roman" w:hAnsi="Times New Roman" w:cs="Times New Roman"/>
          <w:b/>
        </w:rPr>
      </w:pPr>
    </w:p>
    <w:p w:rsidR="00202108" w:rsidRDefault="00044530">
      <w:pPr>
        <w:tabs>
          <w:tab w:val="left" w:pos="540"/>
          <w:tab w:val="left" w:pos="990"/>
          <w:tab w:val="left" w:pos="1260"/>
          <w:tab w:val="left" w:pos="1710"/>
          <w:tab w:val="left" w:pos="1800"/>
        </w:tabs>
        <w:ind w:right="-432"/>
        <w:rPr>
          <w:rFonts w:ascii="Times New Roman" w:eastAsia="Times New Roman" w:hAnsi="Times New Roman" w:cs="Times New Roman"/>
          <w:b/>
        </w:rPr>
      </w:pPr>
      <w:r>
        <w:rPr>
          <w:rFonts w:ascii="Times New Roman" w:eastAsia="Times New Roman" w:hAnsi="Times New Roman" w:cs="Times New Roman"/>
          <w:b/>
        </w:rPr>
        <w:t>9.0</w:t>
      </w:r>
      <w:r>
        <w:rPr>
          <w:rFonts w:ascii="Times New Roman" w:eastAsia="Times New Roman" w:hAnsi="Times New Roman" w:cs="Times New Roman"/>
          <w:b/>
        </w:rPr>
        <w:tab/>
      </w:r>
      <w:r>
        <w:rPr>
          <w:rFonts w:ascii="Times New Roman" w:eastAsia="Times New Roman" w:hAnsi="Times New Roman" w:cs="Times New Roman"/>
          <w:b/>
          <w:u w:val="single"/>
        </w:rPr>
        <w:t xml:space="preserve">ADJOURNMENT </w:t>
      </w:r>
    </w:p>
    <w:p w:rsidR="00202108" w:rsidRDefault="00044530">
      <w:pPr>
        <w:tabs>
          <w:tab w:val="left" w:pos="720"/>
          <w:tab w:val="left" w:pos="1080"/>
        </w:tabs>
        <w:ind w:right="18"/>
      </w:pPr>
      <w:r>
        <w:t>The meeting adjourned at 4:08 p.m.  President Loretta Eckenrode.</w:t>
      </w:r>
    </w:p>
    <w:p w:rsidR="00202108" w:rsidRDefault="00202108">
      <w:pPr>
        <w:tabs>
          <w:tab w:val="left" w:pos="720"/>
          <w:tab w:val="left" w:pos="1080"/>
        </w:tabs>
        <w:ind w:right="18"/>
      </w:pPr>
    </w:p>
    <w:p w:rsidR="00202108" w:rsidRDefault="002541AE">
      <w:pPr>
        <w:tabs>
          <w:tab w:val="left" w:pos="720"/>
          <w:tab w:val="left" w:pos="1080"/>
        </w:tabs>
        <w:ind w:right="18"/>
      </w:pPr>
      <w:r>
        <w:rPr>
          <w:noProof/>
        </w:rPr>
        <w:drawing>
          <wp:anchor distT="0" distB="0" distL="114300" distR="114300" simplePos="0" relativeHeight="251658240" behindDoc="1" locked="0" layoutInCell="1" allowOverlap="1">
            <wp:simplePos x="0" y="0"/>
            <wp:positionH relativeFrom="column">
              <wp:posOffset>-95250</wp:posOffset>
            </wp:positionH>
            <wp:positionV relativeFrom="paragraph">
              <wp:posOffset>161925</wp:posOffset>
            </wp:positionV>
            <wp:extent cx="2457450" cy="933450"/>
            <wp:effectExtent l="0" t="0" r="0" b="0"/>
            <wp:wrapNone/>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457450" cy="933450"/>
                    </a:xfrm>
                    <a:prstGeom prst="rect">
                      <a:avLst/>
                    </a:prstGeom>
                    <a:ln/>
                  </pic:spPr>
                </pic:pic>
              </a:graphicData>
            </a:graphic>
          </wp:anchor>
        </w:drawing>
      </w:r>
      <w:r w:rsidR="00044530">
        <w:t>Respectfully submitted,</w:t>
      </w:r>
    </w:p>
    <w:p w:rsidR="00202108" w:rsidRDefault="00202108">
      <w:pPr>
        <w:tabs>
          <w:tab w:val="left" w:pos="720"/>
          <w:tab w:val="left" w:pos="1080"/>
        </w:tabs>
        <w:ind w:right="18"/>
      </w:pPr>
    </w:p>
    <w:p w:rsidR="00202108" w:rsidRDefault="00202108">
      <w:pPr>
        <w:tabs>
          <w:tab w:val="left" w:pos="720"/>
          <w:tab w:val="left" w:pos="1080"/>
        </w:tabs>
        <w:ind w:right="18"/>
      </w:pPr>
    </w:p>
    <w:p w:rsidR="00202108" w:rsidRDefault="00202108">
      <w:pPr>
        <w:tabs>
          <w:tab w:val="left" w:pos="720"/>
          <w:tab w:val="left" w:pos="1080"/>
        </w:tabs>
        <w:ind w:right="18"/>
      </w:pPr>
    </w:p>
    <w:p w:rsidR="00202108" w:rsidRDefault="00044530">
      <w:pPr>
        <w:tabs>
          <w:tab w:val="left" w:pos="720"/>
          <w:tab w:val="left" w:pos="1080"/>
        </w:tabs>
        <w:ind w:right="18"/>
      </w:pPr>
      <w:r>
        <w:t xml:space="preserve">Chris Hartley, </w:t>
      </w:r>
      <w:proofErr w:type="spellStart"/>
      <w:r>
        <w:t>Ed.D</w:t>
      </w:r>
      <w:proofErr w:type="spellEnd"/>
      <w:r>
        <w:t>.</w:t>
      </w:r>
    </w:p>
    <w:p w:rsidR="00202108" w:rsidRDefault="00044530">
      <w:pPr>
        <w:tabs>
          <w:tab w:val="left" w:pos="720"/>
          <w:tab w:val="left" w:pos="1080"/>
          <w:tab w:val="left" w:pos="5040"/>
        </w:tabs>
        <w:ind w:right="18"/>
      </w:pPr>
      <w:r>
        <w:t>Humboldt County Superintendent of Schools</w:t>
      </w:r>
      <w:r>
        <w:tab/>
      </w:r>
    </w:p>
    <w:p w:rsidR="00202108" w:rsidRDefault="00044530">
      <w:pPr>
        <w:tabs>
          <w:tab w:val="left" w:pos="720"/>
          <w:tab w:val="left" w:pos="1080"/>
          <w:tab w:val="left" w:pos="5040"/>
        </w:tabs>
        <w:spacing w:before="160"/>
        <w:ind w:right="14"/>
        <w:rPr>
          <w:rFonts w:ascii="Times New Roman" w:eastAsia="Times New Roman" w:hAnsi="Times New Roman" w:cs="Times New Roman"/>
          <w:b/>
        </w:rPr>
      </w:pPr>
      <w:proofErr w:type="spellStart"/>
      <w:r>
        <w:rPr>
          <w:sz w:val="20"/>
          <w:szCs w:val="20"/>
        </w:rPr>
        <w:t>CH</w:t>
      </w:r>
      <w:proofErr w:type="gramStart"/>
      <w:r>
        <w:rPr>
          <w:sz w:val="20"/>
          <w:szCs w:val="20"/>
        </w:rPr>
        <w:t>:mh</w:t>
      </w:r>
      <w:proofErr w:type="spellEnd"/>
      <w:proofErr w:type="gramEnd"/>
      <w:r>
        <w:rPr>
          <w:sz w:val="20"/>
          <w:szCs w:val="20"/>
        </w:rPr>
        <w:t xml:space="preserve"> </w:t>
      </w:r>
    </w:p>
    <w:sectPr w:rsidR="00202108">
      <w:headerReference w:type="default" r:id="rId9"/>
      <w:pgSz w:w="12240" w:h="15840"/>
      <w:pgMar w:top="864" w:right="1440" w:bottom="810" w:left="171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B25" w:rsidRDefault="00044530">
      <w:r>
        <w:separator/>
      </w:r>
    </w:p>
  </w:endnote>
  <w:endnote w:type="continuationSeparator" w:id="0">
    <w:p w:rsidR="00996B25" w:rsidRDefault="0004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B25" w:rsidRDefault="00044530">
      <w:r>
        <w:separator/>
      </w:r>
    </w:p>
  </w:footnote>
  <w:footnote w:type="continuationSeparator" w:id="0">
    <w:p w:rsidR="00996B25" w:rsidRDefault="0004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1AE" w:rsidRDefault="00044530">
    <w:pPr>
      <w:pBdr>
        <w:top w:val="nil"/>
        <w:left w:val="nil"/>
        <w:bottom w:val="nil"/>
        <w:right w:val="nil"/>
        <w:between w:val="nil"/>
      </w:pBdr>
      <w:tabs>
        <w:tab w:val="center" w:pos="4320"/>
        <w:tab w:val="right" w:pos="8640"/>
      </w:tabs>
      <w:rPr>
        <w:color w:val="000000"/>
      </w:rPr>
    </w:pPr>
    <w:r>
      <w:rPr>
        <w:color w:val="000000"/>
      </w:rPr>
      <w:t>Humboldt County Board of Education</w:t>
    </w:r>
  </w:p>
  <w:p w:rsidR="00202108" w:rsidRDefault="002541AE">
    <w:pPr>
      <w:pBdr>
        <w:top w:val="nil"/>
        <w:left w:val="nil"/>
        <w:bottom w:val="nil"/>
        <w:right w:val="nil"/>
        <w:between w:val="nil"/>
      </w:pBdr>
      <w:tabs>
        <w:tab w:val="center" w:pos="4320"/>
        <w:tab w:val="right" w:pos="8640"/>
      </w:tabs>
      <w:rPr>
        <w:color w:val="000000"/>
      </w:rPr>
    </w:pPr>
    <w:r>
      <w:rPr>
        <w:color w:val="000000"/>
      </w:rPr>
      <w:t>June 10</w:t>
    </w:r>
    <w:r w:rsidR="00044530">
      <w:t>, 2020</w:t>
    </w:r>
  </w:p>
  <w:p w:rsidR="00202108" w:rsidRDefault="00044530">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B32D87">
      <w:rPr>
        <w:noProof/>
        <w:color w:val="000000"/>
      </w:rPr>
      <w:t>7</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B32D87">
      <w:rPr>
        <w:noProof/>
        <w:color w:val="000000"/>
      </w:rPr>
      <w:t>7</w:t>
    </w:r>
    <w:r>
      <w:rPr>
        <w:color w:val="000000"/>
      </w:rPr>
      <w:fldChar w:fldCharType="end"/>
    </w:r>
  </w:p>
  <w:p w:rsidR="00202108" w:rsidRDefault="0020210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E3A27"/>
    <w:multiLevelType w:val="multilevel"/>
    <w:tmpl w:val="599AD81C"/>
    <w:lvl w:ilvl="0">
      <w:start w:val="1"/>
      <w:numFmt w:val="decimal"/>
      <w:lvlText w:val="%1.0"/>
      <w:lvlJc w:val="left"/>
      <w:pPr>
        <w:ind w:left="540" w:hanging="540"/>
      </w:pPr>
    </w:lvl>
    <w:lvl w:ilvl="1">
      <w:start w:val="1"/>
      <w:numFmt w:val="decimal"/>
      <w:lvlText w:val="%1.%2"/>
      <w:lvlJc w:val="left"/>
      <w:pPr>
        <w:ind w:left="1260" w:hanging="54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08"/>
    <w:rsid w:val="00044530"/>
    <w:rsid w:val="00202108"/>
    <w:rsid w:val="00223F8A"/>
    <w:rsid w:val="002541AE"/>
    <w:rsid w:val="00881B04"/>
    <w:rsid w:val="00996B25"/>
    <w:rsid w:val="00B3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7BC9"/>
  <w15:docId w15:val="{B8CDDEE5-150D-43F2-AB8C-31D883CE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dnoteText">
    <w:name w:val="endnote text"/>
    <w:basedOn w:val="Normal"/>
    <w:semiHidden/>
    <w:rPr>
      <w:sz w:val="20"/>
    </w:rPr>
  </w:style>
  <w:style w:type="paragraph" w:styleId="Header">
    <w:name w:val="header"/>
    <w:basedOn w:val="Normal"/>
    <w:link w:val="HeaderChar"/>
    <w:uiPriority w:val="99"/>
    <w:rsid w:val="00E95218"/>
    <w:pPr>
      <w:tabs>
        <w:tab w:val="center" w:pos="4320"/>
        <w:tab w:val="right" w:pos="8640"/>
      </w:tabs>
    </w:pPr>
  </w:style>
  <w:style w:type="paragraph" w:styleId="Footer">
    <w:name w:val="footer"/>
    <w:basedOn w:val="Normal"/>
    <w:semiHidden/>
    <w:rsid w:val="00E95218"/>
    <w:pPr>
      <w:tabs>
        <w:tab w:val="center" w:pos="4320"/>
        <w:tab w:val="right" w:pos="8640"/>
      </w:tabs>
    </w:pPr>
  </w:style>
  <w:style w:type="character" w:styleId="Hyperlink">
    <w:name w:val="Hyperlink"/>
    <w:unhideWhenUsed/>
    <w:rsid w:val="00EE34B0"/>
    <w:rPr>
      <w:color w:val="0000FF"/>
      <w:u w:val="single"/>
    </w:rPr>
  </w:style>
  <w:style w:type="paragraph" w:styleId="BalloonText">
    <w:name w:val="Balloon Text"/>
    <w:basedOn w:val="Normal"/>
    <w:link w:val="BalloonTextChar"/>
    <w:rsid w:val="008356E0"/>
    <w:rPr>
      <w:rFonts w:ascii="Tahoma" w:hAnsi="Tahoma" w:cs="Tahoma"/>
      <w:sz w:val="16"/>
      <w:szCs w:val="16"/>
    </w:rPr>
  </w:style>
  <w:style w:type="character" w:customStyle="1" w:styleId="BalloonTextChar">
    <w:name w:val="Balloon Text Char"/>
    <w:link w:val="BalloonText"/>
    <w:rsid w:val="008356E0"/>
    <w:rPr>
      <w:rFonts w:ascii="Tahoma" w:hAnsi="Tahoma" w:cs="Tahoma"/>
      <w:sz w:val="16"/>
      <w:szCs w:val="16"/>
    </w:rPr>
  </w:style>
  <w:style w:type="paragraph" w:styleId="EnvelopeAddress">
    <w:name w:val="envelope address"/>
    <w:basedOn w:val="Normal"/>
    <w:rsid w:val="00E76B55"/>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823255"/>
    <w:rPr>
      <w:rFonts w:ascii="Calibri Light" w:hAnsi="Calibri Light"/>
      <w:sz w:val="20"/>
    </w:rPr>
  </w:style>
  <w:style w:type="paragraph" w:styleId="ListParagraph">
    <w:name w:val="List Paragraph"/>
    <w:basedOn w:val="Normal"/>
    <w:uiPriority w:val="34"/>
    <w:qFormat/>
    <w:rsid w:val="00A473EC"/>
    <w:pPr>
      <w:ind w:left="720"/>
      <w:contextualSpacing/>
    </w:pPr>
  </w:style>
  <w:style w:type="character" w:styleId="SubtleEmphasis">
    <w:name w:val="Subtle Emphasis"/>
    <w:basedOn w:val="DefaultParagraphFont"/>
    <w:uiPriority w:val="19"/>
    <w:qFormat/>
    <w:rsid w:val="00DE3538"/>
    <w:rPr>
      <w:i/>
      <w:iCs/>
      <w:color w:val="404040" w:themeColor="text1" w:themeTint="BF"/>
    </w:rPr>
  </w:style>
  <w:style w:type="character" w:customStyle="1" w:styleId="HeaderChar">
    <w:name w:val="Header Char"/>
    <w:basedOn w:val="DefaultParagraphFont"/>
    <w:link w:val="Header"/>
    <w:uiPriority w:val="99"/>
    <w:rsid w:val="00F02CE7"/>
    <w:rPr>
      <w:rFonts w:ascii="Times" w:hAnsi="Times"/>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An3lpwMjDKDvTC3vq6yZYX7Pyw==">AMUW2mUkhNfvP6k6blhnNbOUAcFl5I5YDYpWDYPlOOd+tQqUUxOdvYGtm7jhcncmbVgf1lU6Tsz6lifyUtDxBzfOMBaw4EluWG45+CKbPaLrXDeGNnqS3KQ=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Humboldt County Office of Education</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Birindelli</dc:creator>
  <cp:lastModifiedBy>Melissa Hodgson</cp:lastModifiedBy>
  <cp:revision>6</cp:revision>
  <dcterms:created xsi:type="dcterms:W3CDTF">2020-08-20T17:55:00Z</dcterms:created>
  <dcterms:modified xsi:type="dcterms:W3CDTF">2020-08-20T18:39:00Z</dcterms:modified>
</cp:coreProperties>
</file>